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5" w:type="dxa"/>
        <w:tblInd w:w="-176" w:type="dxa"/>
        <w:tblLayout w:type="fixed"/>
        <w:tblLook w:val="0000" w:firstRow="0" w:lastRow="0" w:firstColumn="0" w:lastColumn="0" w:noHBand="0" w:noVBand="0"/>
      </w:tblPr>
      <w:tblGrid>
        <w:gridCol w:w="3686"/>
        <w:gridCol w:w="2268"/>
        <w:gridCol w:w="3861"/>
      </w:tblGrid>
      <w:tr w:rsidR="00FA09A4" w:rsidRPr="00FA09A4" w:rsidTr="004F6A8E">
        <w:trPr>
          <w:trHeight w:val="1406"/>
        </w:trPr>
        <w:tc>
          <w:tcPr>
            <w:tcW w:w="3686" w:type="dxa"/>
          </w:tcPr>
          <w:p w:rsidR="00BE2C7C" w:rsidRPr="00FA09A4" w:rsidRDefault="00BE2C7C" w:rsidP="00C7707F">
            <w:pPr>
              <w:keepNext/>
              <w:widowControl/>
              <w:autoSpaceDE/>
              <w:autoSpaceDN/>
              <w:outlineLvl w:val="1"/>
              <w:rPr>
                <w:rFonts w:eastAsia="Calibri"/>
                <w:b/>
                <w:lang w:val="ru-RU"/>
              </w:rPr>
            </w:pPr>
            <w:r w:rsidRPr="00FA09A4">
              <w:rPr>
                <w:rFonts w:eastAsia="Calibri"/>
                <w:b/>
                <w:lang w:val="ru-RU"/>
              </w:rPr>
              <w:t xml:space="preserve">Заклад </w:t>
            </w:r>
            <w:proofErr w:type="spellStart"/>
            <w:r w:rsidRPr="00FA09A4">
              <w:rPr>
                <w:rFonts w:eastAsia="Calibri"/>
                <w:b/>
                <w:lang w:val="ru-RU"/>
              </w:rPr>
              <w:t>вищої</w:t>
            </w:r>
            <w:proofErr w:type="spellEnd"/>
            <w:r w:rsidRPr="00FA09A4">
              <w:rPr>
                <w:rFonts w:eastAsia="Calibri"/>
                <w:b/>
                <w:lang w:val="ru-RU"/>
              </w:rPr>
              <w:t xml:space="preserve"> </w:t>
            </w:r>
            <w:proofErr w:type="spellStart"/>
            <w:r w:rsidRPr="00FA09A4">
              <w:rPr>
                <w:rFonts w:eastAsia="Calibri"/>
                <w:b/>
                <w:lang w:val="ru-RU"/>
              </w:rPr>
              <w:t>освіти</w:t>
            </w:r>
            <w:proofErr w:type="spellEnd"/>
          </w:p>
          <w:p w:rsidR="00BE2C7C" w:rsidRPr="00FA09A4" w:rsidRDefault="00BE2C7C" w:rsidP="00C7707F">
            <w:pPr>
              <w:widowControl/>
              <w:autoSpaceDE/>
              <w:autoSpaceDN/>
              <w:rPr>
                <w:rFonts w:eastAsia="Calibri"/>
                <w:b/>
                <w:lang w:val="ru-RU"/>
              </w:rPr>
            </w:pPr>
            <w:r w:rsidRPr="00FA09A4">
              <w:rPr>
                <w:rFonts w:eastAsia="Calibri"/>
                <w:b/>
                <w:lang w:val="ru-RU"/>
              </w:rPr>
              <w:t>"</w:t>
            </w:r>
            <w:proofErr w:type="spellStart"/>
            <w:r w:rsidRPr="00FA09A4">
              <w:rPr>
                <w:rFonts w:eastAsia="Calibri"/>
                <w:b/>
                <w:lang w:val="ru-RU"/>
              </w:rPr>
              <w:t>Відкритий</w:t>
            </w:r>
            <w:proofErr w:type="spellEnd"/>
            <w:r w:rsidRPr="00FA09A4">
              <w:rPr>
                <w:rFonts w:eastAsia="Calibri"/>
                <w:b/>
                <w:lang w:val="ru-RU"/>
              </w:rPr>
              <w:t xml:space="preserve"> </w:t>
            </w:r>
          </w:p>
          <w:p w:rsidR="00BE2C7C" w:rsidRPr="00FA09A4" w:rsidRDefault="00BE2C7C" w:rsidP="00C7707F">
            <w:pPr>
              <w:widowControl/>
              <w:autoSpaceDE/>
              <w:autoSpaceDN/>
              <w:rPr>
                <w:rFonts w:eastAsia="Calibri"/>
                <w:b/>
                <w:lang w:val="ru-RU"/>
              </w:rPr>
            </w:pPr>
            <w:proofErr w:type="spellStart"/>
            <w:r w:rsidRPr="00FA09A4">
              <w:rPr>
                <w:rFonts w:eastAsia="Calibri"/>
                <w:b/>
                <w:lang w:val="ru-RU"/>
              </w:rPr>
              <w:t>міжнародний</w:t>
            </w:r>
            <w:proofErr w:type="spellEnd"/>
            <w:r w:rsidRPr="00FA09A4">
              <w:rPr>
                <w:rFonts w:eastAsia="Calibri"/>
                <w:b/>
                <w:lang w:val="ru-RU"/>
              </w:rPr>
              <w:t xml:space="preserve">       УНІВЕРСИТЕТ</w:t>
            </w:r>
          </w:p>
          <w:p w:rsidR="00BE2C7C" w:rsidRPr="00FA09A4" w:rsidRDefault="00BE2C7C" w:rsidP="00C7707F">
            <w:pPr>
              <w:widowControl/>
              <w:autoSpaceDE/>
              <w:autoSpaceDN/>
              <w:rPr>
                <w:rFonts w:eastAsia="Calibri"/>
                <w:b/>
                <w:lang w:val="en-US"/>
              </w:rPr>
            </w:pPr>
            <w:proofErr w:type="spellStart"/>
            <w:r w:rsidRPr="00FA09A4">
              <w:rPr>
                <w:rFonts w:eastAsia="Calibri"/>
                <w:b/>
                <w:lang w:val="en-US"/>
              </w:rPr>
              <w:t>розвитку</w:t>
            </w:r>
            <w:proofErr w:type="spellEnd"/>
            <w:r w:rsidRPr="00FA09A4">
              <w:rPr>
                <w:rFonts w:eastAsia="Calibri"/>
                <w:b/>
                <w:lang w:val="en-US"/>
              </w:rPr>
              <w:t xml:space="preserve"> </w:t>
            </w:r>
            <w:proofErr w:type="spellStart"/>
            <w:r w:rsidRPr="00FA09A4">
              <w:rPr>
                <w:rFonts w:eastAsia="Calibri"/>
                <w:b/>
                <w:lang w:val="en-US"/>
              </w:rPr>
              <w:t>людини</w:t>
            </w:r>
            <w:proofErr w:type="spellEnd"/>
          </w:p>
          <w:p w:rsidR="00BE2C7C" w:rsidRPr="00FA09A4" w:rsidRDefault="00BE2C7C" w:rsidP="00C7707F">
            <w:pPr>
              <w:widowControl/>
              <w:autoSpaceDE/>
              <w:autoSpaceDN/>
              <w:rPr>
                <w:rFonts w:eastAsia="Calibri"/>
                <w:b/>
                <w:lang w:val="en-US"/>
              </w:rPr>
            </w:pPr>
            <w:r w:rsidRPr="00FA09A4">
              <w:rPr>
                <w:rFonts w:eastAsia="Calibri"/>
                <w:b/>
                <w:lang w:val="en-US"/>
              </w:rPr>
              <w:t xml:space="preserve">                                      "УКРАЇНА"</w:t>
            </w:r>
          </w:p>
        </w:tc>
        <w:tc>
          <w:tcPr>
            <w:tcW w:w="2268" w:type="dxa"/>
          </w:tcPr>
          <w:p w:rsidR="00BE2C7C" w:rsidRPr="00FA09A4" w:rsidRDefault="00BE2C7C" w:rsidP="00C7707F">
            <w:pPr>
              <w:widowControl/>
              <w:autoSpaceDE/>
              <w:autoSpaceDN/>
              <w:rPr>
                <w:rFonts w:eastAsia="Calibri"/>
                <w:b/>
                <w:lang w:val="en-US"/>
              </w:rPr>
            </w:pPr>
            <w:r w:rsidRPr="00FA09A4">
              <w:rPr>
                <w:rFonts w:eastAsia="Calibri"/>
                <w:b/>
                <w:noProof/>
                <w:lang w:eastAsia="uk-UA"/>
              </w:rPr>
              <w:drawing>
                <wp:inline distT="0" distB="0" distL="0" distR="0" wp14:anchorId="50220156" wp14:editId="439A12E3">
                  <wp:extent cx="107442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4420" cy="800100"/>
                          </a:xfrm>
                          <a:prstGeom prst="rect">
                            <a:avLst/>
                          </a:prstGeom>
                          <a:noFill/>
                          <a:ln>
                            <a:noFill/>
                          </a:ln>
                        </pic:spPr>
                      </pic:pic>
                    </a:graphicData>
                  </a:graphic>
                </wp:inline>
              </w:drawing>
            </w:r>
          </w:p>
        </w:tc>
        <w:tc>
          <w:tcPr>
            <w:tcW w:w="3861" w:type="dxa"/>
          </w:tcPr>
          <w:p w:rsidR="00BE2C7C" w:rsidRPr="00FA09A4" w:rsidRDefault="00BE2C7C" w:rsidP="00C7707F">
            <w:pPr>
              <w:widowControl/>
              <w:autoSpaceDE/>
              <w:autoSpaceDN/>
              <w:ind w:left="62"/>
              <w:rPr>
                <w:rFonts w:eastAsia="Calibri"/>
                <w:b/>
                <w:lang w:val="en-US"/>
              </w:rPr>
            </w:pPr>
            <w:r w:rsidRPr="00FA09A4">
              <w:rPr>
                <w:rFonts w:eastAsia="Calibri"/>
                <w:b/>
                <w:lang w:val="en-US"/>
              </w:rPr>
              <w:t>Higher Education Institution</w:t>
            </w:r>
          </w:p>
          <w:p w:rsidR="00BE2C7C" w:rsidRPr="00FA09A4" w:rsidRDefault="00BE2C7C" w:rsidP="00C7707F">
            <w:pPr>
              <w:widowControl/>
              <w:autoSpaceDE/>
              <w:autoSpaceDN/>
              <w:ind w:left="62"/>
              <w:rPr>
                <w:rFonts w:eastAsia="Calibri"/>
                <w:b/>
                <w:lang w:val="en-US"/>
              </w:rPr>
            </w:pPr>
            <w:r w:rsidRPr="00FA09A4">
              <w:rPr>
                <w:rFonts w:eastAsia="Calibri"/>
                <w:b/>
                <w:lang w:val="en-US"/>
              </w:rPr>
              <w:t xml:space="preserve">"Open </w:t>
            </w:r>
          </w:p>
          <w:p w:rsidR="00BE2C7C" w:rsidRPr="00FA09A4" w:rsidRDefault="00BE2C7C" w:rsidP="00C7707F">
            <w:pPr>
              <w:widowControl/>
              <w:autoSpaceDE/>
              <w:autoSpaceDN/>
              <w:ind w:left="62"/>
              <w:rPr>
                <w:rFonts w:eastAsia="Calibri"/>
                <w:b/>
                <w:lang w:val="en-US"/>
              </w:rPr>
            </w:pPr>
            <w:r w:rsidRPr="00FA09A4">
              <w:rPr>
                <w:rFonts w:eastAsia="Calibri"/>
                <w:b/>
                <w:lang w:val="en-US"/>
              </w:rPr>
              <w:t xml:space="preserve">International       UNIVERSITY </w:t>
            </w:r>
          </w:p>
          <w:p w:rsidR="00BE2C7C" w:rsidRPr="00FA09A4" w:rsidRDefault="00BE2C7C" w:rsidP="00C7707F">
            <w:pPr>
              <w:widowControl/>
              <w:autoSpaceDE/>
              <w:autoSpaceDN/>
              <w:ind w:left="62"/>
              <w:rPr>
                <w:rFonts w:eastAsia="Calibri"/>
                <w:b/>
                <w:lang w:val="en-US"/>
              </w:rPr>
            </w:pPr>
            <w:r w:rsidRPr="00FA09A4">
              <w:rPr>
                <w:rFonts w:eastAsia="Calibri"/>
                <w:b/>
                <w:lang w:val="en-US"/>
              </w:rPr>
              <w:t>of Human Development</w:t>
            </w:r>
          </w:p>
          <w:p w:rsidR="00BE2C7C" w:rsidRPr="00FA09A4" w:rsidRDefault="00BE2C7C" w:rsidP="00C7707F">
            <w:pPr>
              <w:widowControl/>
              <w:autoSpaceDE/>
              <w:autoSpaceDN/>
              <w:ind w:left="62"/>
              <w:rPr>
                <w:rFonts w:eastAsia="Calibri"/>
                <w:b/>
                <w:lang w:val="en-US"/>
              </w:rPr>
            </w:pPr>
            <w:r w:rsidRPr="00FA09A4">
              <w:rPr>
                <w:rFonts w:eastAsia="Calibri"/>
                <w:b/>
                <w:lang w:val="en-US"/>
              </w:rPr>
              <w:t xml:space="preserve">                                      "UKRAINE"</w:t>
            </w:r>
          </w:p>
        </w:tc>
      </w:tr>
    </w:tbl>
    <w:p w:rsidR="00BE2C7C" w:rsidRPr="00FA09A4" w:rsidRDefault="00BE2C7C" w:rsidP="00C7707F">
      <w:pPr>
        <w:widowControl/>
        <w:autoSpaceDE/>
        <w:autoSpaceDN/>
        <w:ind w:left="1678"/>
        <w:rPr>
          <w:rFonts w:eastAsia="Calibri"/>
          <w:sz w:val="16"/>
          <w:szCs w:val="16"/>
          <w:lang w:val="en-US"/>
        </w:rPr>
      </w:pPr>
      <w:r w:rsidRPr="00FA09A4">
        <w:rPr>
          <w:rFonts w:eastAsia="Calibri"/>
          <w:noProof/>
          <w:lang w:eastAsia="uk-UA"/>
        </w:rPr>
        <mc:AlternateContent>
          <mc:Choice Requires="wps">
            <w:drawing>
              <wp:anchor distT="0" distB="0" distL="114300" distR="114300" simplePos="0" relativeHeight="251659264" behindDoc="0" locked="0" layoutInCell="1" allowOverlap="1" wp14:anchorId="08D375B8" wp14:editId="3357D2DC">
                <wp:simplePos x="0" y="0"/>
                <wp:positionH relativeFrom="column">
                  <wp:posOffset>-130810</wp:posOffset>
                </wp:positionH>
                <wp:positionV relativeFrom="paragraph">
                  <wp:posOffset>45720</wp:posOffset>
                </wp:positionV>
                <wp:extent cx="6213475" cy="9525"/>
                <wp:effectExtent l="0" t="19050" r="53975" b="47625"/>
                <wp:wrapTopAndBottom/>
                <wp:docPr id="6" name="Пряма сполучна ліні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3475" cy="9525"/>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19A61" id="Пряма сполучна лінія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pt,3.6pt" to="478.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" strokeweight="4.5pt">
                <v:stroke linestyle="thickThin"/>
                <w10:wrap type="topAndBottom"/>
              </v:line>
            </w:pict>
          </mc:Fallback>
        </mc:AlternateContent>
      </w:r>
    </w:p>
    <w:p w:rsidR="00BE2C7C" w:rsidRPr="00FA09A4" w:rsidRDefault="00BE2C7C" w:rsidP="00C7707F">
      <w:pPr>
        <w:widowControl/>
        <w:autoSpaceDE/>
        <w:autoSpaceDN/>
        <w:jc w:val="center"/>
        <w:rPr>
          <w:rFonts w:eastAsia="Calibri"/>
          <w:b/>
          <w:bCs/>
          <w:kern w:val="36"/>
          <w:sz w:val="32"/>
          <w:szCs w:val="32"/>
          <w:lang w:val="en-US"/>
        </w:rPr>
      </w:pPr>
      <w:r w:rsidRPr="00FA09A4">
        <w:rPr>
          <w:rFonts w:eastAsia="Calibri"/>
          <w:b/>
          <w:bCs/>
          <w:kern w:val="36"/>
          <w:sz w:val="32"/>
          <w:szCs w:val="32"/>
          <w:lang w:val="en-US"/>
        </w:rPr>
        <w:t>НАКАЗ</w:t>
      </w:r>
    </w:p>
    <w:p w:rsidR="00BE2C7C" w:rsidRPr="00FA09A4" w:rsidRDefault="00BE2C7C" w:rsidP="00C7707F">
      <w:pPr>
        <w:widowControl/>
        <w:autoSpaceDE/>
        <w:autoSpaceDN/>
        <w:ind w:right="-108"/>
        <w:jc w:val="center"/>
        <w:rPr>
          <w:rFonts w:eastAsia="Calibri"/>
          <w:b/>
          <w:sz w:val="16"/>
          <w:szCs w:val="16"/>
          <w:lang w:val="en-US"/>
        </w:rPr>
      </w:pPr>
    </w:p>
    <w:p w:rsidR="00BE2C7C" w:rsidRPr="00FA09A4" w:rsidRDefault="00BE2C7C" w:rsidP="00C7707F">
      <w:pPr>
        <w:widowControl/>
        <w:autoSpaceDE/>
        <w:autoSpaceDN/>
        <w:ind w:right="-108"/>
        <w:jc w:val="center"/>
        <w:rPr>
          <w:rFonts w:eastAsia="Calibri"/>
          <w:b/>
          <w:sz w:val="32"/>
          <w:szCs w:val="32"/>
          <w:lang w:val="en-US"/>
        </w:rPr>
      </w:pPr>
      <w:r w:rsidRPr="00FA09A4">
        <w:rPr>
          <w:rFonts w:eastAsia="Calibri"/>
          <w:b/>
          <w:sz w:val="32"/>
          <w:szCs w:val="32"/>
          <w:lang w:val="en-US"/>
        </w:rPr>
        <w:t xml:space="preserve">м. </w:t>
      </w:r>
      <w:proofErr w:type="spellStart"/>
      <w:r w:rsidRPr="00FA09A4">
        <w:rPr>
          <w:rFonts w:eastAsia="Calibri"/>
          <w:b/>
          <w:sz w:val="32"/>
          <w:szCs w:val="32"/>
          <w:lang w:val="en-US"/>
        </w:rPr>
        <w:t>Київ</w:t>
      </w:r>
      <w:proofErr w:type="spellEnd"/>
    </w:p>
    <w:p w:rsidR="00BE2C7C" w:rsidRPr="00FA09A4" w:rsidRDefault="00BE2C7C" w:rsidP="00C7707F">
      <w:pPr>
        <w:widowControl/>
        <w:shd w:val="clear" w:color="auto" w:fill="FFFFFF"/>
        <w:autoSpaceDE/>
        <w:autoSpaceDN/>
        <w:jc w:val="center"/>
        <w:rPr>
          <w:b/>
          <w:sz w:val="16"/>
          <w:szCs w:val="16"/>
          <w:lang w:val="fi-FI" w:eastAsia="ru-RU"/>
        </w:rPr>
      </w:pPr>
    </w:p>
    <w:p w:rsidR="00BE2C7C" w:rsidRPr="00FA09A4" w:rsidRDefault="00BE2C7C" w:rsidP="00C7707F">
      <w:pPr>
        <w:widowControl/>
        <w:autoSpaceDE/>
        <w:autoSpaceDN/>
        <w:jc w:val="center"/>
        <w:rPr>
          <w:b/>
          <w:sz w:val="16"/>
          <w:szCs w:val="16"/>
          <w:lang w:eastAsia="ru-RU"/>
        </w:rPr>
      </w:pPr>
    </w:p>
    <w:p w:rsidR="00BE2C7C" w:rsidRPr="00FA09A4" w:rsidRDefault="00BE2C7C" w:rsidP="00C7707F">
      <w:pPr>
        <w:widowControl/>
        <w:autoSpaceDE/>
        <w:autoSpaceDN/>
        <w:jc w:val="both"/>
        <w:rPr>
          <w:sz w:val="28"/>
          <w:szCs w:val="28"/>
          <w:lang w:eastAsia="ru-RU"/>
        </w:rPr>
      </w:pPr>
      <w:r w:rsidRPr="00FA09A4">
        <w:rPr>
          <w:sz w:val="28"/>
          <w:szCs w:val="28"/>
          <w:lang w:eastAsia="ru-RU"/>
        </w:rPr>
        <w:t>«</w:t>
      </w:r>
      <w:r w:rsidR="00D42318" w:rsidRPr="00D42318">
        <w:rPr>
          <w:sz w:val="28"/>
          <w:szCs w:val="28"/>
          <w:highlight w:val="cyan"/>
          <w:lang w:eastAsia="ru-RU"/>
        </w:rPr>
        <w:t>30</w:t>
      </w:r>
      <w:r w:rsidRPr="00D42318">
        <w:rPr>
          <w:sz w:val="28"/>
          <w:szCs w:val="28"/>
          <w:highlight w:val="cyan"/>
          <w:lang w:eastAsia="ru-RU"/>
        </w:rPr>
        <w:t xml:space="preserve">» </w:t>
      </w:r>
      <w:r w:rsidR="00D42318" w:rsidRPr="00D42318">
        <w:rPr>
          <w:sz w:val="28"/>
          <w:szCs w:val="28"/>
          <w:highlight w:val="cyan"/>
          <w:lang w:eastAsia="ru-RU"/>
        </w:rPr>
        <w:t>жовт</w:t>
      </w:r>
      <w:r w:rsidRPr="00D42318">
        <w:rPr>
          <w:sz w:val="28"/>
          <w:szCs w:val="28"/>
          <w:highlight w:val="cyan"/>
          <w:lang w:eastAsia="ru-RU"/>
        </w:rPr>
        <w:t>ня</w:t>
      </w:r>
      <w:r w:rsidRPr="00FA09A4">
        <w:rPr>
          <w:sz w:val="28"/>
          <w:szCs w:val="28"/>
          <w:lang w:eastAsia="ru-RU"/>
        </w:rPr>
        <w:t xml:space="preserve"> 2025 року</w:t>
      </w:r>
      <w:r w:rsidRPr="00FA09A4">
        <w:rPr>
          <w:sz w:val="28"/>
          <w:szCs w:val="28"/>
          <w:lang w:eastAsia="ru-RU"/>
        </w:rPr>
        <w:tab/>
      </w:r>
      <w:r w:rsidRPr="00FA09A4">
        <w:rPr>
          <w:sz w:val="28"/>
          <w:szCs w:val="28"/>
          <w:lang w:eastAsia="ru-RU"/>
        </w:rPr>
        <w:tab/>
      </w:r>
      <w:r w:rsidRPr="00FA09A4">
        <w:rPr>
          <w:sz w:val="28"/>
          <w:szCs w:val="28"/>
          <w:lang w:eastAsia="ru-RU"/>
        </w:rPr>
        <w:tab/>
      </w:r>
      <w:r w:rsidRPr="00FA09A4">
        <w:rPr>
          <w:sz w:val="28"/>
          <w:szCs w:val="28"/>
          <w:lang w:eastAsia="ru-RU"/>
        </w:rPr>
        <w:tab/>
      </w:r>
      <w:r w:rsidRPr="00FA09A4">
        <w:rPr>
          <w:sz w:val="28"/>
          <w:szCs w:val="28"/>
          <w:lang w:eastAsia="ru-RU"/>
        </w:rPr>
        <w:tab/>
      </w:r>
      <w:r w:rsidRPr="00FA09A4">
        <w:rPr>
          <w:sz w:val="28"/>
          <w:szCs w:val="28"/>
          <w:lang w:eastAsia="ru-RU"/>
        </w:rPr>
        <w:tab/>
      </w:r>
      <w:r w:rsidRPr="00FA09A4">
        <w:rPr>
          <w:sz w:val="28"/>
          <w:szCs w:val="28"/>
          <w:lang w:eastAsia="ru-RU"/>
        </w:rPr>
        <w:tab/>
      </w:r>
      <w:r w:rsidRPr="00FA09A4">
        <w:rPr>
          <w:sz w:val="28"/>
          <w:szCs w:val="28"/>
          <w:lang w:eastAsia="ru-RU"/>
        </w:rPr>
        <w:tab/>
      </w:r>
      <w:r w:rsidR="00D16646">
        <w:rPr>
          <w:sz w:val="28"/>
          <w:szCs w:val="28"/>
          <w:lang w:eastAsia="ru-RU"/>
        </w:rPr>
        <w:tab/>
      </w:r>
      <w:r w:rsidRPr="00FA09A4">
        <w:rPr>
          <w:sz w:val="28"/>
          <w:szCs w:val="28"/>
          <w:lang w:eastAsia="ru-RU"/>
        </w:rPr>
        <w:t xml:space="preserve">№ </w:t>
      </w:r>
      <w:r w:rsidR="00D16646" w:rsidRPr="00F9655B">
        <w:rPr>
          <w:sz w:val="28"/>
          <w:szCs w:val="28"/>
          <w:highlight w:val="red"/>
          <w:lang w:eastAsia="ru-RU"/>
        </w:rPr>
        <w:t>____</w:t>
      </w:r>
    </w:p>
    <w:p w:rsidR="00BE2C7C" w:rsidRPr="00FA09A4" w:rsidRDefault="00BE2C7C" w:rsidP="00C7707F">
      <w:pPr>
        <w:keepNext/>
        <w:widowControl/>
        <w:autoSpaceDE/>
        <w:autoSpaceDN/>
        <w:ind w:right="1134"/>
        <w:outlineLvl w:val="4"/>
        <w:rPr>
          <w:rFonts w:eastAsia="Calibri"/>
          <w:b/>
          <w:sz w:val="26"/>
          <w:szCs w:val="26"/>
        </w:rPr>
      </w:pPr>
      <w:r w:rsidRPr="00FA09A4">
        <w:rPr>
          <w:rFonts w:eastAsia="Calibri"/>
          <w:b/>
          <w:sz w:val="26"/>
          <w:szCs w:val="26"/>
        </w:rPr>
        <w:t xml:space="preserve">Про введення в дію </w:t>
      </w:r>
      <w:r w:rsidR="00C512F7" w:rsidRPr="00C512F7">
        <w:rPr>
          <w:rFonts w:eastAsia="Calibri"/>
          <w:b/>
          <w:sz w:val="26"/>
          <w:szCs w:val="26"/>
          <w:highlight w:val="cyan"/>
        </w:rPr>
        <w:t>нової редакції</w:t>
      </w:r>
      <w:r w:rsidR="00C512F7">
        <w:rPr>
          <w:rFonts w:eastAsia="Calibri"/>
          <w:b/>
          <w:sz w:val="26"/>
          <w:szCs w:val="26"/>
        </w:rPr>
        <w:t xml:space="preserve"> </w:t>
      </w:r>
      <w:r w:rsidRPr="00FA09A4">
        <w:rPr>
          <w:rFonts w:eastAsia="Calibri"/>
          <w:b/>
          <w:sz w:val="26"/>
          <w:szCs w:val="26"/>
        </w:rPr>
        <w:t xml:space="preserve">Положення </w:t>
      </w:r>
    </w:p>
    <w:p w:rsidR="00BE2C7C" w:rsidRPr="00FA09A4" w:rsidRDefault="00C512F7" w:rsidP="00C7707F">
      <w:pPr>
        <w:keepNext/>
        <w:widowControl/>
        <w:autoSpaceDE/>
        <w:autoSpaceDN/>
        <w:ind w:right="1134"/>
        <w:outlineLvl w:val="4"/>
        <w:rPr>
          <w:rFonts w:eastAsia="Calibri"/>
          <w:b/>
          <w:sz w:val="26"/>
          <w:szCs w:val="26"/>
        </w:rPr>
      </w:pPr>
      <w:r w:rsidRPr="00FA09A4">
        <w:rPr>
          <w:rFonts w:eastAsia="Calibri"/>
          <w:b/>
          <w:sz w:val="26"/>
          <w:szCs w:val="26"/>
        </w:rPr>
        <w:t xml:space="preserve">про </w:t>
      </w:r>
      <w:r w:rsidR="00BE2C7C" w:rsidRPr="00FA09A4">
        <w:rPr>
          <w:rFonts w:eastAsia="Calibri"/>
          <w:b/>
          <w:sz w:val="26"/>
          <w:szCs w:val="26"/>
        </w:rPr>
        <w:t xml:space="preserve">організацію освітнього процесу </w:t>
      </w:r>
    </w:p>
    <w:p w:rsidR="00BE2C7C" w:rsidRPr="00FA09A4" w:rsidRDefault="00BE2C7C" w:rsidP="00C7707F">
      <w:pPr>
        <w:keepNext/>
        <w:widowControl/>
        <w:autoSpaceDE/>
        <w:autoSpaceDN/>
        <w:ind w:right="1134"/>
        <w:outlineLvl w:val="4"/>
        <w:rPr>
          <w:rFonts w:eastAsia="Calibri"/>
          <w:b/>
          <w:sz w:val="26"/>
          <w:szCs w:val="26"/>
        </w:rPr>
      </w:pPr>
      <w:r w:rsidRPr="00FA09A4">
        <w:rPr>
          <w:rFonts w:eastAsia="Calibri"/>
          <w:b/>
          <w:sz w:val="26"/>
          <w:szCs w:val="26"/>
        </w:rPr>
        <w:t xml:space="preserve">здобувачів фахової передвищої освіти </w:t>
      </w:r>
    </w:p>
    <w:p w:rsidR="00BE2C7C" w:rsidRPr="00FA09A4" w:rsidRDefault="00BE2C7C" w:rsidP="00C7707F">
      <w:pPr>
        <w:keepNext/>
        <w:widowControl/>
        <w:autoSpaceDE/>
        <w:autoSpaceDN/>
        <w:ind w:right="1134"/>
        <w:outlineLvl w:val="4"/>
        <w:rPr>
          <w:rFonts w:eastAsia="Calibri"/>
          <w:b/>
          <w:sz w:val="26"/>
          <w:szCs w:val="26"/>
        </w:rPr>
      </w:pPr>
      <w:r w:rsidRPr="00FA09A4">
        <w:rPr>
          <w:rFonts w:eastAsia="Calibri"/>
          <w:b/>
          <w:sz w:val="26"/>
          <w:szCs w:val="26"/>
        </w:rPr>
        <w:t xml:space="preserve">у навчально-виховних підрозділах </w:t>
      </w:r>
    </w:p>
    <w:p w:rsidR="00BE2C7C" w:rsidRPr="00FA09A4" w:rsidRDefault="00BE2C7C" w:rsidP="00C7707F">
      <w:pPr>
        <w:keepNext/>
        <w:widowControl/>
        <w:autoSpaceDE/>
        <w:autoSpaceDN/>
        <w:ind w:right="1134"/>
        <w:outlineLvl w:val="4"/>
        <w:rPr>
          <w:rFonts w:eastAsia="Calibri"/>
          <w:b/>
          <w:sz w:val="26"/>
          <w:szCs w:val="26"/>
        </w:rPr>
      </w:pPr>
      <w:r w:rsidRPr="00FA09A4">
        <w:rPr>
          <w:rFonts w:eastAsia="Calibri"/>
          <w:b/>
          <w:sz w:val="26"/>
          <w:szCs w:val="26"/>
        </w:rPr>
        <w:t>Університету «Україна»</w:t>
      </w:r>
    </w:p>
    <w:p w:rsidR="00BE2C7C" w:rsidRPr="00FA09A4" w:rsidRDefault="00BE2C7C" w:rsidP="00C7707F">
      <w:pPr>
        <w:widowControl/>
        <w:autoSpaceDE/>
        <w:autoSpaceDN/>
        <w:ind w:right="-2" w:firstLine="709"/>
        <w:jc w:val="both"/>
        <w:rPr>
          <w:sz w:val="28"/>
          <w:szCs w:val="28"/>
          <w:lang w:val="x-none" w:eastAsia="x-none"/>
        </w:rPr>
      </w:pPr>
    </w:p>
    <w:p w:rsidR="00BE2C7C" w:rsidRPr="00FA09A4" w:rsidRDefault="00BE2C7C" w:rsidP="00C7707F">
      <w:pPr>
        <w:widowControl/>
        <w:autoSpaceDE/>
        <w:autoSpaceDN/>
        <w:ind w:right="-2" w:firstLine="709"/>
        <w:jc w:val="both"/>
        <w:rPr>
          <w:sz w:val="28"/>
          <w:szCs w:val="28"/>
          <w:lang w:eastAsia="x-none"/>
        </w:rPr>
      </w:pPr>
      <w:r w:rsidRPr="00FA09A4">
        <w:rPr>
          <w:sz w:val="28"/>
          <w:szCs w:val="28"/>
          <w:lang w:val="x-none" w:eastAsia="x-none"/>
        </w:rPr>
        <w:t xml:space="preserve">З метою </w:t>
      </w:r>
      <w:r w:rsidRPr="00FA09A4">
        <w:rPr>
          <w:sz w:val="28"/>
          <w:szCs w:val="28"/>
        </w:rPr>
        <w:t xml:space="preserve">організації освітнього процесу здобувачів фахової передвищої освіти у навчально-виховних підрозділах університету </w:t>
      </w:r>
      <w:r w:rsidRPr="00FA09A4">
        <w:rPr>
          <w:sz w:val="28"/>
          <w:szCs w:val="28"/>
          <w:lang w:eastAsia="x-none"/>
        </w:rPr>
        <w:t>та на виконання рішення Вченої ради Відкритого міжнародного університету розвитку людини «Україна» (Протокол №</w:t>
      </w:r>
      <w:r w:rsidR="00D16646">
        <w:rPr>
          <w:sz w:val="28"/>
          <w:szCs w:val="28"/>
          <w:lang w:eastAsia="x-none"/>
        </w:rPr>
        <w:t>6</w:t>
      </w:r>
      <w:r w:rsidRPr="00FA09A4">
        <w:rPr>
          <w:sz w:val="28"/>
          <w:szCs w:val="28"/>
          <w:lang w:eastAsia="x-none"/>
        </w:rPr>
        <w:t xml:space="preserve"> від </w:t>
      </w:r>
      <w:r w:rsidR="00D42318" w:rsidRPr="00D42318">
        <w:rPr>
          <w:sz w:val="28"/>
          <w:szCs w:val="28"/>
          <w:highlight w:val="cyan"/>
          <w:lang w:eastAsia="x-none"/>
        </w:rPr>
        <w:t>30</w:t>
      </w:r>
      <w:r w:rsidRPr="00D42318">
        <w:rPr>
          <w:sz w:val="28"/>
          <w:szCs w:val="28"/>
          <w:highlight w:val="cyan"/>
          <w:lang w:eastAsia="x-none"/>
        </w:rPr>
        <w:t>.</w:t>
      </w:r>
      <w:r w:rsidR="00D42318" w:rsidRPr="00D42318">
        <w:rPr>
          <w:sz w:val="28"/>
          <w:szCs w:val="28"/>
          <w:highlight w:val="cyan"/>
          <w:lang w:eastAsia="x-none"/>
        </w:rPr>
        <w:t>10</w:t>
      </w:r>
      <w:r w:rsidRPr="00FA09A4">
        <w:rPr>
          <w:sz w:val="28"/>
          <w:szCs w:val="28"/>
          <w:lang w:eastAsia="x-none"/>
        </w:rPr>
        <w:t>.20</w:t>
      </w:r>
      <w:r w:rsidRPr="00FA09A4">
        <w:rPr>
          <w:sz w:val="28"/>
          <w:szCs w:val="28"/>
          <w:lang w:val="x-none" w:eastAsia="x-none"/>
        </w:rPr>
        <w:t>2</w:t>
      </w:r>
      <w:r w:rsidRPr="00FA09A4">
        <w:rPr>
          <w:sz w:val="28"/>
          <w:szCs w:val="28"/>
          <w:lang w:eastAsia="x-none"/>
        </w:rPr>
        <w:t>5 року</w:t>
      </w:r>
      <w:r w:rsidRPr="00FA09A4">
        <w:rPr>
          <w:sz w:val="28"/>
          <w:szCs w:val="28"/>
          <w:lang w:val="x-none" w:eastAsia="x-none"/>
        </w:rPr>
        <w:t>)</w:t>
      </w:r>
    </w:p>
    <w:p w:rsidR="00BE2C7C" w:rsidRPr="00FA09A4" w:rsidRDefault="00BE2C7C" w:rsidP="00C7707F">
      <w:pPr>
        <w:widowControl/>
        <w:autoSpaceDE/>
        <w:autoSpaceDN/>
        <w:spacing w:before="240" w:after="240"/>
        <w:ind w:right="1134"/>
        <w:rPr>
          <w:b/>
          <w:bCs/>
          <w:sz w:val="28"/>
          <w:szCs w:val="28"/>
          <w:lang w:val="x-none" w:eastAsia="ru-RU"/>
        </w:rPr>
      </w:pPr>
      <w:r w:rsidRPr="00FA09A4">
        <w:rPr>
          <w:b/>
          <w:bCs/>
          <w:sz w:val="28"/>
          <w:szCs w:val="28"/>
          <w:lang w:val="x-none" w:eastAsia="ru-RU"/>
        </w:rPr>
        <w:t>НАКАЗУЮ:</w:t>
      </w:r>
    </w:p>
    <w:p w:rsidR="00BE2C7C" w:rsidRDefault="00BE2C7C" w:rsidP="00C7707F">
      <w:pPr>
        <w:widowControl/>
        <w:numPr>
          <w:ilvl w:val="0"/>
          <w:numId w:val="24"/>
        </w:numPr>
        <w:tabs>
          <w:tab w:val="left" w:pos="1134"/>
        </w:tabs>
        <w:autoSpaceDE/>
        <w:autoSpaceDN/>
        <w:spacing w:after="13"/>
        <w:ind w:left="0" w:firstLine="709"/>
        <w:jc w:val="both"/>
        <w:rPr>
          <w:rFonts w:eastAsia="Calibri"/>
          <w:sz w:val="28"/>
          <w:szCs w:val="28"/>
        </w:rPr>
      </w:pPr>
      <w:r w:rsidRPr="00FA09A4">
        <w:rPr>
          <w:rFonts w:eastAsia="Calibri"/>
          <w:sz w:val="28"/>
          <w:szCs w:val="28"/>
        </w:rPr>
        <w:t xml:space="preserve">Ввести в дію з моменту підписання наказу </w:t>
      </w:r>
      <w:r w:rsidR="00C512F7" w:rsidRPr="00C512F7">
        <w:rPr>
          <w:rFonts w:eastAsia="Calibri"/>
          <w:sz w:val="28"/>
          <w:szCs w:val="28"/>
          <w:highlight w:val="cyan"/>
        </w:rPr>
        <w:t>нову редакцію</w:t>
      </w:r>
      <w:r w:rsidR="00C512F7">
        <w:rPr>
          <w:rFonts w:eastAsia="Calibri"/>
          <w:sz w:val="28"/>
          <w:szCs w:val="28"/>
        </w:rPr>
        <w:t xml:space="preserve"> </w:t>
      </w:r>
      <w:r w:rsidRPr="00FA09A4">
        <w:rPr>
          <w:rFonts w:eastAsia="Calibri"/>
          <w:sz w:val="28"/>
          <w:szCs w:val="28"/>
        </w:rPr>
        <w:t xml:space="preserve">Положення про </w:t>
      </w:r>
      <w:r w:rsidRPr="00FA09A4">
        <w:rPr>
          <w:sz w:val="28"/>
          <w:szCs w:val="28"/>
        </w:rPr>
        <w:t>організацію освітнього процесу здобувачів фахової передвищої освіти у навчально-виховних підрозділах Університету «Україна»</w:t>
      </w:r>
      <w:r w:rsidRPr="00FA09A4">
        <w:rPr>
          <w:rFonts w:eastAsia="Calibri"/>
          <w:sz w:val="28"/>
          <w:szCs w:val="28"/>
          <w:lang w:eastAsia="ru-RU"/>
        </w:rPr>
        <w:t>, що додається</w:t>
      </w:r>
      <w:r w:rsidRPr="00FA09A4">
        <w:rPr>
          <w:rFonts w:eastAsia="Calibri"/>
          <w:sz w:val="28"/>
          <w:szCs w:val="28"/>
        </w:rPr>
        <w:t>.</w:t>
      </w:r>
    </w:p>
    <w:p w:rsidR="00C512F7" w:rsidRPr="00C512F7" w:rsidRDefault="00C512F7" w:rsidP="00C7707F">
      <w:pPr>
        <w:pStyle w:val="a5"/>
        <w:numPr>
          <w:ilvl w:val="0"/>
          <w:numId w:val="24"/>
        </w:numPr>
        <w:tabs>
          <w:tab w:val="left" w:pos="1134"/>
        </w:tabs>
        <w:autoSpaceDE/>
        <w:autoSpaceDN/>
        <w:ind w:left="0" w:firstLine="709"/>
        <w:outlineLvl w:val="4"/>
        <w:rPr>
          <w:rFonts w:eastAsia="Calibri"/>
          <w:sz w:val="28"/>
          <w:szCs w:val="28"/>
          <w:highlight w:val="cyan"/>
        </w:rPr>
      </w:pPr>
      <w:r w:rsidRPr="00C512F7">
        <w:rPr>
          <w:rFonts w:eastAsia="Calibri"/>
          <w:sz w:val="28"/>
          <w:szCs w:val="28"/>
          <w:highlight w:val="cyan"/>
        </w:rPr>
        <w:t>Наказ від 01.07.2025 №114 «Про введення в дію Положення про організацію освітнього процесу здобувачів фахової передвищої освіти у навчально-виховних підрозділах Університету «Україна» вважати таким, що втратив чинність.</w:t>
      </w:r>
    </w:p>
    <w:p w:rsidR="00BE2C7C" w:rsidRPr="00C512F7" w:rsidRDefault="00BE2C7C" w:rsidP="00C7707F">
      <w:pPr>
        <w:widowControl/>
        <w:numPr>
          <w:ilvl w:val="0"/>
          <w:numId w:val="24"/>
        </w:numPr>
        <w:tabs>
          <w:tab w:val="left" w:pos="1134"/>
        </w:tabs>
        <w:autoSpaceDE/>
        <w:autoSpaceDN/>
        <w:spacing w:after="13"/>
        <w:ind w:left="0" w:firstLine="709"/>
        <w:jc w:val="both"/>
        <w:rPr>
          <w:rFonts w:eastAsia="Calibri"/>
          <w:sz w:val="28"/>
          <w:szCs w:val="28"/>
        </w:rPr>
      </w:pPr>
      <w:r w:rsidRPr="00C512F7">
        <w:rPr>
          <w:rFonts w:eastAsia="Calibri"/>
          <w:sz w:val="28"/>
          <w:szCs w:val="28"/>
        </w:rPr>
        <w:t xml:space="preserve">Керівникам структурних підрозділів довести зміст Положення до відома співробітників, викладачів і здобувачів фахової передвищої освіти. </w:t>
      </w:r>
    </w:p>
    <w:p w:rsidR="00BE2C7C" w:rsidRPr="00FA09A4" w:rsidRDefault="00BE2C7C" w:rsidP="00C7707F">
      <w:pPr>
        <w:widowControl/>
        <w:numPr>
          <w:ilvl w:val="0"/>
          <w:numId w:val="24"/>
        </w:numPr>
        <w:tabs>
          <w:tab w:val="left" w:pos="1134"/>
        </w:tabs>
        <w:autoSpaceDE/>
        <w:autoSpaceDN/>
        <w:spacing w:after="13"/>
        <w:ind w:left="0" w:firstLine="709"/>
        <w:jc w:val="both"/>
        <w:rPr>
          <w:rFonts w:eastAsia="Calibri"/>
          <w:sz w:val="28"/>
          <w:szCs w:val="28"/>
        </w:rPr>
      </w:pPr>
      <w:r w:rsidRPr="00FA09A4">
        <w:rPr>
          <w:rFonts w:eastAsia="Calibri"/>
          <w:sz w:val="28"/>
          <w:szCs w:val="28"/>
        </w:rPr>
        <w:t>Центру розвитку корпоративного порталу та просування в Інтернет-просторі викласти нову редакцію Положення на офіційному сайті Університету.</w:t>
      </w:r>
    </w:p>
    <w:p w:rsidR="00BE2C7C" w:rsidRPr="00FA09A4" w:rsidRDefault="00BE2C7C" w:rsidP="00C7707F">
      <w:pPr>
        <w:widowControl/>
        <w:numPr>
          <w:ilvl w:val="0"/>
          <w:numId w:val="24"/>
        </w:numPr>
        <w:tabs>
          <w:tab w:val="left" w:pos="1134"/>
        </w:tabs>
        <w:autoSpaceDE/>
        <w:autoSpaceDN/>
        <w:spacing w:after="13"/>
        <w:ind w:left="0" w:firstLine="709"/>
        <w:jc w:val="both"/>
        <w:rPr>
          <w:rFonts w:eastAsia="Calibri"/>
          <w:sz w:val="28"/>
          <w:szCs w:val="28"/>
        </w:rPr>
      </w:pPr>
      <w:r w:rsidRPr="00FA09A4">
        <w:rPr>
          <w:rFonts w:eastAsia="Calibri"/>
          <w:sz w:val="28"/>
          <w:szCs w:val="28"/>
        </w:rPr>
        <w:t>Контроль за виконанням даного наказу покласти на проректора з</w:t>
      </w:r>
      <w:r w:rsidR="00D42318">
        <w:rPr>
          <w:rFonts w:eastAsia="Calibri"/>
          <w:sz w:val="28"/>
          <w:szCs w:val="28"/>
        </w:rPr>
        <w:t xml:space="preserve"> освітньої діяльності Коляду О.</w:t>
      </w:r>
      <w:r w:rsidRPr="00FA09A4">
        <w:rPr>
          <w:rFonts w:eastAsia="Calibri"/>
          <w:sz w:val="28"/>
          <w:szCs w:val="28"/>
        </w:rPr>
        <w:t xml:space="preserve">П. </w:t>
      </w:r>
    </w:p>
    <w:p w:rsidR="00BE2C7C" w:rsidRPr="00FA09A4" w:rsidRDefault="00BE2C7C" w:rsidP="00C7707F">
      <w:pPr>
        <w:widowControl/>
        <w:autoSpaceDE/>
        <w:autoSpaceDN/>
        <w:ind w:left="1678" w:right="-2"/>
        <w:jc w:val="both"/>
        <w:rPr>
          <w:sz w:val="28"/>
          <w:szCs w:val="28"/>
          <w:lang w:val="x-none" w:eastAsia="ru-RU"/>
        </w:rPr>
      </w:pPr>
    </w:p>
    <w:p w:rsidR="00BE2C7C" w:rsidRPr="00FA09A4" w:rsidRDefault="00BE2C7C" w:rsidP="00C7707F">
      <w:pPr>
        <w:widowControl/>
        <w:autoSpaceDE/>
        <w:autoSpaceDN/>
        <w:ind w:right="-2"/>
        <w:jc w:val="both"/>
        <w:rPr>
          <w:sz w:val="28"/>
          <w:szCs w:val="28"/>
          <w:lang w:val="x-none" w:eastAsia="ru-RU"/>
        </w:rPr>
      </w:pPr>
      <w:r w:rsidRPr="00FA09A4">
        <w:rPr>
          <w:sz w:val="28"/>
          <w:szCs w:val="28"/>
          <w:lang w:val="x-none" w:eastAsia="ru-RU"/>
        </w:rPr>
        <w:t xml:space="preserve">Президент </w:t>
      </w:r>
      <w:r w:rsidRPr="00FA09A4">
        <w:rPr>
          <w:sz w:val="28"/>
          <w:szCs w:val="28"/>
          <w:lang w:val="x-none" w:eastAsia="ru-RU"/>
        </w:rPr>
        <w:tab/>
      </w:r>
      <w:r w:rsidRPr="00FA09A4">
        <w:rPr>
          <w:sz w:val="28"/>
          <w:szCs w:val="28"/>
          <w:lang w:val="x-none" w:eastAsia="ru-RU"/>
        </w:rPr>
        <w:tab/>
      </w:r>
      <w:r w:rsidRPr="00FA09A4">
        <w:rPr>
          <w:sz w:val="28"/>
          <w:szCs w:val="28"/>
          <w:lang w:val="x-none" w:eastAsia="ru-RU"/>
        </w:rPr>
        <w:tab/>
      </w:r>
      <w:r w:rsidRPr="00FA09A4">
        <w:rPr>
          <w:sz w:val="28"/>
          <w:szCs w:val="28"/>
          <w:lang w:val="x-none" w:eastAsia="ru-RU"/>
        </w:rPr>
        <w:tab/>
      </w:r>
      <w:r w:rsidRPr="00FA09A4">
        <w:rPr>
          <w:sz w:val="28"/>
          <w:szCs w:val="28"/>
          <w:lang w:val="x-none" w:eastAsia="ru-RU"/>
        </w:rPr>
        <w:tab/>
      </w:r>
      <w:r w:rsidRPr="00FA09A4">
        <w:rPr>
          <w:sz w:val="28"/>
          <w:szCs w:val="28"/>
          <w:lang w:val="x-none" w:eastAsia="ru-RU"/>
        </w:rPr>
        <w:tab/>
      </w:r>
      <w:r w:rsidRPr="00FA09A4">
        <w:rPr>
          <w:sz w:val="28"/>
          <w:szCs w:val="28"/>
          <w:lang w:val="x-none" w:eastAsia="ru-RU"/>
        </w:rPr>
        <w:tab/>
      </w:r>
      <w:r w:rsidRPr="00FA09A4">
        <w:rPr>
          <w:sz w:val="28"/>
          <w:szCs w:val="28"/>
          <w:lang w:val="x-none" w:eastAsia="ru-RU"/>
        </w:rPr>
        <w:tab/>
        <w:t>Петро ТАЛАНЧУК</w:t>
      </w:r>
    </w:p>
    <w:p w:rsidR="00BE2C7C" w:rsidRPr="00FA09A4" w:rsidRDefault="00BE2C7C" w:rsidP="00C7707F">
      <w:pPr>
        <w:widowControl/>
        <w:autoSpaceDE/>
        <w:autoSpaceDN/>
        <w:ind w:left="1678" w:right="-2"/>
        <w:jc w:val="both"/>
        <w:rPr>
          <w:b/>
          <w:sz w:val="28"/>
          <w:szCs w:val="24"/>
          <w:lang w:val="x-none" w:eastAsia="ru-RU"/>
        </w:rPr>
      </w:pPr>
      <w:r w:rsidRPr="00FA09A4">
        <w:rPr>
          <w:sz w:val="28"/>
          <w:szCs w:val="28"/>
          <w:lang w:val="x-none" w:eastAsia="ru-RU"/>
        </w:rPr>
        <w:br w:type="page"/>
      </w:r>
    </w:p>
    <w:p w:rsidR="00BE2C7C" w:rsidRPr="00FA09A4" w:rsidRDefault="00BE2C7C" w:rsidP="00C7707F">
      <w:pPr>
        <w:keepNext/>
        <w:widowControl/>
        <w:autoSpaceDE/>
        <w:autoSpaceDN/>
        <w:spacing w:before="240" w:after="60"/>
        <w:ind w:left="1678"/>
        <w:jc w:val="center"/>
        <w:outlineLvl w:val="3"/>
        <w:rPr>
          <w:bCs/>
          <w:i/>
          <w:sz w:val="28"/>
          <w:szCs w:val="28"/>
          <w:lang w:val="ru-RU"/>
        </w:rPr>
      </w:pPr>
      <w:r w:rsidRPr="00FA09A4">
        <w:rPr>
          <w:noProof/>
          <w:sz w:val="28"/>
          <w:szCs w:val="24"/>
          <w:lang w:eastAsia="uk-UA"/>
        </w:rPr>
        <w:lastRenderedPageBreak/>
        <w:drawing>
          <wp:anchor distT="0" distB="0" distL="114300" distR="114300" simplePos="0" relativeHeight="251660288" behindDoc="0" locked="0" layoutInCell="1" allowOverlap="1" wp14:anchorId="4B41128B" wp14:editId="1A71496C">
            <wp:simplePos x="0" y="0"/>
            <wp:positionH relativeFrom="margin">
              <wp:posOffset>30480</wp:posOffset>
            </wp:positionH>
            <wp:positionV relativeFrom="margin">
              <wp:posOffset>-211455</wp:posOffset>
            </wp:positionV>
            <wp:extent cx="1584325" cy="1466850"/>
            <wp:effectExtent l="0" t="0" r="0" b="0"/>
            <wp:wrapSquare wrapText="bothSides"/>
            <wp:docPr id="2" name="Рисунок 2" descr="http://fask.com.ua/uploads/football_team/img/00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fask.com.ua/uploads/football_team/img/0000/28.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84325"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09A4">
        <w:rPr>
          <w:b/>
          <w:bCs/>
          <w:sz w:val="28"/>
          <w:szCs w:val="28"/>
          <w:lang w:val="ru-RU"/>
        </w:rPr>
        <w:t>ЗАКЛАД ВИЩОЇ ОСВІТИ</w:t>
      </w:r>
    </w:p>
    <w:p w:rsidR="00BE2C7C" w:rsidRPr="00FA09A4" w:rsidRDefault="00BE2C7C" w:rsidP="00C7707F">
      <w:pPr>
        <w:keepNext/>
        <w:widowControl/>
        <w:autoSpaceDE/>
        <w:autoSpaceDN/>
        <w:spacing w:before="240" w:after="60"/>
        <w:ind w:left="1678"/>
        <w:jc w:val="center"/>
        <w:outlineLvl w:val="3"/>
        <w:rPr>
          <w:bCs/>
          <w:i/>
          <w:sz w:val="28"/>
          <w:szCs w:val="28"/>
          <w:lang w:val="ru-RU"/>
        </w:rPr>
      </w:pPr>
      <w:r w:rsidRPr="00FA09A4">
        <w:rPr>
          <w:b/>
          <w:bCs/>
          <w:sz w:val="28"/>
          <w:szCs w:val="28"/>
          <w:lang w:val="ru-RU"/>
        </w:rPr>
        <w:t>«ВІДКРИТИЙ МІЖНАРОДНИЙ УНІВЕРСИТЕТ РОЗВИТКУ ЛЮДИНИ «УКРАЇНА»</w:t>
      </w:r>
    </w:p>
    <w:p w:rsidR="00BE2C7C" w:rsidRPr="00FA09A4" w:rsidRDefault="00BE2C7C" w:rsidP="00C7707F">
      <w:pPr>
        <w:widowControl/>
        <w:autoSpaceDE/>
        <w:autoSpaceDN/>
        <w:spacing w:after="160"/>
        <w:ind w:left="1678"/>
        <w:rPr>
          <w:rFonts w:ascii="Calibri" w:eastAsia="Calibri" w:hAnsi="Calibri"/>
          <w:b/>
          <w:bCs/>
          <w:iCs/>
          <w:sz w:val="28"/>
          <w:szCs w:val="28"/>
          <w:lang w:val="ru-RU"/>
        </w:rPr>
      </w:pPr>
    </w:p>
    <w:p w:rsidR="00BE2C7C" w:rsidRPr="00FA09A4" w:rsidRDefault="00BE2C7C" w:rsidP="00C7707F">
      <w:pPr>
        <w:widowControl/>
        <w:autoSpaceDE/>
        <w:autoSpaceDN/>
        <w:ind w:left="5103"/>
        <w:rPr>
          <w:rFonts w:eastAsia="Calibri"/>
          <w:bCs/>
          <w:iCs/>
          <w:sz w:val="28"/>
          <w:szCs w:val="28"/>
          <w:lang w:val="ru-RU"/>
        </w:rPr>
      </w:pPr>
    </w:p>
    <w:p w:rsidR="00BE2C7C" w:rsidRPr="00FA09A4" w:rsidRDefault="00BE2C7C" w:rsidP="00C7707F">
      <w:pPr>
        <w:widowControl/>
        <w:autoSpaceDE/>
        <w:autoSpaceDN/>
        <w:ind w:left="5103"/>
        <w:rPr>
          <w:rFonts w:eastAsia="Calibri"/>
          <w:bCs/>
          <w:iCs/>
          <w:sz w:val="28"/>
          <w:szCs w:val="28"/>
          <w:lang w:val="ru-RU"/>
        </w:rPr>
      </w:pPr>
      <w:r w:rsidRPr="00FA09A4">
        <w:rPr>
          <w:rFonts w:eastAsia="Calibri"/>
          <w:bCs/>
          <w:iCs/>
          <w:sz w:val="28"/>
          <w:szCs w:val="28"/>
          <w:lang w:val="ru-RU"/>
        </w:rPr>
        <w:t xml:space="preserve">ЗАТВЕРДЖЕНО </w:t>
      </w:r>
    </w:p>
    <w:p w:rsidR="00BE2C7C" w:rsidRPr="00FA09A4" w:rsidRDefault="00BE2C7C" w:rsidP="00C7707F">
      <w:pPr>
        <w:widowControl/>
        <w:autoSpaceDE/>
        <w:autoSpaceDN/>
        <w:ind w:left="5103"/>
        <w:rPr>
          <w:rFonts w:eastAsia="Calibri"/>
          <w:bCs/>
          <w:iCs/>
          <w:sz w:val="28"/>
          <w:szCs w:val="28"/>
          <w:lang w:val="ru-RU"/>
        </w:rPr>
      </w:pPr>
      <w:proofErr w:type="spellStart"/>
      <w:r w:rsidRPr="00FA09A4">
        <w:rPr>
          <w:rFonts w:eastAsia="Calibri"/>
          <w:bCs/>
          <w:iCs/>
          <w:sz w:val="28"/>
          <w:szCs w:val="28"/>
          <w:lang w:val="ru-RU"/>
        </w:rPr>
        <w:t>Рішенням</w:t>
      </w:r>
      <w:proofErr w:type="spellEnd"/>
      <w:r w:rsidRPr="00FA09A4">
        <w:rPr>
          <w:rFonts w:eastAsia="Calibri"/>
          <w:bCs/>
          <w:iCs/>
          <w:sz w:val="28"/>
          <w:szCs w:val="28"/>
          <w:lang w:val="ru-RU"/>
        </w:rPr>
        <w:t xml:space="preserve"> </w:t>
      </w:r>
      <w:proofErr w:type="spellStart"/>
      <w:r w:rsidRPr="00FA09A4">
        <w:rPr>
          <w:rFonts w:eastAsia="Calibri"/>
          <w:bCs/>
          <w:iCs/>
          <w:sz w:val="28"/>
          <w:szCs w:val="28"/>
          <w:lang w:val="ru-RU"/>
        </w:rPr>
        <w:t>Вченої</w:t>
      </w:r>
      <w:proofErr w:type="spellEnd"/>
      <w:r w:rsidRPr="00FA09A4">
        <w:rPr>
          <w:rFonts w:eastAsia="Calibri"/>
          <w:bCs/>
          <w:iCs/>
          <w:sz w:val="28"/>
          <w:szCs w:val="28"/>
          <w:lang w:val="ru-RU"/>
        </w:rPr>
        <w:t xml:space="preserve"> ради </w:t>
      </w:r>
    </w:p>
    <w:p w:rsidR="00BE2C7C" w:rsidRPr="00FA09A4" w:rsidRDefault="00BE2C7C" w:rsidP="00C7707F">
      <w:pPr>
        <w:widowControl/>
        <w:autoSpaceDE/>
        <w:autoSpaceDN/>
        <w:ind w:left="5103"/>
        <w:rPr>
          <w:rFonts w:eastAsia="Calibri"/>
          <w:sz w:val="28"/>
          <w:szCs w:val="28"/>
          <w:lang w:val="ru-RU"/>
        </w:rPr>
      </w:pPr>
      <w:proofErr w:type="spellStart"/>
      <w:r w:rsidRPr="00FA09A4">
        <w:rPr>
          <w:rFonts w:eastAsia="Calibri"/>
          <w:sz w:val="28"/>
          <w:szCs w:val="28"/>
          <w:lang w:val="ru-RU"/>
        </w:rPr>
        <w:t>Відкритого</w:t>
      </w:r>
      <w:proofErr w:type="spellEnd"/>
      <w:r w:rsidRPr="00FA09A4">
        <w:rPr>
          <w:rFonts w:eastAsia="Calibri"/>
          <w:sz w:val="28"/>
          <w:szCs w:val="28"/>
          <w:lang w:val="ru-RU"/>
        </w:rPr>
        <w:t xml:space="preserve"> </w:t>
      </w:r>
      <w:proofErr w:type="spellStart"/>
      <w:r w:rsidRPr="00FA09A4">
        <w:rPr>
          <w:rFonts w:eastAsia="Calibri"/>
          <w:sz w:val="28"/>
          <w:szCs w:val="28"/>
          <w:lang w:val="ru-RU"/>
        </w:rPr>
        <w:t>міжнародного</w:t>
      </w:r>
      <w:proofErr w:type="spellEnd"/>
      <w:r w:rsidRPr="00FA09A4">
        <w:rPr>
          <w:rFonts w:eastAsia="Calibri"/>
          <w:sz w:val="28"/>
          <w:szCs w:val="28"/>
          <w:lang w:val="ru-RU"/>
        </w:rPr>
        <w:t xml:space="preserve"> </w:t>
      </w:r>
      <w:proofErr w:type="spellStart"/>
      <w:r w:rsidRPr="00FA09A4">
        <w:rPr>
          <w:rFonts w:eastAsia="Calibri"/>
          <w:sz w:val="28"/>
          <w:szCs w:val="28"/>
          <w:lang w:val="ru-RU"/>
        </w:rPr>
        <w:t>університету</w:t>
      </w:r>
      <w:proofErr w:type="spellEnd"/>
      <w:r w:rsidRPr="00FA09A4">
        <w:rPr>
          <w:rFonts w:eastAsia="Calibri"/>
          <w:sz w:val="28"/>
          <w:szCs w:val="28"/>
          <w:lang w:val="ru-RU"/>
        </w:rPr>
        <w:t xml:space="preserve"> </w:t>
      </w:r>
      <w:proofErr w:type="spellStart"/>
      <w:r w:rsidRPr="00FA09A4">
        <w:rPr>
          <w:rFonts w:eastAsia="Calibri"/>
          <w:sz w:val="28"/>
          <w:szCs w:val="28"/>
          <w:lang w:val="ru-RU"/>
        </w:rPr>
        <w:t>розвитку</w:t>
      </w:r>
      <w:proofErr w:type="spellEnd"/>
      <w:r w:rsidRPr="00FA09A4">
        <w:rPr>
          <w:rFonts w:eastAsia="Calibri"/>
          <w:sz w:val="28"/>
          <w:szCs w:val="28"/>
          <w:lang w:val="ru-RU"/>
        </w:rPr>
        <w:t xml:space="preserve"> </w:t>
      </w:r>
      <w:proofErr w:type="spellStart"/>
      <w:r w:rsidRPr="00FA09A4">
        <w:rPr>
          <w:rFonts w:eastAsia="Calibri"/>
          <w:sz w:val="28"/>
          <w:szCs w:val="28"/>
          <w:lang w:val="ru-RU"/>
        </w:rPr>
        <w:t>людини</w:t>
      </w:r>
      <w:proofErr w:type="spellEnd"/>
      <w:r w:rsidRPr="00FA09A4">
        <w:rPr>
          <w:rFonts w:eastAsia="Calibri"/>
          <w:sz w:val="28"/>
          <w:szCs w:val="28"/>
          <w:lang w:val="ru-RU"/>
        </w:rPr>
        <w:t xml:space="preserve"> «</w:t>
      </w:r>
      <w:proofErr w:type="spellStart"/>
      <w:r w:rsidRPr="00FA09A4">
        <w:rPr>
          <w:rFonts w:eastAsia="Calibri"/>
          <w:sz w:val="28"/>
          <w:szCs w:val="28"/>
          <w:lang w:val="ru-RU"/>
        </w:rPr>
        <w:t>Україна</w:t>
      </w:r>
      <w:proofErr w:type="spellEnd"/>
      <w:r w:rsidRPr="00FA09A4">
        <w:rPr>
          <w:rFonts w:eastAsia="Calibri"/>
          <w:sz w:val="28"/>
          <w:szCs w:val="28"/>
          <w:lang w:val="ru-RU"/>
        </w:rPr>
        <w:t xml:space="preserve">» </w:t>
      </w:r>
    </w:p>
    <w:p w:rsidR="00BE2C7C" w:rsidRPr="00FA09A4" w:rsidRDefault="00BE2C7C" w:rsidP="00C7707F">
      <w:pPr>
        <w:widowControl/>
        <w:autoSpaceDE/>
        <w:autoSpaceDN/>
        <w:ind w:left="5103"/>
        <w:rPr>
          <w:rFonts w:eastAsia="Calibri"/>
          <w:lang w:val="ru-RU"/>
        </w:rPr>
      </w:pPr>
      <w:proofErr w:type="spellStart"/>
      <w:r w:rsidRPr="00FA09A4">
        <w:rPr>
          <w:rFonts w:eastAsia="Calibri"/>
          <w:sz w:val="28"/>
          <w:szCs w:val="28"/>
          <w:lang w:val="ru-RU"/>
        </w:rPr>
        <w:t>від</w:t>
      </w:r>
      <w:proofErr w:type="spellEnd"/>
      <w:r w:rsidRPr="00FA09A4">
        <w:rPr>
          <w:rFonts w:eastAsia="Calibri"/>
          <w:sz w:val="28"/>
          <w:szCs w:val="28"/>
          <w:lang w:val="ru-RU"/>
        </w:rPr>
        <w:t xml:space="preserve"> </w:t>
      </w:r>
      <w:r w:rsidR="00D42318" w:rsidRPr="00D42318">
        <w:rPr>
          <w:rFonts w:eastAsia="Calibri"/>
          <w:sz w:val="28"/>
          <w:szCs w:val="28"/>
          <w:highlight w:val="cyan"/>
          <w:lang w:val="ru-RU"/>
        </w:rPr>
        <w:t xml:space="preserve">30 </w:t>
      </w:r>
      <w:proofErr w:type="spellStart"/>
      <w:r w:rsidR="00D42318" w:rsidRPr="00D42318">
        <w:rPr>
          <w:rFonts w:eastAsia="Calibri"/>
          <w:sz w:val="28"/>
          <w:szCs w:val="28"/>
          <w:highlight w:val="cyan"/>
          <w:lang w:val="ru-RU"/>
        </w:rPr>
        <w:t>жовт</w:t>
      </w:r>
      <w:proofErr w:type="spellEnd"/>
      <w:r w:rsidRPr="00D42318">
        <w:rPr>
          <w:rFonts w:eastAsia="Calibri"/>
          <w:sz w:val="28"/>
          <w:szCs w:val="28"/>
          <w:highlight w:val="cyan"/>
        </w:rPr>
        <w:t>ня</w:t>
      </w:r>
      <w:r w:rsidRPr="00FA09A4">
        <w:rPr>
          <w:rFonts w:eastAsia="Calibri"/>
          <w:sz w:val="28"/>
          <w:szCs w:val="28"/>
          <w:lang w:val="ru-RU"/>
        </w:rPr>
        <w:t xml:space="preserve"> 202</w:t>
      </w:r>
      <w:r w:rsidRPr="00FA09A4">
        <w:rPr>
          <w:rFonts w:eastAsia="Calibri"/>
          <w:sz w:val="28"/>
          <w:szCs w:val="28"/>
        </w:rPr>
        <w:t>5</w:t>
      </w:r>
      <w:r w:rsidRPr="00FA09A4">
        <w:rPr>
          <w:rFonts w:eastAsia="Calibri"/>
          <w:sz w:val="28"/>
          <w:szCs w:val="28"/>
          <w:lang w:val="ru-RU"/>
        </w:rPr>
        <w:t xml:space="preserve"> року</w:t>
      </w:r>
    </w:p>
    <w:p w:rsidR="00BE2C7C" w:rsidRPr="00FA09A4" w:rsidRDefault="00BE2C7C" w:rsidP="00C7707F">
      <w:pPr>
        <w:widowControl/>
        <w:autoSpaceDE/>
        <w:autoSpaceDN/>
        <w:ind w:left="5103"/>
        <w:rPr>
          <w:rFonts w:eastAsia="Calibri"/>
          <w:sz w:val="28"/>
          <w:szCs w:val="28"/>
        </w:rPr>
      </w:pPr>
      <w:r w:rsidRPr="00FA09A4">
        <w:rPr>
          <w:rFonts w:eastAsia="Calibri"/>
          <w:sz w:val="28"/>
          <w:szCs w:val="28"/>
          <w:lang w:val="ru-RU"/>
        </w:rPr>
        <w:t xml:space="preserve">Протокол № </w:t>
      </w:r>
      <w:r w:rsidR="00D16646">
        <w:rPr>
          <w:rFonts w:eastAsia="Calibri"/>
          <w:sz w:val="28"/>
          <w:szCs w:val="28"/>
        </w:rPr>
        <w:t>6</w:t>
      </w:r>
    </w:p>
    <w:p w:rsidR="00BE2C7C" w:rsidRPr="00FA09A4" w:rsidRDefault="00BE2C7C" w:rsidP="00C7707F">
      <w:pPr>
        <w:widowControl/>
        <w:shd w:val="clear" w:color="auto" w:fill="FFFFFF"/>
        <w:autoSpaceDE/>
        <w:autoSpaceDN/>
        <w:ind w:left="1678" w:firstLine="698"/>
        <w:jc w:val="center"/>
        <w:rPr>
          <w:b/>
          <w:bCs/>
          <w:sz w:val="28"/>
          <w:szCs w:val="28"/>
          <w:lang w:eastAsia="uk-UA"/>
        </w:rPr>
      </w:pPr>
    </w:p>
    <w:p w:rsidR="00BE2C7C" w:rsidRPr="00FA09A4" w:rsidRDefault="00BE2C7C" w:rsidP="00C7707F">
      <w:pPr>
        <w:autoSpaceDE/>
        <w:autoSpaceDN/>
        <w:jc w:val="center"/>
        <w:outlineLvl w:val="0"/>
        <w:rPr>
          <w:sz w:val="28"/>
          <w:szCs w:val="28"/>
          <w:lang w:eastAsia="uk-UA"/>
        </w:rPr>
      </w:pPr>
    </w:p>
    <w:p w:rsidR="00BE2C7C" w:rsidRPr="00FA09A4" w:rsidRDefault="00BE2C7C" w:rsidP="00C7707F">
      <w:pPr>
        <w:autoSpaceDE/>
        <w:autoSpaceDN/>
        <w:jc w:val="center"/>
        <w:outlineLvl w:val="0"/>
        <w:rPr>
          <w:sz w:val="28"/>
          <w:szCs w:val="28"/>
          <w:lang w:eastAsia="uk-UA"/>
        </w:rPr>
      </w:pPr>
    </w:p>
    <w:p w:rsidR="00BE2C7C" w:rsidRPr="00FA09A4" w:rsidRDefault="00BE2C7C" w:rsidP="00C7707F">
      <w:pPr>
        <w:autoSpaceDE/>
        <w:autoSpaceDN/>
        <w:jc w:val="center"/>
        <w:outlineLvl w:val="0"/>
        <w:rPr>
          <w:sz w:val="28"/>
          <w:szCs w:val="28"/>
          <w:lang w:eastAsia="uk-UA"/>
        </w:rPr>
      </w:pPr>
    </w:p>
    <w:p w:rsidR="00BE2C7C" w:rsidRPr="00FA09A4" w:rsidRDefault="00BE2C7C" w:rsidP="00C7707F">
      <w:pPr>
        <w:pStyle w:val="1"/>
        <w:ind w:left="47" w:right="153"/>
        <w:jc w:val="center"/>
        <w:rPr>
          <w:sz w:val="32"/>
          <w:szCs w:val="32"/>
        </w:rPr>
      </w:pPr>
      <w:r w:rsidRPr="00FA09A4">
        <w:rPr>
          <w:sz w:val="32"/>
          <w:szCs w:val="32"/>
        </w:rPr>
        <w:t xml:space="preserve">Положення </w:t>
      </w:r>
    </w:p>
    <w:p w:rsidR="00BE2C7C" w:rsidRPr="00FA09A4" w:rsidRDefault="00BE2C7C" w:rsidP="00C7707F">
      <w:pPr>
        <w:pStyle w:val="1"/>
        <w:ind w:left="47" w:right="153"/>
        <w:jc w:val="center"/>
        <w:rPr>
          <w:sz w:val="32"/>
          <w:szCs w:val="32"/>
        </w:rPr>
      </w:pPr>
      <w:r w:rsidRPr="00FA09A4">
        <w:rPr>
          <w:sz w:val="32"/>
          <w:szCs w:val="32"/>
        </w:rPr>
        <w:t>про організацію освітнього процесу здобувачів фахової передвищої освіти у навчально-виховних підрозділах Університету «Україна»</w:t>
      </w:r>
    </w:p>
    <w:p w:rsidR="00BE2C7C" w:rsidRPr="00FA09A4" w:rsidRDefault="00BE2C7C" w:rsidP="00C7707F">
      <w:pPr>
        <w:widowControl/>
        <w:autoSpaceDE/>
        <w:autoSpaceDN/>
        <w:ind w:left="4253" w:firstLine="698"/>
        <w:jc w:val="both"/>
        <w:rPr>
          <w:sz w:val="28"/>
          <w:szCs w:val="28"/>
          <w:lang w:eastAsia="uk-UA"/>
        </w:rPr>
      </w:pPr>
    </w:p>
    <w:p w:rsidR="00BE2C7C" w:rsidRPr="00FA09A4" w:rsidRDefault="00BE2C7C" w:rsidP="00C7707F">
      <w:pPr>
        <w:widowControl/>
        <w:autoSpaceDE/>
        <w:autoSpaceDN/>
        <w:ind w:left="4253" w:firstLine="698"/>
        <w:jc w:val="both"/>
        <w:rPr>
          <w:sz w:val="28"/>
          <w:szCs w:val="28"/>
          <w:lang w:eastAsia="uk-UA"/>
        </w:rPr>
      </w:pPr>
    </w:p>
    <w:p w:rsidR="00BE2C7C" w:rsidRPr="00FA09A4" w:rsidRDefault="00BE2C7C" w:rsidP="00C7707F">
      <w:pPr>
        <w:widowControl/>
        <w:autoSpaceDE/>
        <w:autoSpaceDN/>
        <w:ind w:left="4253" w:firstLine="698"/>
        <w:jc w:val="both"/>
        <w:rPr>
          <w:sz w:val="28"/>
          <w:szCs w:val="28"/>
          <w:lang w:eastAsia="uk-UA"/>
        </w:rPr>
      </w:pPr>
    </w:p>
    <w:p w:rsidR="00BE2C7C" w:rsidRPr="00FA09A4" w:rsidRDefault="00BE2C7C" w:rsidP="00C7707F">
      <w:pPr>
        <w:widowControl/>
        <w:autoSpaceDE/>
        <w:autoSpaceDN/>
        <w:ind w:left="4253" w:firstLine="698"/>
        <w:jc w:val="both"/>
        <w:rPr>
          <w:sz w:val="28"/>
          <w:szCs w:val="28"/>
          <w:lang w:eastAsia="uk-UA"/>
        </w:rPr>
      </w:pPr>
    </w:p>
    <w:p w:rsidR="00BE2C7C" w:rsidRPr="00FA09A4" w:rsidRDefault="00BE2C7C" w:rsidP="00C7707F">
      <w:pPr>
        <w:widowControl/>
        <w:autoSpaceDE/>
        <w:autoSpaceDN/>
        <w:ind w:left="4253" w:firstLine="698"/>
        <w:jc w:val="both"/>
        <w:rPr>
          <w:sz w:val="28"/>
          <w:szCs w:val="28"/>
          <w:lang w:eastAsia="uk-UA"/>
        </w:rPr>
      </w:pPr>
    </w:p>
    <w:p w:rsidR="00BE2C7C" w:rsidRPr="00FA09A4" w:rsidRDefault="00BE2C7C" w:rsidP="00C7707F">
      <w:pPr>
        <w:widowControl/>
        <w:autoSpaceDE/>
        <w:autoSpaceDN/>
        <w:ind w:left="4253" w:firstLine="698"/>
        <w:jc w:val="both"/>
        <w:rPr>
          <w:sz w:val="28"/>
          <w:szCs w:val="28"/>
          <w:lang w:eastAsia="uk-UA"/>
        </w:rPr>
      </w:pPr>
    </w:p>
    <w:p w:rsidR="00BE2C7C" w:rsidRPr="00FA09A4" w:rsidRDefault="00BE2C7C" w:rsidP="00C7707F">
      <w:pPr>
        <w:widowControl/>
        <w:autoSpaceDE/>
        <w:autoSpaceDN/>
        <w:ind w:left="4253" w:firstLine="698"/>
        <w:jc w:val="both"/>
        <w:rPr>
          <w:sz w:val="28"/>
          <w:szCs w:val="28"/>
          <w:lang w:eastAsia="uk-UA"/>
        </w:rPr>
      </w:pPr>
    </w:p>
    <w:p w:rsidR="00BE2C7C" w:rsidRPr="00FA09A4" w:rsidRDefault="00BE2C7C" w:rsidP="00C7707F">
      <w:pPr>
        <w:widowControl/>
        <w:autoSpaceDE/>
        <w:autoSpaceDN/>
        <w:ind w:left="4253" w:firstLine="698"/>
        <w:jc w:val="both"/>
        <w:rPr>
          <w:sz w:val="28"/>
          <w:szCs w:val="28"/>
          <w:lang w:eastAsia="uk-UA"/>
        </w:rPr>
      </w:pPr>
    </w:p>
    <w:p w:rsidR="00BE2C7C" w:rsidRPr="00FA09A4" w:rsidRDefault="00BE2C7C" w:rsidP="00C7707F">
      <w:pPr>
        <w:widowControl/>
        <w:autoSpaceDE/>
        <w:autoSpaceDN/>
        <w:ind w:left="4253" w:firstLine="698"/>
        <w:jc w:val="both"/>
        <w:rPr>
          <w:sz w:val="28"/>
          <w:szCs w:val="28"/>
          <w:lang w:eastAsia="uk-UA"/>
        </w:rPr>
      </w:pPr>
    </w:p>
    <w:p w:rsidR="00BE2C7C" w:rsidRPr="00FA09A4" w:rsidRDefault="00BE2C7C" w:rsidP="00C7707F">
      <w:pPr>
        <w:pStyle w:val="af5"/>
      </w:pPr>
      <w:r w:rsidRPr="00FA09A4">
        <w:t>Положення вводиться в дію</w:t>
      </w:r>
      <w:r w:rsidRPr="00FA09A4">
        <w:br/>
        <w:t xml:space="preserve">наказом № </w:t>
      </w:r>
      <w:r w:rsidR="00D16646" w:rsidRPr="00F9655B">
        <w:rPr>
          <w:highlight w:val="red"/>
        </w:rPr>
        <w:t>____</w:t>
      </w:r>
      <w:r w:rsidRPr="00FA09A4">
        <w:t xml:space="preserve"> від </w:t>
      </w:r>
      <w:r w:rsidR="00D42318" w:rsidRPr="00D42318">
        <w:rPr>
          <w:highlight w:val="cyan"/>
        </w:rPr>
        <w:t>30</w:t>
      </w:r>
      <w:r w:rsidRPr="00D42318">
        <w:rPr>
          <w:highlight w:val="cyan"/>
        </w:rPr>
        <w:t>.</w:t>
      </w:r>
      <w:r w:rsidR="00D42318" w:rsidRPr="00D42318">
        <w:rPr>
          <w:highlight w:val="cyan"/>
        </w:rPr>
        <w:t>10</w:t>
      </w:r>
      <w:r w:rsidRPr="00FA09A4">
        <w:t>.2025 року</w:t>
      </w:r>
    </w:p>
    <w:p w:rsidR="00BE2C7C" w:rsidRPr="00FA09A4" w:rsidRDefault="00BE2C7C" w:rsidP="00C7707F">
      <w:pPr>
        <w:widowControl/>
        <w:autoSpaceDE/>
        <w:autoSpaceDN/>
        <w:ind w:left="4111"/>
        <w:jc w:val="both"/>
        <w:outlineLvl w:val="1"/>
        <w:rPr>
          <w:sz w:val="28"/>
          <w:szCs w:val="28"/>
          <w:lang w:eastAsia="uk-UA"/>
        </w:rPr>
      </w:pPr>
    </w:p>
    <w:p w:rsidR="00BE2C7C" w:rsidRPr="00FA09A4" w:rsidRDefault="00BE2C7C" w:rsidP="00C7707F">
      <w:pPr>
        <w:widowControl/>
        <w:autoSpaceDE/>
        <w:autoSpaceDN/>
        <w:ind w:left="4111"/>
        <w:jc w:val="both"/>
        <w:outlineLvl w:val="1"/>
        <w:rPr>
          <w:b/>
          <w:bCs/>
          <w:sz w:val="28"/>
          <w:szCs w:val="28"/>
          <w:lang w:eastAsia="uk-UA"/>
        </w:rPr>
      </w:pPr>
      <w:r w:rsidRPr="00FA09A4">
        <w:rPr>
          <w:sz w:val="28"/>
          <w:szCs w:val="28"/>
          <w:lang w:eastAsia="uk-UA"/>
        </w:rPr>
        <w:t xml:space="preserve">Президент </w:t>
      </w:r>
      <w:r w:rsidRPr="00F9655B">
        <w:rPr>
          <w:sz w:val="28"/>
          <w:szCs w:val="28"/>
          <w:highlight w:val="red"/>
          <w:lang w:eastAsia="uk-UA"/>
        </w:rPr>
        <w:t>___________</w:t>
      </w:r>
      <w:r w:rsidRPr="00FA09A4">
        <w:rPr>
          <w:sz w:val="28"/>
          <w:szCs w:val="28"/>
          <w:lang w:eastAsia="uk-UA"/>
        </w:rPr>
        <w:t xml:space="preserve"> Петро ТАЛАНЧУК</w:t>
      </w:r>
    </w:p>
    <w:p w:rsidR="00BE2C7C" w:rsidRPr="00FA09A4" w:rsidRDefault="00BE2C7C" w:rsidP="00C7707F">
      <w:pPr>
        <w:widowControl/>
        <w:autoSpaceDE/>
        <w:autoSpaceDN/>
        <w:ind w:left="1678" w:firstLine="698"/>
        <w:jc w:val="both"/>
        <w:rPr>
          <w:bCs/>
          <w:sz w:val="28"/>
          <w:szCs w:val="28"/>
          <w:lang w:eastAsia="uk-UA"/>
        </w:rPr>
      </w:pPr>
    </w:p>
    <w:p w:rsidR="00BE2C7C" w:rsidRPr="00FA09A4" w:rsidRDefault="00BE2C7C" w:rsidP="00C7707F">
      <w:pPr>
        <w:widowControl/>
        <w:autoSpaceDE/>
        <w:autoSpaceDN/>
        <w:ind w:left="1678" w:firstLine="698"/>
        <w:jc w:val="both"/>
        <w:rPr>
          <w:bCs/>
          <w:sz w:val="28"/>
          <w:szCs w:val="28"/>
          <w:lang w:eastAsia="uk-UA"/>
        </w:rPr>
      </w:pPr>
    </w:p>
    <w:p w:rsidR="00BE2C7C" w:rsidRPr="00FA09A4" w:rsidRDefault="00BE2C7C" w:rsidP="00C7707F">
      <w:pPr>
        <w:widowControl/>
        <w:autoSpaceDE/>
        <w:autoSpaceDN/>
        <w:ind w:left="1678" w:firstLine="698"/>
        <w:jc w:val="both"/>
        <w:rPr>
          <w:bCs/>
          <w:sz w:val="28"/>
          <w:szCs w:val="28"/>
          <w:lang w:eastAsia="uk-UA"/>
        </w:rPr>
      </w:pPr>
    </w:p>
    <w:p w:rsidR="00BE2C7C" w:rsidRPr="00FA09A4" w:rsidRDefault="00BE2C7C" w:rsidP="00C7707F">
      <w:pPr>
        <w:autoSpaceDE/>
        <w:autoSpaceDN/>
        <w:jc w:val="center"/>
        <w:outlineLvl w:val="0"/>
        <w:rPr>
          <w:spacing w:val="4"/>
          <w:sz w:val="28"/>
          <w:szCs w:val="28"/>
          <w:lang w:eastAsia="uk-UA"/>
        </w:rPr>
      </w:pPr>
    </w:p>
    <w:p w:rsidR="00BE2C7C" w:rsidRPr="00C512F7" w:rsidRDefault="00BE2C7C" w:rsidP="00C7707F">
      <w:pPr>
        <w:pStyle w:val="1"/>
        <w:ind w:left="47" w:right="153"/>
        <w:jc w:val="center"/>
        <w:rPr>
          <w:bCs w:val="0"/>
          <w:sz w:val="28"/>
          <w:szCs w:val="28"/>
          <w:lang w:eastAsia="uk-UA"/>
        </w:rPr>
      </w:pPr>
      <w:r w:rsidRPr="00C512F7">
        <w:rPr>
          <w:bCs w:val="0"/>
          <w:sz w:val="28"/>
          <w:szCs w:val="28"/>
          <w:lang w:eastAsia="uk-UA"/>
        </w:rPr>
        <w:t>Київ – 2025</w:t>
      </w:r>
    </w:p>
    <w:p w:rsidR="00BE2C7C" w:rsidRPr="00FA09A4" w:rsidRDefault="00BE2C7C" w:rsidP="00C7707F">
      <w:pPr>
        <w:widowControl/>
        <w:autoSpaceDE/>
        <w:autoSpaceDN/>
        <w:spacing w:after="160"/>
        <w:rPr>
          <w:b/>
          <w:sz w:val="28"/>
          <w:szCs w:val="28"/>
        </w:rPr>
      </w:pPr>
      <w:r w:rsidRPr="00FA09A4">
        <w:rPr>
          <w:b/>
          <w:sz w:val="28"/>
          <w:szCs w:val="28"/>
        </w:rPr>
        <w:br w:type="page"/>
      </w:r>
    </w:p>
    <w:p w:rsidR="00746209" w:rsidRPr="00FA09A4" w:rsidRDefault="00746209" w:rsidP="00C7707F">
      <w:pPr>
        <w:ind w:right="136"/>
        <w:jc w:val="center"/>
        <w:rPr>
          <w:b/>
          <w:sz w:val="28"/>
          <w:szCs w:val="28"/>
        </w:rPr>
      </w:pPr>
      <w:r w:rsidRPr="00FA09A4">
        <w:rPr>
          <w:sz w:val="28"/>
          <w:szCs w:val="28"/>
        </w:rPr>
        <w:lastRenderedPageBreak/>
        <w:t xml:space="preserve">І. </w:t>
      </w:r>
      <w:r w:rsidRPr="00FA09A4">
        <w:rPr>
          <w:b/>
          <w:sz w:val="28"/>
          <w:szCs w:val="28"/>
        </w:rPr>
        <w:t>Загальні положення</w:t>
      </w:r>
    </w:p>
    <w:p w:rsidR="00746209" w:rsidRPr="00FA09A4" w:rsidRDefault="00746209" w:rsidP="00C7707F">
      <w:pPr>
        <w:ind w:right="136"/>
        <w:jc w:val="center"/>
        <w:rPr>
          <w:b/>
          <w:sz w:val="28"/>
          <w:szCs w:val="28"/>
        </w:rPr>
      </w:pPr>
    </w:p>
    <w:p w:rsidR="00746209" w:rsidRPr="00FA09A4" w:rsidRDefault="00BA2BED" w:rsidP="00C7707F">
      <w:pPr>
        <w:pStyle w:val="a5"/>
        <w:numPr>
          <w:ilvl w:val="1"/>
          <w:numId w:val="15"/>
        </w:numPr>
        <w:tabs>
          <w:tab w:val="left" w:pos="1159"/>
        </w:tabs>
        <w:ind w:left="0" w:right="169" w:firstLine="709"/>
        <w:rPr>
          <w:sz w:val="28"/>
          <w:szCs w:val="28"/>
        </w:rPr>
      </w:pPr>
      <w:r w:rsidRPr="00FA09A4">
        <w:rPr>
          <w:sz w:val="28"/>
          <w:szCs w:val="28"/>
        </w:rPr>
        <w:t xml:space="preserve">Положення про організацію освітнього процесу здобувачів фахової передвищої освіти у навчально-виховних підрозділах Університету «Україна» </w:t>
      </w:r>
      <w:r w:rsidR="00746209" w:rsidRPr="00FA09A4">
        <w:rPr>
          <w:sz w:val="28"/>
          <w:szCs w:val="28"/>
        </w:rPr>
        <w:t>(далі – Положення) відповідно до частини другої статті 45, частини шостої статті 50 Закону України «Про фахову передвищу освіту» розроблено на основі Типового положення про організацію освітнього процесу в закладі фахової передвищої освіти, затверджено</w:t>
      </w:r>
      <w:r w:rsidRPr="00FA09A4">
        <w:rPr>
          <w:sz w:val="28"/>
          <w:szCs w:val="28"/>
        </w:rPr>
        <w:t>го</w:t>
      </w:r>
      <w:r w:rsidR="00746209" w:rsidRPr="00FA09A4">
        <w:rPr>
          <w:sz w:val="28"/>
          <w:szCs w:val="28"/>
        </w:rPr>
        <w:t xml:space="preserve"> наказом Міністерства освіти i науки України від 02</w:t>
      </w:r>
      <w:r w:rsidRPr="00FA09A4">
        <w:rPr>
          <w:sz w:val="28"/>
          <w:szCs w:val="28"/>
        </w:rPr>
        <w:t>.05.</w:t>
      </w:r>
      <w:r w:rsidR="00746209" w:rsidRPr="00FA09A4">
        <w:rPr>
          <w:sz w:val="28"/>
          <w:szCs w:val="28"/>
        </w:rPr>
        <w:t xml:space="preserve">2023 № 510. </w:t>
      </w:r>
    </w:p>
    <w:p w:rsidR="00746209" w:rsidRPr="00FA09A4" w:rsidRDefault="00A520E2" w:rsidP="00C7707F">
      <w:pPr>
        <w:pStyle w:val="a5"/>
        <w:numPr>
          <w:ilvl w:val="1"/>
          <w:numId w:val="15"/>
        </w:numPr>
        <w:tabs>
          <w:tab w:val="left" w:pos="1159"/>
        </w:tabs>
        <w:ind w:left="0" w:right="169" w:firstLine="709"/>
        <w:rPr>
          <w:sz w:val="28"/>
          <w:szCs w:val="28"/>
        </w:rPr>
      </w:pPr>
      <w:r w:rsidRPr="00FA09A4">
        <w:rPr>
          <w:sz w:val="28"/>
          <w:szCs w:val="28"/>
        </w:rPr>
        <w:t xml:space="preserve">Відповідно до п. 4.12.1. Статуту Університету «Україна» це </w:t>
      </w:r>
      <w:r w:rsidR="00746209" w:rsidRPr="00FA09A4">
        <w:rPr>
          <w:sz w:val="28"/>
          <w:szCs w:val="28"/>
        </w:rPr>
        <w:t xml:space="preserve">Положення затверджується </w:t>
      </w:r>
      <w:r w:rsidRPr="00FA09A4">
        <w:rPr>
          <w:sz w:val="28"/>
          <w:szCs w:val="28"/>
        </w:rPr>
        <w:t>Вченою радою Університету «Україна» і є обов’язковим до виконання н</w:t>
      </w:r>
      <w:r w:rsidR="00133EF7" w:rsidRPr="00FA09A4">
        <w:rPr>
          <w:sz w:val="28"/>
          <w:szCs w:val="28"/>
        </w:rPr>
        <w:t>а</w:t>
      </w:r>
      <w:r w:rsidRPr="00FA09A4">
        <w:rPr>
          <w:sz w:val="28"/>
          <w:szCs w:val="28"/>
        </w:rPr>
        <w:t xml:space="preserve">вчально-виховними підрозділами </w:t>
      </w:r>
      <w:r w:rsidR="007B3213" w:rsidRPr="00FA09A4">
        <w:rPr>
          <w:sz w:val="28"/>
          <w:szCs w:val="28"/>
        </w:rPr>
        <w:t>у</w:t>
      </w:r>
      <w:r w:rsidRPr="00FA09A4">
        <w:rPr>
          <w:sz w:val="28"/>
          <w:szCs w:val="28"/>
        </w:rPr>
        <w:t>ніверситету, які мають</w:t>
      </w:r>
      <w:r w:rsidR="00BA2BED" w:rsidRPr="00FA09A4">
        <w:rPr>
          <w:sz w:val="28"/>
          <w:szCs w:val="28"/>
        </w:rPr>
        <w:t xml:space="preserve"> ліцензію на підготовку фахівців у сфері фахової передвищої освіти (далі – навчально-виховний підрозділ)</w:t>
      </w:r>
      <w:r w:rsidR="00746209" w:rsidRPr="00FA09A4">
        <w:rPr>
          <w:sz w:val="28"/>
          <w:szCs w:val="28"/>
        </w:rPr>
        <w:t>.</w:t>
      </w:r>
    </w:p>
    <w:p w:rsidR="00746209" w:rsidRPr="00FA09A4" w:rsidRDefault="00BA2BED" w:rsidP="00C7707F">
      <w:pPr>
        <w:pStyle w:val="a5"/>
        <w:numPr>
          <w:ilvl w:val="1"/>
          <w:numId w:val="15"/>
        </w:numPr>
        <w:tabs>
          <w:tab w:val="left" w:pos="1163"/>
        </w:tabs>
        <w:ind w:left="0" w:right="193" w:firstLine="709"/>
        <w:rPr>
          <w:sz w:val="28"/>
          <w:szCs w:val="28"/>
        </w:rPr>
      </w:pPr>
      <w:r w:rsidRPr="00FA09A4">
        <w:rPr>
          <w:sz w:val="28"/>
          <w:szCs w:val="28"/>
        </w:rPr>
        <w:t xml:space="preserve">Навчально-виховний підрозділ </w:t>
      </w:r>
      <w:r w:rsidR="00746209" w:rsidRPr="00FA09A4">
        <w:rPr>
          <w:sz w:val="28"/>
          <w:szCs w:val="28"/>
        </w:rPr>
        <w:t>самостійно вирішує питання організації освітнього процесу відповідно до законодавства.</w:t>
      </w:r>
    </w:p>
    <w:p w:rsidR="00746209" w:rsidRDefault="00746209" w:rsidP="00C7707F">
      <w:pPr>
        <w:pStyle w:val="a5"/>
        <w:widowControl/>
        <w:numPr>
          <w:ilvl w:val="1"/>
          <w:numId w:val="15"/>
        </w:numPr>
        <w:tabs>
          <w:tab w:val="left" w:pos="397"/>
          <w:tab w:val="left" w:pos="1159"/>
        </w:tabs>
        <w:autoSpaceDE/>
        <w:autoSpaceDN/>
        <w:ind w:left="0" w:right="194" w:firstLine="709"/>
        <w:rPr>
          <w:sz w:val="28"/>
          <w:szCs w:val="28"/>
        </w:rPr>
      </w:pPr>
      <w:r w:rsidRPr="00FA09A4">
        <w:rPr>
          <w:sz w:val="28"/>
          <w:szCs w:val="28"/>
        </w:rPr>
        <w:t xml:space="preserve">Нормативно-правова база організації освітнього процесу у </w:t>
      </w:r>
      <w:r w:rsidR="00BA2BED" w:rsidRPr="00FA09A4">
        <w:rPr>
          <w:sz w:val="28"/>
          <w:szCs w:val="28"/>
        </w:rPr>
        <w:t xml:space="preserve">навчально-виховному підрозділі </w:t>
      </w:r>
      <w:r w:rsidRPr="00FA09A4">
        <w:rPr>
          <w:sz w:val="28"/>
          <w:szCs w:val="28"/>
        </w:rPr>
        <w:t>складається з Конституції України, законів України «Про освіту», «Про фахову передвищу освіту», «Про повну загальну середню освіту», «Про вищу освіту», «Про професійну (професійно-технічну) освіту», інших законів та прийнятих відповідно до них нормативно-правових актів, Типового положення про організацію освітнього процесу в закладі фахової передвищої освіти, Положення про практичну підготовку здобувачів фахової передвищої освіти, затвердженого наказом Міністерства освіти i науки України від 02.05.2023 № 510</w:t>
      </w:r>
      <w:r w:rsidRPr="006172C7">
        <w:rPr>
          <w:sz w:val="28"/>
          <w:szCs w:val="28"/>
          <w:highlight w:val="yellow"/>
        </w:rPr>
        <w:t xml:space="preserve">, </w:t>
      </w:r>
      <w:r w:rsidR="00BA2BED" w:rsidRPr="006172C7">
        <w:rPr>
          <w:sz w:val="28"/>
          <w:szCs w:val="28"/>
          <w:highlight w:val="yellow"/>
        </w:rPr>
        <w:t>П</w:t>
      </w:r>
      <w:r w:rsidR="00BA2BED" w:rsidRPr="00FA09A4">
        <w:rPr>
          <w:sz w:val="28"/>
          <w:szCs w:val="28"/>
        </w:rPr>
        <w:t>оложення про навчально-виховний підрозділ</w:t>
      </w:r>
      <w:r w:rsidRPr="006172C7">
        <w:rPr>
          <w:sz w:val="28"/>
          <w:szCs w:val="28"/>
          <w:highlight w:val="yellow"/>
        </w:rPr>
        <w:t xml:space="preserve">, </w:t>
      </w:r>
      <w:r w:rsidR="00BA2BED" w:rsidRPr="006172C7">
        <w:rPr>
          <w:sz w:val="28"/>
          <w:szCs w:val="28"/>
          <w:highlight w:val="yellow"/>
        </w:rPr>
        <w:t>ц</w:t>
      </w:r>
      <w:r w:rsidR="00BA2BED" w:rsidRPr="00FA09A4">
        <w:rPr>
          <w:sz w:val="28"/>
          <w:szCs w:val="28"/>
        </w:rPr>
        <w:t xml:space="preserve">ього </w:t>
      </w:r>
      <w:r w:rsidRPr="00FA09A4">
        <w:rPr>
          <w:sz w:val="28"/>
          <w:szCs w:val="28"/>
        </w:rPr>
        <w:t>Положення</w:t>
      </w:r>
      <w:r w:rsidR="00BA2BED" w:rsidRPr="00FA09A4">
        <w:rPr>
          <w:sz w:val="28"/>
          <w:szCs w:val="28"/>
        </w:rPr>
        <w:t>,</w:t>
      </w:r>
      <w:r w:rsidRPr="00FA09A4">
        <w:rPr>
          <w:sz w:val="28"/>
          <w:szCs w:val="28"/>
        </w:rPr>
        <w:t xml:space="preserve"> інших документів </w:t>
      </w:r>
      <w:r w:rsidR="00BA2BED" w:rsidRPr="00FA09A4">
        <w:rPr>
          <w:sz w:val="28"/>
          <w:szCs w:val="28"/>
        </w:rPr>
        <w:t>університету</w:t>
      </w:r>
      <w:r w:rsidRPr="00FA09A4">
        <w:rPr>
          <w:sz w:val="28"/>
          <w:szCs w:val="28"/>
        </w:rPr>
        <w:t>, визначених законодавством</w:t>
      </w:r>
      <w:r w:rsidR="006172C7">
        <w:rPr>
          <w:sz w:val="28"/>
          <w:szCs w:val="28"/>
        </w:rPr>
        <w:t>, а саме:</w:t>
      </w:r>
    </w:p>
    <w:p w:rsidR="006172C7" w:rsidRPr="006172C7" w:rsidRDefault="006172C7" w:rsidP="00C7707F">
      <w:pPr>
        <w:widowControl/>
        <w:tabs>
          <w:tab w:val="left" w:pos="397"/>
          <w:tab w:val="left" w:pos="1159"/>
        </w:tabs>
        <w:autoSpaceDE/>
        <w:autoSpaceDN/>
        <w:ind w:right="194" w:firstLine="709"/>
        <w:jc w:val="both"/>
        <w:rPr>
          <w:sz w:val="28"/>
          <w:szCs w:val="28"/>
          <w:highlight w:val="yellow"/>
        </w:rPr>
      </w:pPr>
      <w:r w:rsidRPr="006172C7">
        <w:rPr>
          <w:sz w:val="28"/>
          <w:szCs w:val="28"/>
          <w:highlight w:val="yellow"/>
        </w:rPr>
        <w:t>а) нормативних документів, спільних для вищої та фахової передвищої освіти:</w:t>
      </w:r>
    </w:p>
    <w:p w:rsidR="004A457F" w:rsidRPr="00B131B6" w:rsidRDefault="00047447" w:rsidP="00C7707F">
      <w:pPr>
        <w:widowControl/>
        <w:tabs>
          <w:tab w:val="left" w:pos="426"/>
          <w:tab w:val="left" w:pos="993"/>
        </w:tabs>
        <w:autoSpaceDE/>
        <w:autoSpaceDN/>
        <w:ind w:right="141" w:firstLine="709"/>
        <w:jc w:val="both"/>
        <w:rPr>
          <w:rStyle w:val="aa"/>
          <w:b w:val="0"/>
          <w:sz w:val="28"/>
          <w:szCs w:val="28"/>
          <w:highlight w:val="yellow"/>
        </w:rPr>
      </w:pPr>
      <w:hyperlink r:id="rId11" w:tgtFrame="_blank" w:history="1">
        <w:r w:rsidR="004A457F" w:rsidRPr="00B131B6">
          <w:rPr>
            <w:rStyle w:val="a6"/>
            <w:sz w:val="28"/>
            <w:szCs w:val="28"/>
            <w:highlight w:val="yellow"/>
          </w:rPr>
          <w:t xml:space="preserve">Наказ від 01.07.2025 №104 </w:t>
        </w:r>
        <w:r w:rsidR="00C512F7" w:rsidRPr="00C512F7">
          <w:rPr>
            <w:rStyle w:val="a6"/>
            <w:sz w:val="28"/>
            <w:szCs w:val="28"/>
            <w:highlight w:val="cyan"/>
          </w:rPr>
          <w:t>«</w:t>
        </w:r>
        <w:r w:rsidR="004A457F" w:rsidRPr="00B131B6">
          <w:rPr>
            <w:rStyle w:val="a6"/>
            <w:sz w:val="28"/>
            <w:szCs w:val="28"/>
            <w:highlight w:val="yellow"/>
          </w:rPr>
          <w:t>Про оновлення уніфікованих документів стосовно руху контингенту здобувачів вищої та фахової передвищої освіти</w:t>
        </w:r>
        <w:r w:rsidR="00C512F7" w:rsidRPr="00C512F7">
          <w:rPr>
            <w:rStyle w:val="aa"/>
            <w:b w:val="0"/>
            <w:color w:val="0000FF"/>
            <w:sz w:val="28"/>
            <w:szCs w:val="28"/>
            <w:highlight w:val="cyan"/>
            <w:u w:val="single"/>
          </w:rPr>
          <w:t>»</w:t>
        </w:r>
      </w:hyperlink>
      <w:r w:rsidR="004A457F" w:rsidRPr="00B131B6">
        <w:rPr>
          <w:sz w:val="28"/>
          <w:szCs w:val="28"/>
          <w:highlight w:val="yellow"/>
        </w:rPr>
        <w:t>;</w:t>
      </w:r>
    </w:p>
    <w:p w:rsidR="006754BE" w:rsidRPr="006754BE" w:rsidRDefault="00047447" w:rsidP="00C7707F">
      <w:pPr>
        <w:widowControl/>
        <w:tabs>
          <w:tab w:val="left" w:pos="397"/>
          <w:tab w:val="left" w:pos="1159"/>
        </w:tabs>
        <w:autoSpaceDE/>
        <w:autoSpaceDN/>
        <w:ind w:right="194" w:firstLine="709"/>
        <w:jc w:val="both"/>
        <w:rPr>
          <w:sz w:val="28"/>
          <w:szCs w:val="28"/>
          <w:highlight w:val="yellow"/>
        </w:rPr>
      </w:pPr>
      <w:hyperlink r:id="rId12" w:history="1">
        <w:r w:rsidR="006754BE" w:rsidRPr="006754BE">
          <w:rPr>
            <w:rStyle w:val="a6"/>
            <w:sz w:val="28"/>
            <w:szCs w:val="28"/>
            <w:highlight w:val="yellow"/>
          </w:rPr>
          <w:t>Положення про визначення академічної різниці та перезарахування дисциплін у Відкритому міжнародному університеті розвитку людини «Україна»</w:t>
        </w:r>
      </w:hyperlink>
      <w:r w:rsidR="006754BE" w:rsidRPr="006754BE">
        <w:rPr>
          <w:sz w:val="28"/>
          <w:szCs w:val="28"/>
          <w:highlight w:val="yellow"/>
        </w:rPr>
        <w:t xml:space="preserve">, введеного в дію наказом президента університету </w:t>
      </w:r>
      <w:r w:rsidR="006754BE" w:rsidRPr="006754BE">
        <w:rPr>
          <w:sz w:val="28"/>
          <w:szCs w:val="28"/>
          <w:highlight w:val="yellow"/>
          <w:lang w:eastAsia="uk-UA"/>
        </w:rPr>
        <w:t>від 01.07.2025 № 111;</w:t>
      </w:r>
    </w:p>
    <w:p w:rsidR="006172C7" w:rsidRPr="00BE5CAE" w:rsidRDefault="00047447" w:rsidP="00C7707F">
      <w:pPr>
        <w:widowControl/>
        <w:tabs>
          <w:tab w:val="left" w:pos="397"/>
          <w:tab w:val="left" w:pos="1159"/>
        </w:tabs>
        <w:autoSpaceDE/>
        <w:autoSpaceDN/>
        <w:ind w:right="194" w:firstLine="709"/>
        <w:jc w:val="both"/>
        <w:rPr>
          <w:sz w:val="28"/>
          <w:szCs w:val="28"/>
          <w:highlight w:val="green"/>
          <w:lang w:eastAsia="uk-UA"/>
        </w:rPr>
      </w:pPr>
      <w:hyperlink r:id="rId13" w:tgtFrame="_blank" w:history="1">
        <w:r w:rsidR="00AD0D1F" w:rsidRPr="00BE5CAE">
          <w:rPr>
            <w:rStyle w:val="a6"/>
            <w:sz w:val="28"/>
            <w:szCs w:val="28"/>
            <w:highlight w:val="green"/>
          </w:rPr>
          <w:t xml:space="preserve">Положення про порядок створення та організацію роботи Екзаменаційної комісії у Відкритому міжнародному університеті розвитку людини </w:t>
        </w:r>
        <w:r w:rsidR="00C512F7" w:rsidRPr="00BE5CAE">
          <w:rPr>
            <w:rStyle w:val="a6"/>
            <w:sz w:val="28"/>
            <w:szCs w:val="28"/>
            <w:highlight w:val="green"/>
          </w:rPr>
          <w:t>«Україна»</w:t>
        </w:r>
      </w:hyperlink>
      <w:r w:rsidR="00643295" w:rsidRPr="00643295">
        <w:rPr>
          <w:rStyle w:val="a6"/>
          <w:color w:val="auto"/>
          <w:sz w:val="28"/>
          <w:szCs w:val="28"/>
          <w:highlight w:val="yellow"/>
          <w:u w:val="none"/>
        </w:rPr>
        <w:t>,</w:t>
      </w:r>
      <w:r w:rsidR="00643295" w:rsidRPr="00643295">
        <w:rPr>
          <w:rStyle w:val="a6"/>
          <w:sz w:val="28"/>
          <w:szCs w:val="28"/>
          <w:highlight w:val="yellow"/>
        </w:rPr>
        <w:t xml:space="preserve"> </w:t>
      </w:r>
      <w:r w:rsidR="00643295" w:rsidRPr="00643295">
        <w:rPr>
          <w:rStyle w:val="a6"/>
          <w:color w:val="auto"/>
          <w:sz w:val="28"/>
          <w:szCs w:val="28"/>
          <w:highlight w:val="yellow"/>
          <w:u w:val="none"/>
        </w:rPr>
        <w:t xml:space="preserve">введеного в дію </w:t>
      </w:r>
      <w:r w:rsidR="00643295" w:rsidRPr="006754BE">
        <w:rPr>
          <w:sz w:val="28"/>
          <w:szCs w:val="28"/>
          <w:highlight w:val="yellow"/>
        </w:rPr>
        <w:t xml:space="preserve">наказом президента університету </w:t>
      </w:r>
      <w:r w:rsidR="00643295" w:rsidRPr="006754BE">
        <w:rPr>
          <w:sz w:val="28"/>
          <w:szCs w:val="28"/>
          <w:highlight w:val="yellow"/>
          <w:lang w:eastAsia="uk-UA"/>
        </w:rPr>
        <w:t xml:space="preserve">від </w:t>
      </w:r>
      <w:r w:rsidR="00643295">
        <w:rPr>
          <w:sz w:val="28"/>
          <w:szCs w:val="28"/>
          <w:highlight w:val="yellow"/>
          <w:lang w:eastAsia="uk-UA"/>
        </w:rPr>
        <w:t>30</w:t>
      </w:r>
      <w:r w:rsidR="00643295" w:rsidRPr="006754BE">
        <w:rPr>
          <w:sz w:val="28"/>
          <w:szCs w:val="28"/>
          <w:highlight w:val="yellow"/>
          <w:lang w:eastAsia="uk-UA"/>
        </w:rPr>
        <w:t>.</w:t>
      </w:r>
      <w:r w:rsidR="00643295">
        <w:rPr>
          <w:sz w:val="28"/>
          <w:szCs w:val="28"/>
          <w:highlight w:val="yellow"/>
          <w:lang w:eastAsia="uk-UA"/>
        </w:rPr>
        <w:t>10</w:t>
      </w:r>
      <w:r w:rsidR="00643295" w:rsidRPr="006754BE">
        <w:rPr>
          <w:sz w:val="28"/>
          <w:szCs w:val="28"/>
          <w:highlight w:val="yellow"/>
          <w:lang w:eastAsia="uk-UA"/>
        </w:rPr>
        <w:t>.2025 № 1</w:t>
      </w:r>
      <w:r w:rsidR="00643295">
        <w:rPr>
          <w:sz w:val="28"/>
          <w:szCs w:val="28"/>
          <w:highlight w:val="yellow"/>
          <w:lang w:eastAsia="uk-UA"/>
        </w:rPr>
        <w:t>6</w:t>
      </w:r>
      <w:r w:rsidR="00643295" w:rsidRPr="006754BE">
        <w:rPr>
          <w:sz w:val="28"/>
          <w:szCs w:val="28"/>
          <w:highlight w:val="yellow"/>
          <w:lang w:eastAsia="uk-UA"/>
        </w:rPr>
        <w:t>1</w:t>
      </w:r>
      <w:r w:rsidR="006172C7" w:rsidRPr="00BE5CAE">
        <w:rPr>
          <w:sz w:val="28"/>
          <w:szCs w:val="28"/>
          <w:highlight w:val="green"/>
          <w:lang w:eastAsia="uk-UA"/>
        </w:rPr>
        <w:t>;</w:t>
      </w:r>
    </w:p>
    <w:p w:rsidR="004562F1" w:rsidRDefault="00047447" w:rsidP="00C7707F">
      <w:pPr>
        <w:widowControl/>
        <w:tabs>
          <w:tab w:val="left" w:pos="397"/>
          <w:tab w:val="left" w:pos="1159"/>
        </w:tabs>
        <w:autoSpaceDE/>
        <w:autoSpaceDN/>
        <w:ind w:right="194" w:firstLine="709"/>
        <w:jc w:val="both"/>
        <w:rPr>
          <w:sz w:val="28"/>
          <w:szCs w:val="28"/>
          <w:highlight w:val="yellow"/>
        </w:rPr>
      </w:pPr>
      <w:hyperlink r:id="rId14" w:tgtFrame="_blank" w:history="1">
        <w:r w:rsidR="004562F1" w:rsidRPr="004562F1">
          <w:rPr>
            <w:rStyle w:val="a6"/>
            <w:sz w:val="28"/>
            <w:szCs w:val="28"/>
            <w:highlight w:val="yellow"/>
          </w:rPr>
          <w:t>Положення про порядок реалізації здобувачами освіти права на вільний вибір навчальних дисциплін</w:t>
        </w:r>
      </w:hyperlink>
      <w:r w:rsidR="004562F1" w:rsidRPr="004562F1">
        <w:rPr>
          <w:sz w:val="28"/>
          <w:szCs w:val="28"/>
          <w:highlight w:val="yellow"/>
        </w:rPr>
        <w:t>, введеного в дію наказом президента університету від 24.04.2025 № 53;</w:t>
      </w:r>
    </w:p>
    <w:p w:rsidR="00B128AE" w:rsidRPr="004562F1" w:rsidRDefault="00047447" w:rsidP="00C7707F">
      <w:pPr>
        <w:widowControl/>
        <w:tabs>
          <w:tab w:val="left" w:pos="397"/>
          <w:tab w:val="left" w:pos="1159"/>
        </w:tabs>
        <w:autoSpaceDE/>
        <w:autoSpaceDN/>
        <w:ind w:right="194" w:firstLine="709"/>
        <w:jc w:val="both"/>
        <w:rPr>
          <w:sz w:val="28"/>
          <w:szCs w:val="28"/>
          <w:highlight w:val="yellow"/>
        </w:rPr>
      </w:pPr>
      <w:hyperlink r:id="rId15" w:history="1">
        <w:r w:rsidRPr="00047447">
          <w:rPr>
            <w:rStyle w:val="a6"/>
            <w:sz w:val="28"/>
            <w:szCs w:val="28"/>
            <w:highlight w:val="yellow"/>
          </w:rPr>
          <w:t>Положення про роботу із заінтересованими сторонами у підготовці фахівців у Відкритому міжнародному університеті розвитку людини «Україна»</w:t>
        </w:r>
      </w:hyperlink>
      <w:r w:rsidR="00B128AE">
        <w:rPr>
          <w:sz w:val="28"/>
          <w:szCs w:val="28"/>
          <w:highlight w:val="yellow"/>
        </w:rPr>
        <w:t xml:space="preserve">, </w:t>
      </w:r>
      <w:r w:rsidR="00B128AE" w:rsidRPr="004562F1">
        <w:rPr>
          <w:sz w:val="28"/>
          <w:szCs w:val="28"/>
          <w:highlight w:val="yellow"/>
        </w:rPr>
        <w:t xml:space="preserve">введеного в дію наказом президента університету від </w:t>
      </w:r>
      <w:r w:rsidR="00B128AE">
        <w:rPr>
          <w:sz w:val="28"/>
          <w:szCs w:val="28"/>
          <w:highlight w:val="yellow"/>
        </w:rPr>
        <w:t>01</w:t>
      </w:r>
      <w:r w:rsidR="00B128AE" w:rsidRPr="004562F1">
        <w:rPr>
          <w:sz w:val="28"/>
          <w:szCs w:val="28"/>
          <w:highlight w:val="yellow"/>
        </w:rPr>
        <w:t>.0</w:t>
      </w:r>
      <w:r w:rsidR="00B128AE">
        <w:rPr>
          <w:sz w:val="28"/>
          <w:szCs w:val="28"/>
          <w:highlight w:val="yellow"/>
        </w:rPr>
        <w:t>7</w:t>
      </w:r>
      <w:r w:rsidR="00B128AE" w:rsidRPr="004562F1">
        <w:rPr>
          <w:sz w:val="28"/>
          <w:szCs w:val="28"/>
          <w:highlight w:val="yellow"/>
        </w:rPr>
        <w:t xml:space="preserve">.2025 № </w:t>
      </w:r>
      <w:r w:rsidR="00B128AE">
        <w:rPr>
          <w:sz w:val="28"/>
          <w:szCs w:val="28"/>
          <w:highlight w:val="yellow"/>
        </w:rPr>
        <w:t>108</w:t>
      </w:r>
      <w:r w:rsidR="00B128AE" w:rsidRPr="001A1D3F">
        <w:rPr>
          <w:sz w:val="28"/>
          <w:szCs w:val="28"/>
          <w:highlight w:val="yellow"/>
        </w:rPr>
        <w:t>;</w:t>
      </w:r>
    </w:p>
    <w:p w:rsidR="004562F1" w:rsidRPr="004562F1" w:rsidRDefault="00047447" w:rsidP="00C7707F">
      <w:pPr>
        <w:widowControl/>
        <w:tabs>
          <w:tab w:val="left" w:pos="397"/>
          <w:tab w:val="left" w:pos="1159"/>
        </w:tabs>
        <w:autoSpaceDE/>
        <w:autoSpaceDN/>
        <w:ind w:right="194" w:firstLine="709"/>
        <w:jc w:val="both"/>
        <w:rPr>
          <w:sz w:val="28"/>
          <w:szCs w:val="28"/>
          <w:highlight w:val="yellow"/>
        </w:rPr>
      </w:pPr>
      <w:hyperlink r:id="rId16" w:tgtFrame="_blank" w:history="1">
        <w:r w:rsidR="004562F1" w:rsidRPr="004562F1">
          <w:rPr>
            <w:rStyle w:val="a6"/>
            <w:sz w:val="28"/>
            <w:szCs w:val="28"/>
            <w:highlight w:val="yellow"/>
          </w:rPr>
          <w:t xml:space="preserve">Положення про </w:t>
        </w:r>
        <w:proofErr w:type="spellStart"/>
        <w:r w:rsidR="004562F1" w:rsidRPr="004562F1">
          <w:rPr>
            <w:rStyle w:val="a6"/>
            <w:sz w:val="28"/>
            <w:szCs w:val="28"/>
            <w:highlight w:val="yellow"/>
          </w:rPr>
          <w:t>стейкголдерів</w:t>
        </w:r>
        <w:proofErr w:type="spellEnd"/>
        <w:r w:rsidR="004562F1" w:rsidRPr="004562F1">
          <w:rPr>
            <w:rStyle w:val="a6"/>
            <w:sz w:val="28"/>
            <w:szCs w:val="28"/>
            <w:highlight w:val="yellow"/>
          </w:rPr>
          <w:t xml:space="preserve"> освітніх програм Відкритого міжнародного університету розвитку людини «Україна»</w:t>
        </w:r>
      </w:hyperlink>
      <w:r w:rsidR="004562F1" w:rsidRPr="004562F1">
        <w:rPr>
          <w:sz w:val="28"/>
          <w:szCs w:val="28"/>
          <w:highlight w:val="yellow"/>
        </w:rPr>
        <w:t>, введеного в дію наказом президента університету від 24.04.2025 № 54;</w:t>
      </w:r>
    </w:p>
    <w:p w:rsidR="004562F1" w:rsidRDefault="00047447" w:rsidP="00C7707F">
      <w:pPr>
        <w:widowControl/>
        <w:tabs>
          <w:tab w:val="left" w:pos="397"/>
          <w:tab w:val="left" w:pos="1159"/>
        </w:tabs>
        <w:autoSpaceDE/>
        <w:autoSpaceDN/>
        <w:ind w:right="194" w:firstLine="709"/>
        <w:jc w:val="both"/>
        <w:rPr>
          <w:sz w:val="28"/>
          <w:szCs w:val="28"/>
          <w:highlight w:val="yellow"/>
        </w:rPr>
      </w:pPr>
      <w:hyperlink r:id="rId17" w:tgtFrame="_blank" w:history="1">
        <w:r w:rsidR="004562F1" w:rsidRPr="004562F1">
          <w:rPr>
            <w:rStyle w:val="a6"/>
            <w:sz w:val="28"/>
            <w:szCs w:val="28"/>
            <w:highlight w:val="yellow"/>
          </w:rPr>
          <w:t xml:space="preserve">Положення про опитування внутрішніх і зовнішніх </w:t>
        </w:r>
        <w:proofErr w:type="spellStart"/>
        <w:r w:rsidR="004562F1" w:rsidRPr="004562F1">
          <w:rPr>
            <w:rStyle w:val="a6"/>
            <w:sz w:val="28"/>
            <w:szCs w:val="28"/>
            <w:highlight w:val="yellow"/>
          </w:rPr>
          <w:t>стейкголдерів</w:t>
        </w:r>
        <w:proofErr w:type="spellEnd"/>
        <w:r w:rsidR="004562F1" w:rsidRPr="004562F1">
          <w:rPr>
            <w:rStyle w:val="a6"/>
            <w:sz w:val="28"/>
            <w:szCs w:val="28"/>
            <w:highlight w:val="yellow"/>
          </w:rPr>
          <w:t xml:space="preserve"> у Відкритому міжнародному університеті розвитку людини «Україна»</w:t>
        </w:r>
      </w:hyperlink>
      <w:r w:rsidR="004562F1" w:rsidRPr="004562F1">
        <w:rPr>
          <w:sz w:val="28"/>
          <w:szCs w:val="28"/>
          <w:highlight w:val="yellow"/>
        </w:rPr>
        <w:t xml:space="preserve">, введеного в дію наказом </w:t>
      </w:r>
      <w:r w:rsidR="004562F1" w:rsidRPr="000536C9">
        <w:rPr>
          <w:sz w:val="28"/>
          <w:szCs w:val="28"/>
          <w:highlight w:val="yellow"/>
        </w:rPr>
        <w:t xml:space="preserve">президента </w:t>
      </w:r>
      <w:r w:rsidR="004562F1" w:rsidRPr="004F6A8E">
        <w:rPr>
          <w:sz w:val="28"/>
          <w:szCs w:val="28"/>
          <w:highlight w:val="yellow"/>
        </w:rPr>
        <w:t xml:space="preserve">університету від 24.04.2025 № </w:t>
      </w:r>
      <w:r w:rsidR="004562F1">
        <w:rPr>
          <w:sz w:val="28"/>
          <w:szCs w:val="28"/>
          <w:highlight w:val="yellow"/>
        </w:rPr>
        <w:t>55</w:t>
      </w:r>
      <w:r w:rsidR="004562F1" w:rsidRPr="004F6A8E">
        <w:rPr>
          <w:sz w:val="28"/>
          <w:szCs w:val="28"/>
          <w:highlight w:val="yellow"/>
        </w:rPr>
        <w:t>;</w:t>
      </w:r>
    </w:p>
    <w:p w:rsidR="000536C9" w:rsidRDefault="00047447" w:rsidP="00C7707F">
      <w:pPr>
        <w:widowControl/>
        <w:tabs>
          <w:tab w:val="left" w:pos="397"/>
          <w:tab w:val="left" w:pos="1159"/>
        </w:tabs>
        <w:autoSpaceDE/>
        <w:autoSpaceDN/>
        <w:ind w:right="194" w:firstLine="709"/>
        <w:jc w:val="both"/>
        <w:rPr>
          <w:sz w:val="28"/>
          <w:szCs w:val="28"/>
          <w:highlight w:val="yellow"/>
        </w:rPr>
      </w:pPr>
      <w:hyperlink r:id="rId18" w:tgtFrame="_blank" w:history="1">
        <w:r w:rsidR="000536C9" w:rsidRPr="000536C9">
          <w:rPr>
            <w:rStyle w:val="a6"/>
            <w:sz w:val="28"/>
            <w:szCs w:val="28"/>
            <w:highlight w:val="yellow"/>
          </w:rPr>
          <w:t>Положення про оцінювання залишкових знань здобувачів вищої і фахової передвищої освіти з навчальних дисциплін у формі контрольних, комплексних контрольних робіт</w:t>
        </w:r>
      </w:hyperlink>
      <w:r w:rsidR="000536C9" w:rsidRPr="000536C9">
        <w:rPr>
          <w:sz w:val="28"/>
          <w:szCs w:val="28"/>
          <w:highlight w:val="yellow"/>
        </w:rPr>
        <w:t xml:space="preserve">, введеного в дію наказом президента </w:t>
      </w:r>
      <w:r w:rsidR="000536C9" w:rsidRPr="004F6A8E">
        <w:rPr>
          <w:sz w:val="28"/>
          <w:szCs w:val="28"/>
          <w:highlight w:val="yellow"/>
        </w:rPr>
        <w:t xml:space="preserve">університету від 24.04.2025 № </w:t>
      </w:r>
      <w:r w:rsidR="000536C9">
        <w:rPr>
          <w:sz w:val="28"/>
          <w:szCs w:val="28"/>
          <w:highlight w:val="yellow"/>
        </w:rPr>
        <w:t>56</w:t>
      </w:r>
      <w:r w:rsidR="000536C9" w:rsidRPr="004F6A8E">
        <w:rPr>
          <w:sz w:val="28"/>
          <w:szCs w:val="28"/>
          <w:highlight w:val="yellow"/>
        </w:rPr>
        <w:t>;</w:t>
      </w:r>
    </w:p>
    <w:p w:rsidR="000536C9" w:rsidRDefault="00047447" w:rsidP="00C7707F">
      <w:pPr>
        <w:widowControl/>
        <w:tabs>
          <w:tab w:val="left" w:pos="397"/>
          <w:tab w:val="left" w:pos="1159"/>
        </w:tabs>
        <w:autoSpaceDE/>
        <w:autoSpaceDN/>
        <w:ind w:right="194" w:firstLine="709"/>
        <w:jc w:val="both"/>
        <w:rPr>
          <w:sz w:val="28"/>
          <w:szCs w:val="28"/>
          <w:highlight w:val="yellow"/>
        </w:rPr>
      </w:pPr>
      <w:hyperlink r:id="rId19" w:tgtFrame="_blank" w:history="1">
        <w:r w:rsidR="000536C9" w:rsidRPr="000536C9">
          <w:rPr>
            <w:rStyle w:val="a6"/>
            <w:sz w:val="28"/>
            <w:szCs w:val="28"/>
            <w:highlight w:val="yellow"/>
          </w:rPr>
          <w:t>Кодекс</w:t>
        </w:r>
        <w:r w:rsidRPr="00047447">
          <w:rPr>
            <w:rStyle w:val="a6"/>
            <w:sz w:val="28"/>
            <w:szCs w:val="28"/>
            <w:highlight w:val="cyan"/>
          </w:rPr>
          <w:t>у</w:t>
        </w:r>
        <w:r w:rsidR="000536C9" w:rsidRPr="000536C9">
          <w:rPr>
            <w:rStyle w:val="a6"/>
            <w:sz w:val="28"/>
            <w:szCs w:val="28"/>
            <w:highlight w:val="yellow"/>
          </w:rPr>
          <w:t xml:space="preserve"> академічної доброчесності</w:t>
        </w:r>
      </w:hyperlink>
      <w:r w:rsidR="000536C9" w:rsidRPr="000536C9">
        <w:rPr>
          <w:sz w:val="28"/>
          <w:szCs w:val="28"/>
          <w:highlight w:val="yellow"/>
        </w:rPr>
        <w:t xml:space="preserve">, введеного в дію наказом президента </w:t>
      </w:r>
      <w:r w:rsidR="000536C9" w:rsidRPr="004F6A8E">
        <w:rPr>
          <w:sz w:val="28"/>
          <w:szCs w:val="28"/>
          <w:highlight w:val="yellow"/>
        </w:rPr>
        <w:t xml:space="preserve">університету від 24.04.2025 № </w:t>
      </w:r>
      <w:r w:rsidR="000536C9">
        <w:rPr>
          <w:sz w:val="28"/>
          <w:szCs w:val="28"/>
          <w:highlight w:val="yellow"/>
        </w:rPr>
        <w:t>58</w:t>
      </w:r>
      <w:r w:rsidR="000536C9" w:rsidRPr="004F6A8E">
        <w:rPr>
          <w:sz w:val="28"/>
          <w:szCs w:val="28"/>
          <w:highlight w:val="yellow"/>
        </w:rPr>
        <w:t>;</w:t>
      </w:r>
    </w:p>
    <w:p w:rsidR="000536C9" w:rsidRDefault="00047447" w:rsidP="00C7707F">
      <w:pPr>
        <w:widowControl/>
        <w:tabs>
          <w:tab w:val="left" w:pos="397"/>
          <w:tab w:val="left" w:pos="1159"/>
        </w:tabs>
        <w:autoSpaceDE/>
        <w:autoSpaceDN/>
        <w:ind w:right="194" w:firstLine="709"/>
        <w:jc w:val="both"/>
        <w:rPr>
          <w:sz w:val="28"/>
          <w:szCs w:val="28"/>
          <w:highlight w:val="yellow"/>
        </w:rPr>
      </w:pPr>
      <w:hyperlink r:id="rId20" w:tgtFrame="_blank" w:history="1">
        <w:r w:rsidR="000536C9" w:rsidRPr="000536C9">
          <w:rPr>
            <w:rStyle w:val="a6"/>
            <w:sz w:val="28"/>
            <w:szCs w:val="28"/>
            <w:highlight w:val="yellow"/>
          </w:rPr>
          <w:t>Положення про уповноваженого прав здобувачів освіти (студентського омбудсмена) Відкритого міжнародного університету розвитку людини «Україна»</w:t>
        </w:r>
      </w:hyperlink>
      <w:r w:rsidR="000536C9" w:rsidRPr="000536C9">
        <w:rPr>
          <w:sz w:val="28"/>
          <w:szCs w:val="28"/>
          <w:highlight w:val="yellow"/>
        </w:rPr>
        <w:t xml:space="preserve">, введеного в дію наказом </w:t>
      </w:r>
      <w:r w:rsidR="000536C9" w:rsidRPr="004F6A8E">
        <w:rPr>
          <w:sz w:val="28"/>
          <w:szCs w:val="28"/>
          <w:highlight w:val="yellow"/>
        </w:rPr>
        <w:t xml:space="preserve">президента університету від 24.04.2025 № </w:t>
      </w:r>
      <w:r w:rsidR="000536C9">
        <w:rPr>
          <w:sz w:val="28"/>
          <w:szCs w:val="28"/>
          <w:highlight w:val="yellow"/>
        </w:rPr>
        <w:t>59</w:t>
      </w:r>
      <w:r w:rsidR="000536C9" w:rsidRPr="004F6A8E">
        <w:rPr>
          <w:sz w:val="28"/>
          <w:szCs w:val="28"/>
          <w:highlight w:val="yellow"/>
        </w:rPr>
        <w:t>;</w:t>
      </w:r>
    </w:p>
    <w:p w:rsidR="000536C9" w:rsidRDefault="00047447" w:rsidP="00C7707F">
      <w:pPr>
        <w:widowControl/>
        <w:tabs>
          <w:tab w:val="left" w:pos="397"/>
          <w:tab w:val="left" w:pos="1159"/>
        </w:tabs>
        <w:autoSpaceDE/>
        <w:autoSpaceDN/>
        <w:ind w:right="194" w:firstLine="709"/>
        <w:jc w:val="both"/>
        <w:rPr>
          <w:sz w:val="28"/>
          <w:szCs w:val="28"/>
          <w:highlight w:val="yellow"/>
        </w:rPr>
      </w:pPr>
      <w:hyperlink r:id="rId21" w:tgtFrame="_blank" w:history="1">
        <w:r w:rsidR="000536C9" w:rsidRPr="000536C9">
          <w:rPr>
            <w:rStyle w:val="a6"/>
            <w:sz w:val="28"/>
            <w:szCs w:val="28"/>
            <w:highlight w:val="yellow"/>
          </w:rPr>
          <w:t>Положення про Студентську агенцію сприяння якості освіти</w:t>
        </w:r>
      </w:hyperlink>
      <w:r w:rsidR="000536C9" w:rsidRPr="000536C9">
        <w:rPr>
          <w:sz w:val="28"/>
          <w:szCs w:val="28"/>
          <w:highlight w:val="yellow"/>
        </w:rPr>
        <w:t xml:space="preserve">, введеного в дію наказом </w:t>
      </w:r>
      <w:r w:rsidR="000536C9" w:rsidRPr="004F6A8E">
        <w:rPr>
          <w:sz w:val="28"/>
          <w:szCs w:val="28"/>
          <w:highlight w:val="yellow"/>
        </w:rPr>
        <w:t>президента університету від 24.04.2025 № 6</w:t>
      </w:r>
      <w:r w:rsidR="000536C9">
        <w:rPr>
          <w:sz w:val="28"/>
          <w:szCs w:val="28"/>
          <w:highlight w:val="yellow"/>
        </w:rPr>
        <w:t>0</w:t>
      </w:r>
      <w:r w:rsidR="000536C9" w:rsidRPr="004F6A8E">
        <w:rPr>
          <w:sz w:val="28"/>
          <w:szCs w:val="28"/>
          <w:highlight w:val="yellow"/>
        </w:rPr>
        <w:t>;</w:t>
      </w:r>
    </w:p>
    <w:p w:rsidR="000536C9" w:rsidRPr="004F6A8E" w:rsidRDefault="00047447" w:rsidP="00C7707F">
      <w:pPr>
        <w:widowControl/>
        <w:tabs>
          <w:tab w:val="left" w:pos="397"/>
          <w:tab w:val="left" w:pos="1159"/>
        </w:tabs>
        <w:autoSpaceDE/>
        <w:autoSpaceDN/>
        <w:ind w:right="194" w:firstLine="709"/>
        <w:jc w:val="both"/>
        <w:rPr>
          <w:sz w:val="28"/>
          <w:szCs w:val="28"/>
          <w:highlight w:val="yellow"/>
        </w:rPr>
      </w:pPr>
      <w:hyperlink r:id="rId22" w:tgtFrame="_blank" w:history="1">
        <w:r w:rsidR="000536C9" w:rsidRPr="000536C9">
          <w:rPr>
            <w:rStyle w:val="a6"/>
            <w:sz w:val="28"/>
            <w:szCs w:val="28"/>
            <w:highlight w:val="yellow"/>
          </w:rPr>
          <w:t>Положення про рейтингове оцінювання академічної успішності здобувачів освіти</w:t>
        </w:r>
      </w:hyperlink>
      <w:r w:rsidR="000536C9" w:rsidRPr="000536C9">
        <w:rPr>
          <w:sz w:val="28"/>
          <w:szCs w:val="28"/>
          <w:highlight w:val="yellow"/>
        </w:rPr>
        <w:t>,</w:t>
      </w:r>
      <w:r w:rsidR="000536C9" w:rsidRPr="000536C9">
        <w:rPr>
          <w:highlight w:val="yellow"/>
        </w:rPr>
        <w:t xml:space="preserve"> </w:t>
      </w:r>
      <w:r w:rsidR="000536C9" w:rsidRPr="000536C9">
        <w:rPr>
          <w:sz w:val="28"/>
          <w:szCs w:val="28"/>
          <w:highlight w:val="yellow"/>
        </w:rPr>
        <w:t>вв</w:t>
      </w:r>
      <w:r w:rsidR="000536C9" w:rsidRPr="004F6A8E">
        <w:rPr>
          <w:sz w:val="28"/>
          <w:szCs w:val="28"/>
          <w:highlight w:val="yellow"/>
        </w:rPr>
        <w:t>еденого в дію наказом президента університету від 24.04.2025 № 6</w:t>
      </w:r>
      <w:r w:rsidR="000536C9">
        <w:rPr>
          <w:sz w:val="28"/>
          <w:szCs w:val="28"/>
          <w:highlight w:val="yellow"/>
        </w:rPr>
        <w:t>1</w:t>
      </w:r>
      <w:r w:rsidR="000536C9" w:rsidRPr="004F6A8E">
        <w:rPr>
          <w:sz w:val="28"/>
          <w:szCs w:val="28"/>
          <w:highlight w:val="yellow"/>
        </w:rPr>
        <w:t>;</w:t>
      </w:r>
    </w:p>
    <w:p w:rsidR="004F6A8E" w:rsidRPr="004F6A8E" w:rsidRDefault="00047447" w:rsidP="00C7707F">
      <w:pPr>
        <w:widowControl/>
        <w:tabs>
          <w:tab w:val="left" w:pos="397"/>
          <w:tab w:val="left" w:pos="1159"/>
        </w:tabs>
        <w:autoSpaceDE/>
        <w:autoSpaceDN/>
        <w:ind w:right="194" w:firstLine="709"/>
        <w:jc w:val="both"/>
        <w:rPr>
          <w:sz w:val="28"/>
          <w:szCs w:val="28"/>
          <w:highlight w:val="yellow"/>
        </w:rPr>
      </w:pPr>
      <w:hyperlink r:id="rId23" w:tgtFrame="_blank" w:history="1">
        <w:r w:rsidR="004F6A8E" w:rsidRPr="004F6A8E">
          <w:rPr>
            <w:rStyle w:val="a6"/>
            <w:sz w:val="28"/>
            <w:szCs w:val="28"/>
            <w:highlight w:val="yellow"/>
          </w:rPr>
          <w:t>Положення про систему рейтингового оцінювання роботи професорсько-викладацького складу</w:t>
        </w:r>
      </w:hyperlink>
      <w:r w:rsidR="004F6A8E" w:rsidRPr="004F6A8E">
        <w:rPr>
          <w:sz w:val="28"/>
          <w:szCs w:val="28"/>
          <w:highlight w:val="yellow"/>
        </w:rPr>
        <w:t>, введеного в дію наказом президента університету від 24.04.2025 № 62;</w:t>
      </w:r>
    </w:p>
    <w:p w:rsidR="004F6A8E" w:rsidRDefault="00047447" w:rsidP="00C7707F">
      <w:pPr>
        <w:widowControl/>
        <w:tabs>
          <w:tab w:val="left" w:pos="397"/>
          <w:tab w:val="left" w:pos="1159"/>
        </w:tabs>
        <w:autoSpaceDE/>
        <w:autoSpaceDN/>
        <w:ind w:right="194" w:firstLine="709"/>
        <w:jc w:val="both"/>
        <w:rPr>
          <w:sz w:val="28"/>
          <w:szCs w:val="28"/>
          <w:highlight w:val="yellow"/>
          <w:lang w:eastAsia="uk-UA"/>
        </w:rPr>
      </w:pPr>
      <w:hyperlink r:id="rId24" w:tgtFrame="_blank" w:history="1">
        <w:r w:rsidR="004F6A8E" w:rsidRPr="004F6A8E">
          <w:rPr>
            <w:rStyle w:val="a6"/>
            <w:sz w:val="28"/>
            <w:szCs w:val="28"/>
            <w:highlight w:val="yellow"/>
          </w:rPr>
          <w:t>Положення про проведення та оцінювання відкритих занять науково-педагогічних працівників Відкритого міжнародного університету розвитку людини «Україна»</w:t>
        </w:r>
      </w:hyperlink>
      <w:r w:rsidR="004F6A8E" w:rsidRPr="004F6A8E">
        <w:rPr>
          <w:sz w:val="28"/>
          <w:szCs w:val="28"/>
          <w:highlight w:val="yellow"/>
        </w:rPr>
        <w:t xml:space="preserve">, введеного в дію наказом президента університету від </w:t>
      </w:r>
      <w:r w:rsidR="004F6A8E" w:rsidRPr="00AD0D1F">
        <w:rPr>
          <w:sz w:val="28"/>
          <w:szCs w:val="28"/>
          <w:highlight w:val="yellow"/>
        </w:rPr>
        <w:t>24.04.2025 № 6</w:t>
      </w:r>
      <w:r w:rsidR="004F6A8E">
        <w:rPr>
          <w:sz w:val="28"/>
          <w:szCs w:val="28"/>
          <w:highlight w:val="yellow"/>
        </w:rPr>
        <w:t>5</w:t>
      </w:r>
      <w:r w:rsidR="004F6A8E" w:rsidRPr="00AD0D1F">
        <w:rPr>
          <w:sz w:val="28"/>
          <w:szCs w:val="28"/>
          <w:highlight w:val="yellow"/>
        </w:rPr>
        <w:t>;</w:t>
      </w:r>
    </w:p>
    <w:p w:rsidR="004F6A8E" w:rsidRDefault="00047447" w:rsidP="00C7707F">
      <w:pPr>
        <w:widowControl/>
        <w:tabs>
          <w:tab w:val="left" w:pos="397"/>
          <w:tab w:val="left" w:pos="1159"/>
        </w:tabs>
        <w:autoSpaceDE/>
        <w:autoSpaceDN/>
        <w:ind w:right="194" w:firstLine="709"/>
        <w:jc w:val="both"/>
        <w:rPr>
          <w:sz w:val="28"/>
          <w:szCs w:val="28"/>
          <w:highlight w:val="yellow"/>
          <w:lang w:eastAsia="uk-UA"/>
        </w:rPr>
      </w:pPr>
      <w:hyperlink r:id="rId25" w:tgtFrame="_blank" w:history="1">
        <w:r w:rsidR="004F6A8E" w:rsidRPr="004F6A8E">
          <w:rPr>
            <w:rStyle w:val="a6"/>
            <w:sz w:val="28"/>
            <w:szCs w:val="28"/>
            <w:highlight w:val="yellow"/>
          </w:rPr>
          <w:t>Положення про організацію та методику проведення поточного, підсумкового контролю та атестації здобувачів вищої та фахової передвищої освіти</w:t>
        </w:r>
      </w:hyperlink>
      <w:r w:rsidR="004F6A8E" w:rsidRPr="004F6A8E">
        <w:rPr>
          <w:sz w:val="28"/>
          <w:szCs w:val="28"/>
          <w:highlight w:val="yellow"/>
        </w:rPr>
        <w:t xml:space="preserve">, введеного в дію наказом президента університету від </w:t>
      </w:r>
      <w:r w:rsidR="004F6A8E" w:rsidRPr="00AD0D1F">
        <w:rPr>
          <w:sz w:val="28"/>
          <w:szCs w:val="28"/>
          <w:highlight w:val="yellow"/>
        </w:rPr>
        <w:t>24.04.2025 № 6</w:t>
      </w:r>
      <w:r w:rsidR="004F6A8E">
        <w:rPr>
          <w:sz w:val="28"/>
          <w:szCs w:val="28"/>
          <w:highlight w:val="yellow"/>
        </w:rPr>
        <w:t>5</w:t>
      </w:r>
      <w:r w:rsidR="004F6A8E" w:rsidRPr="00AD0D1F">
        <w:rPr>
          <w:sz w:val="28"/>
          <w:szCs w:val="28"/>
          <w:highlight w:val="yellow"/>
        </w:rPr>
        <w:t>;</w:t>
      </w:r>
    </w:p>
    <w:p w:rsidR="00AD0D1F" w:rsidRDefault="00047447" w:rsidP="00C7707F">
      <w:pPr>
        <w:widowControl/>
        <w:tabs>
          <w:tab w:val="left" w:pos="397"/>
          <w:tab w:val="left" w:pos="1159"/>
        </w:tabs>
        <w:autoSpaceDE/>
        <w:autoSpaceDN/>
        <w:ind w:right="194" w:firstLine="709"/>
        <w:jc w:val="both"/>
        <w:rPr>
          <w:sz w:val="28"/>
          <w:szCs w:val="28"/>
          <w:highlight w:val="yellow"/>
          <w:lang w:eastAsia="uk-UA"/>
        </w:rPr>
      </w:pPr>
      <w:hyperlink r:id="rId26" w:tgtFrame="_blank" w:history="1">
        <w:r w:rsidR="00AD0D1F" w:rsidRPr="004F6A8E">
          <w:rPr>
            <w:rStyle w:val="a6"/>
            <w:sz w:val="28"/>
            <w:szCs w:val="28"/>
            <w:highlight w:val="yellow"/>
          </w:rPr>
          <w:t>Положення про запобігання та виявлення академічного плагіату в наукових, навчально-методичних, кваліфікаційних та навчальних роботах у Відкритому міжнародному університеті розвитку людини «Україна»</w:t>
        </w:r>
      </w:hyperlink>
      <w:r w:rsidR="00AD0D1F" w:rsidRPr="004F6A8E">
        <w:rPr>
          <w:sz w:val="28"/>
          <w:szCs w:val="28"/>
          <w:highlight w:val="yellow"/>
        </w:rPr>
        <w:t xml:space="preserve">, введеного в дію наказом президента університету від </w:t>
      </w:r>
      <w:r w:rsidR="00AD0D1F" w:rsidRPr="00AD0D1F">
        <w:rPr>
          <w:sz w:val="28"/>
          <w:szCs w:val="28"/>
          <w:highlight w:val="yellow"/>
        </w:rPr>
        <w:t>24.04.2025 № 6</w:t>
      </w:r>
      <w:r w:rsidR="00AD0D1F">
        <w:rPr>
          <w:sz w:val="28"/>
          <w:szCs w:val="28"/>
          <w:highlight w:val="yellow"/>
        </w:rPr>
        <w:t>6</w:t>
      </w:r>
      <w:r w:rsidR="00AD0D1F" w:rsidRPr="00AD0D1F">
        <w:rPr>
          <w:sz w:val="28"/>
          <w:szCs w:val="28"/>
          <w:highlight w:val="yellow"/>
        </w:rPr>
        <w:t>;</w:t>
      </w:r>
    </w:p>
    <w:p w:rsidR="00696A01" w:rsidRDefault="00047447" w:rsidP="00C7707F">
      <w:pPr>
        <w:widowControl/>
        <w:tabs>
          <w:tab w:val="left" w:pos="397"/>
          <w:tab w:val="left" w:pos="1159"/>
        </w:tabs>
        <w:autoSpaceDE/>
        <w:autoSpaceDN/>
        <w:ind w:right="194" w:firstLine="709"/>
        <w:jc w:val="both"/>
        <w:rPr>
          <w:rFonts w:eastAsia="Malgun Gothic Semilight"/>
          <w:sz w:val="28"/>
          <w:szCs w:val="28"/>
          <w:highlight w:val="yellow"/>
        </w:rPr>
      </w:pPr>
      <w:hyperlink r:id="rId27" w:tgtFrame="_blank" w:history="1">
        <w:r w:rsidR="00696A01" w:rsidRPr="00696A01">
          <w:rPr>
            <w:rStyle w:val="a6"/>
            <w:sz w:val="28"/>
            <w:szCs w:val="28"/>
            <w:highlight w:val="yellow"/>
          </w:rPr>
          <w:t>Положення про систему внутрішнього забезпечення якості освіти та освітньої діяльності у Відкритому міжнародному університеті розвитку людини «Україна»</w:t>
        </w:r>
      </w:hyperlink>
      <w:r w:rsidR="00696A01" w:rsidRPr="00696A01">
        <w:rPr>
          <w:sz w:val="28"/>
          <w:szCs w:val="28"/>
          <w:highlight w:val="yellow"/>
        </w:rPr>
        <w:t xml:space="preserve">, введеного в дію наказом президента </w:t>
      </w:r>
      <w:r w:rsidR="00696A01" w:rsidRPr="004F6A8E">
        <w:rPr>
          <w:sz w:val="28"/>
          <w:szCs w:val="28"/>
          <w:highlight w:val="yellow"/>
        </w:rPr>
        <w:t xml:space="preserve">університету від </w:t>
      </w:r>
      <w:r w:rsidR="00696A01" w:rsidRPr="00AD0D1F">
        <w:rPr>
          <w:sz w:val="28"/>
          <w:szCs w:val="28"/>
          <w:highlight w:val="yellow"/>
        </w:rPr>
        <w:t>2</w:t>
      </w:r>
      <w:r w:rsidR="00696A01">
        <w:rPr>
          <w:sz w:val="28"/>
          <w:szCs w:val="28"/>
          <w:highlight w:val="yellow"/>
        </w:rPr>
        <w:t>8</w:t>
      </w:r>
      <w:r w:rsidR="00696A01" w:rsidRPr="00AD0D1F">
        <w:rPr>
          <w:sz w:val="28"/>
          <w:szCs w:val="28"/>
          <w:highlight w:val="yellow"/>
        </w:rPr>
        <w:t>.0</w:t>
      </w:r>
      <w:r w:rsidR="00696A01">
        <w:rPr>
          <w:sz w:val="28"/>
          <w:szCs w:val="28"/>
          <w:highlight w:val="yellow"/>
        </w:rPr>
        <w:t>3</w:t>
      </w:r>
      <w:r w:rsidR="00696A01" w:rsidRPr="00AD0D1F">
        <w:rPr>
          <w:sz w:val="28"/>
          <w:szCs w:val="28"/>
          <w:highlight w:val="yellow"/>
        </w:rPr>
        <w:t xml:space="preserve">.2025 № </w:t>
      </w:r>
      <w:r w:rsidR="00696A01">
        <w:rPr>
          <w:sz w:val="28"/>
          <w:szCs w:val="28"/>
          <w:highlight w:val="yellow"/>
        </w:rPr>
        <w:t>30</w:t>
      </w:r>
      <w:r w:rsidR="00696A01" w:rsidRPr="00AD0D1F">
        <w:rPr>
          <w:sz w:val="28"/>
          <w:szCs w:val="28"/>
          <w:highlight w:val="yellow"/>
        </w:rPr>
        <w:t>;</w:t>
      </w:r>
    </w:p>
    <w:p w:rsidR="00AD0D1F" w:rsidRPr="00AD0D1F" w:rsidRDefault="00047447" w:rsidP="00C7707F">
      <w:pPr>
        <w:widowControl/>
        <w:tabs>
          <w:tab w:val="left" w:pos="397"/>
          <w:tab w:val="left" w:pos="1159"/>
        </w:tabs>
        <w:autoSpaceDE/>
        <w:autoSpaceDN/>
        <w:ind w:right="194" w:firstLine="709"/>
        <w:jc w:val="both"/>
        <w:rPr>
          <w:sz w:val="28"/>
          <w:szCs w:val="28"/>
          <w:highlight w:val="yellow"/>
          <w:lang w:eastAsia="uk-UA"/>
        </w:rPr>
      </w:pPr>
      <w:hyperlink r:id="rId28" w:history="1">
        <w:r w:rsidR="00AD0D1F" w:rsidRPr="00AD0D1F">
          <w:rPr>
            <w:rStyle w:val="a6"/>
            <w:rFonts w:eastAsia="Malgun Gothic Semilight"/>
            <w:sz w:val="28"/>
            <w:szCs w:val="28"/>
            <w:highlight w:val="yellow"/>
          </w:rPr>
          <w:t xml:space="preserve">Положення про </w:t>
        </w:r>
        <w:r w:rsidR="00AD0D1F" w:rsidRPr="00AD0D1F">
          <w:rPr>
            <w:rStyle w:val="a6"/>
            <w:sz w:val="28"/>
            <w:szCs w:val="28"/>
            <w:highlight w:val="yellow"/>
          </w:rPr>
          <w:t>групу моніторингу якості освіти</w:t>
        </w:r>
      </w:hyperlink>
      <w:r w:rsidR="00AD0D1F" w:rsidRPr="00AD0D1F">
        <w:rPr>
          <w:sz w:val="28"/>
          <w:szCs w:val="28"/>
          <w:highlight w:val="yellow"/>
        </w:rPr>
        <w:t>, введеного в дію наказом президента університету від 24.04.2025 № 6</w:t>
      </w:r>
      <w:r w:rsidR="00AD0D1F">
        <w:rPr>
          <w:sz w:val="28"/>
          <w:szCs w:val="28"/>
          <w:highlight w:val="yellow"/>
        </w:rPr>
        <w:t>8</w:t>
      </w:r>
      <w:r w:rsidR="00AD0D1F" w:rsidRPr="00AD0D1F">
        <w:rPr>
          <w:sz w:val="28"/>
          <w:szCs w:val="28"/>
          <w:highlight w:val="yellow"/>
        </w:rPr>
        <w:t>;</w:t>
      </w:r>
    </w:p>
    <w:p w:rsidR="00AD0D1F" w:rsidRDefault="00047447" w:rsidP="00C7707F">
      <w:pPr>
        <w:widowControl/>
        <w:tabs>
          <w:tab w:val="left" w:pos="397"/>
          <w:tab w:val="left" w:pos="1159"/>
        </w:tabs>
        <w:autoSpaceDE/>
        <w:autoSpaceDN/>
        <w:ind w:right="194" w:firstLine="709"/>
        <w:jc w:val="both"/>
        <w:rPr>
          <w:sz w:val="28"/>
          <w:szCs w:val="28"/>
          <w:highlight w:val="yellow"/>
        </w:rPr>
      </w:pPr>
      <w:hyperlink r:id="rId29" w:tgtFrame="_blank" w:history="1">
        <w:r w:rsidR="00AD0D1F" w:rsidRPr="00AD0D1F">
          <w:rPr>
            <w:rStyle w:val="a6"/>
            <w:sz w:val="28"/>
            <w:szCs w:val="28"/>
            <w:highlight w:val="yellow"/>
          </w:rPr>
          <w:t>Положення про Раду із забезпечення якості освітньої діяльності та якості освіти Відкритого міжнародного університету розвитку людини «Україна»</w:t>
        </w:r>
      </w:hyperlink>
      <w:r w:rsidR="00AD0D1F" w:rsidRPr="00AD0D1F">
        <w:rPr>
          <w:sz w:val="28"/>
          <w:szCs w:val="28"/>
          <w:highlight w:val="yellow"/>
        </w:rPr>
        <w:t>, введеного в дію наказом президента університету від 24.04.2025 № 69;</w:t>
      </w:r>
    </w:p>
    <w:p w:rsidR="004C61FA" w:rsidRPr="00AD0D1F" w:rsidRDefault="00047447" w:rsidP="00C7707F">
      <w:pPr>
        <w:widowControl/>
        <w:tabs>
          <w:tab w:val="left" w:pos="397"/>
          <w:tab w:val="left" w:pos="1159"/>
        </w:tabs>
        <w:autoSpaceDE/>
        <w:autoSpaceDN/>
        <w:ind w:right="194" w:firstLine="709"/>
        <w:jc w:val="both"/>
        <w:rPr>
          <w:sz w:val="28"/>
          <w:szCs w:val="28"/>
          <w:highlight w:val="yellow"/>
          <w:lang w:eastAsia="uk-UA"/>
        </w:rPr>
      </w:pPr>
      <w:hyperlink r:id="rId30" w:tgtFrame="_blank" w:history="1">
        <w:r w:rsidR="004C61FA" w:rsidRPr="004C61FA">
          <w:rPr>
            <w:rStyle w:val="a6"/>
            <w:sz w:val="28"/>
            <w:szCs w:val="28"/>
            <w:highlight w:val="yellow"/>
          </w:rPr>
          <w:t xml:space="preserve">Положення про робочі групи, підгрупи із </w:t>
        </w:r>
        <w:proofErr w:type="spellStart"/>
        <w:r w:rsidR="004C61FA" w:rsidRPr="004C61FA">
          <w:rPr>
            <w:rStyle w:val="a6"/>
            <w:sz w:val="28"/>
            <w:szCs w:val="28"/>
            <w:highlight w:val="yellow"/>
          </w:rPr>
          <w:t>самооцінювання</w:t>
        </w:r>
        <w:proofErr w:type="spellEnd"/>
        <w:r w:rsidR="004C61FA" w:rsidRPr="004C61FA">
          <w:rPr>
            <w:rStyle w:val="a6"/>
            <w:sz w:val="28"/>
            <w:szCs w:val="28"/>
            <w:highlight w:val="yellow"/>
          </w:rPr>
          <w:t xml:space="preserve"> освітніх програм</w:t>
        </w:r>
      </w:hyperlink>
      <w:r w:rsidR="004C61FA" w:rsidRPr="004C61FA">
        <w:rPr>
          <w:sz w:val="28"/>
          <w:szCs w:val="28"/>
          <w:highlight w:val="yellow"/>
        </w:rPr>
        <w:t xml:space="preserve">, введеного </w:t>
      </w:r>
      <w:r w:rsidR="004C61FA" w:rsidRPr="00AD0D1F">
        <w:rPr>
          <w:sz w:val="28"/>
          <w:szCs w:val="28"/>
          <w:highlight w:val="yellow"/>
        </w:rPr>
        <w:t xml:space="preserve">в дію наказом президента університету від 24.04.2025 № </w:t>
      </w:r>
      <w:r w:rsidR="004C61FA">
        <w:rPr>
          <w:sz w:val="28"/>
          <w:szCs w:val="28"/>
          <w:highlight w:val="yellow"/>
        </w:rPr>
        <w:t>70</w:t>
      </w:r>
      <w:r w:rsidR="004C61FA" w:rsidRPr="00AD0D1F">
        <w:rPr>
          <w:sz w:val="28"/>
          <w:szCs w:val="28"/>
          <w:highlight w:val="yellow"/>
        </w:rPr>
        <w:t>;</w:t>
      </w:r>
    </w:p>
    <w:p w:rsidR="00FC0B11" w:rsidRDefault="00047447" w:rsidP="00C7707F">
      <w:pPr>
        <w:widowControl/>
        <w:tabs>
          <w:tab w:val="left" w:pos="397"/>
          <w:tab w:val="left" w:pos="1159"/>
        </w:tabs>
        <w:autoSpaceDE/>
        <w:autoSpaceDN/>
        <w:ind w:right="194" w:firstLine="709"/>
        <w:jc w:val="both"/>
        <w:rPr>
          <w:sz w:val="28"/>
          <w:szCs w:val="28"/>
        </w:rPr>
      </w:pPr>
      <w:hyperlink r:id="rId31" w:tgtFrame="_blank" w:history="1">
        <w:r w:rsidR="00FC0B11" w:rsidRPr="00FC0B11">
          <w:rPr>
            <w:rStyle w:val="a6"/>
            <w:sz w:val="28"/>
            <w:szCs w:val="28"/>
            <w:highlight w:val="yellow"/>
          </w:rPr>
          <w:t>Положення про проведення практики здобувачів освіти Відкритого міжнародного університету розвитку людини «Україна» за кордоном</w:t>
        </w:r>
      </w:hyperlink>
      <w:r w:rsidR="00FC0B11" w:rsidRPr="00FC0B11">
        <w:rPr>
          <w:sz w:val="28"/>
          <w:szCs w:val="28"/>
          <w:highlight w:val="yellow"/>
        </w:rPr>
        <w:t xml:space="preserve">, введеного в дію наказом </w:t>
      </w:r>
      <w:r w:rsidR="00FC0B11" w:rsidRPr="00AD0D1F">
        <w:rPr>
          <w:sz w:val="28"/>
          <w:szCs w:val="28"/>
          <w:highlight w:val="yellow"/>
        </w:rPr>
        <w:t xml:space="preserve">президента </w:t>
      </w:r>
      <w:r w:rsidR="00FC0B11" w:rsidRPr="006172C7">
        <w:rPr>
          <w:sz w:val="28"/>
          <w:szCs w:val="28"/>
          <w:highlight w:val="yellow"/>
        </w:rPr>
        <w:t>університету від 24.04.2025 № 7</w:t>
      </w:r>
      <w:r w:rsidR="00FC0B11">
        <w:rPr>
          <w:sz w:val="28"/>
          <w:szCs w:val="28"/>
          <w:highlight w:val="yellow"/>
        </w:rPr>
        <w:t>1</w:t>
      </w:r>
      <w:r w:rsidR="00FC0B11" w:rsidRPr="006172C7">
        <w:rPr>
          <w:sz w:val="28"/>
          <w:szCs w:val="28"/>
          <w:highlight w:val="yellow"/>
        </w:rPr>
        <w:t>;</w:t>
      </w:r>
    </w:p>
    <w:p w:rsidR="00FC0B11" w:rsidRDefault="00047447" w:rsidP="00C7707F">
      <w:pPr>
        <w:widowControl/>
        <w:tabs>
          <w:tab w:val="left" w:pos="397"/>
          <w:tab w:val="left" w:pos="1159"/>
        </w:tabs>
        <w:autoSpaceDE/>
        <w:autoSpaceDN/>
        <w:ind w:right="194" w:firstLine="709"/>
        <w:jc w:val="both"/>
        <w:rPr>
          <w:sz w:val="28"/>
          <w:szCs w:val="28"/>
        </w:rPr>
      </w:pPr>
      <w:hyperlink r:id="rId32" w:history="1">
        <w:r w:rsidR="00FC0B11" w:rsidRPr="00FC0B11">
          <w:rPr>
            <w:rStyle w:val="a6"/>
            <w:sz w:val="28"/>
            <w:szCs w:val="28"/>
            <w:highlight w:val="yellow"/>
          </w:rPr>
          <w:t>Положення про організацію самостійної роботи здобувачів освіти у Відкритому міжнародному університеті розвитку людини «Україна»</w:t>
        </w:r>
      </w:hyperlink>
      <w:r w:rsidR="00FC0B11" w:rsidRPr="00FC0B11">
        <w:rPr>
          <w:sz w:val="28"/>
          <w:szCs w:val="28"/>
          <w:highlight w:val="yellow"/>
        </w:rPr>
        <w:t xml:space="preserve">, введеного в дію наказом </w:t>
      </w:r>
      <w:r w:rsidR="00FC0B11" w:rsidRPr="00AD0D1F">
        <w:rPr>
          <w:sz w:val="28"/>
          <w:szCs w:val="28"/>
          <w:highlight w:val="yellow"/>
        </w:rPr>
        <w:t xml:space="preserve">президента </w:t>
      </w:r>
      <w:r w:rsidR="00FC0B11" w:rsidRPr="006172C7">
        <w:rPr>
          <w:sz w:val="28"/>
          <w:szCs w:val="28"/>
          <w:highlight w:val="yellow"/>
        </w:rPr>
        <w:t>університету від 24.04.2025 № 7</w:t>
      </w:r>
      <w:r w:rsidR="00FC0B11">
        <w:rPr>
          <w:sz w:val="28"/>
          <w:szCs w:val="28"/>
          <w:highlight w:val="yellow"/>
        </w:rPr>
        <w:t>2</w:t>
      </w:r>
      <w:r w:rsidR="00FC0B11" w:rsidRPr="006172C7">
        <w:rPr>
          <w:sz w:val="28"/>
          <w:szCs w:val="28"/>
          <w:highlight w:val="yellow"/>
        </w:rPr>
        <w:t>;</w:t>
      </w:r>
    </w:p>
    <w:p w:rsidR="002D1756" w:rsidRDefault="00047447" w:rsidP="00C7707F">
      <w:pPr>
        <w:widowControl/>
        <w:tabs>
          <w:tab w:val="left" w:pos="397"/>
          <w:tab w:val="left" w:pos="1159"/>
        </w:tabs>
        <w:autoSpaceDE/>
        <w:autoSpaceDN/>
        <w:ind w:right="194" w:firstLine="709"/>
        <w:jc w:val="both"/>
        <w:rPr>
          <w:sz w:val="28"/>
          <w:szCs w:val="28"/>
          <w:highlight w:val="yellow"/>
        </w:rPr>
      </w:pPr>
      <w:hyperlink r:id="rId33" w:history="1">
        <w:r w:rsidR="002D1756" w:rsidRPr="002D1756">
          <w:rPr>
            <w:rStyle w:val="a6"/>
            <w:sz w:val="28"/>
            <w:szCs w:val="28"/>
            <w:highlight w:val="yellow"/>
          </w:rPr>
          <w:t xml:space="preserve">Положення про </w:t>
        </w:r>
        <w:proofErr w:type="spellStart"/>
        <w:r w:rsidR="002D1756" w:rsidRPr="002D1756">
          <w:rPr>
            <w:rStyle w:val="a6"/>
            <w:sz w:val="28"/>
            <w:szCs w:val="28"/>
            <w:highlight w:val="yellow"/>
          </w:rPr>
          <w:t>студентоцентризм</w:t>
        </w:r>
        <w:proofErr w:type="spellEnd"/>
        <w:r w:rsidR="002D1756" w:rsidRPr="002D1756">
          <w:rPr>
            <w:rStyle w:val="a6"/>
            <w:sz w:val="28"/>
            <w:szCs w:val="28"/>
            <w:highlight w:val="yellow"/>
          </w:rPr>
          <w:t xml:space="preserve"> у системі забезпечення якості освіти Відкритого міжнародного університету розвитку людини «Україна»</w:t>
        </w:r>
      </w:hyperlink>
      <w:r w:rsidR="002D1756" w:rsidRPr="002D1756">
        <w:rPr>
          <w:sz w:val="28"/>
          <w:szCs w:val="28"/>
          <w:highlight w:val="yellow"/>
        </w:rPr>
        <w:t xml:space="preserve">, введеного в дію наказом </w:t>
      </w:r>
      <w:r w:rsidR="002D1756" w:rsidRPr="00AD0D1F">
        <w:rPr>
          <w:sz w:val="28"/>
          <w:szCs w:val="28"/>
          <w:highlight w:val="yellow"/>
        </w:rPr>
        <w:t xml:space="preserve">президента </w:t>
      </w:r>
      <w:r w:rsidR="002D1756" w:rsidRPr="006172C7">
        <w:rPr>
          <w:sz w:val="28"/>
          <w:szCs w:val="28"/>
          <w:highlight w:val="yellow"/>
        </w:rPr>
        <w:t xml:space="preserve">університету від </w:t>
      </w:r>
      <w:r w:rsidR="002D1756" w:rsidRPr="005A0E52">
        <w:rPr>
          <w:sz w:val="28"/>
          <w:szCs w:val="28"/>
          <w:highlight w:val="yellow"/>
        </w:rPr>
        <w:t>01</w:t>
      </w:r>
      <w:r w:rsidR="002D1756" w:rsidRPr="006172C7">
        <w:rPr>
          <w:sz w:val="28"/>
          <w:szCs w:val="28"/>
          <w:highlight w:val="yellow"/>
        </w:rPr>
        <w:t>.0</w:t>
      </w:r>
      <w:r w:rsidR="002D1756" w:rsidRPr="00FA09AA">
        <w:rPr>
          <w:sz w:val="28"/>
          <w:szCs w:val="28"/>
          <w:highlight w:val="yellow"/>
        </w:rPr>
        <w:t>7</w:t>
      </w:r>
      <w:r w:rsidR="002D1756" w:rsidRPr="006172C7">
        <w:rPr>
          <w:sz w:val="28"/>
          <w:szCs w:val="28"/>
          <w:highlight w:val="yellow"/>
        </w:rPr>
        <w:t xml:space="preserve">.2025 № </w:t>
      </w:r>
      <w:r w:rsidR="002D1756" w:rsidRPr="005A0E52">
        <w:rPr>
          <w:sz w:val="28"/>
          <w:szCs w:val="28"/>
          <w:highlight w:val="yellow"/>
        </w:rPr>
        <w:t>1</w:t>
      </w:r>
      <w:r w:rsidR="002D1756">
        <w:rPr>
          <w:sz w:val="28"/>
          <w:szCs w:val="28"/>
          <w:highlight w:val="yellow"/>
        </w:rPr>
        <w:t>0</w:t>
      </w:r>
      <w:r w:rsidR="002D1756" w:rsidRPr="005A0E52">
        <w:rPr>
          <w:sz w:val="28"/>
          <w:szCs w:val="28"/>
          <w:highlight w:val="yellow"/>
        </w:rPr>
        <w:t>7</w:t>
      </w:r>
      <w:r w:rsidR="002D1756" w:rsidRPr="006172C7">
        <w:rPr>
          <w:sz w:val="28"/>
          <w:szCs w:val="28"/>
          <w:highlight w:val="yellow"/>
        </w:rPr>
        <w:t>;</w:t>
      </w:r>
    </w:p>
    <w:p w:rsidR="005A0E52" w:rsidRPr="005A0E52" w:rsidRDefault="00F9655B" w:rsidP="00C7707F">
      <w:pPr>
        <w:widowControl/>
        <w:tabs>
          <w:tab w:val="left" w:pos="397"/>
          <w:tab w:val="left" w:pos="1159"/>
        </w:tabs>
        <w:autoSpaceDE/>
        <w:autoSpaceDN/>
        <w:ind w:right="194" w:firstLine="709"/>
        <w:jc w:val="both"/>
        <w:rPr>
          <w:sz w:val="28"/>
          <w:szCs w:val="28"/>
          <w:highlight w:val="yellow"/>
        </w:rPr>
      </w:pPr>
      <w:hyperlink r:id="rId34" w:tgtFrame="_blank" w:history="1">
        <w:r w:rsidRPr="00F9655B">
          <w:rPr>
            <w:rStyle w:val="a6"/>
            <w:sz w:val="28"/>
            <w:szCs w:val="28"/>
            <w:highlight w:val="cyan"/>
          </w:rPr>
          <w:t>Положення про формування та реалізацію індивідуальних навчальних планів здобувачів вищої і фахової передвищої освіти у Відкритому міжнародному університеті розвитку людини «Україна»</w:t>
        </w:r>
      </w:hyperlink>
      <w:r w:rsidR="005A0E52" w:rsidRPr="005A0E52">
        <w:rPr>
          <w:sz w:val="28"/>
          <w:szCs w:val="28"/>
          <w:highlight w:val="yellow"/>
        </w:rPr>
        <w:t xml:space="preserve">, </w:t>
      </w:r>
      <w:r w:rsidR="005A0E52" w:rsidRPr="00FC0B11">
        <w:rPr>
          <w:sz w:val="28"/>
          <w:szCs w:val="28"/>
          <w:highlight w:val="yellow"/>
        </w:rPr>
        <w:t xml:space="preserve">введеного в дію наказом </w:t>
      </w:r>
      <w:r w:rsidR="005A0E52" w:rsidRPr="00AD0D1F">
        <w:rPr>
          <w:sz w:val="28"/>
          <w:szCs w:val="28"/>
          <w:highlight w:val="yellow"/>
        </w:rPr>
        <w:t xml:space="preserve">президента </w:t>
      </w:r>
      <w:r w:rsidR="005A0E52" w:rsidRPr="006172C7">
        <w:rPr>
          <w:sz w:val="28"/>
          <w:szCs w:val="28"/>
          <w:highlight w:val="yellow"/>
        </w:rPr>
        <w:t xml:space="preserve">університету від </w:t>
      </w:r>
      <w:r w:rsidRPr="00F9655B">
        <w:rPr>
          <w:sz w:val="28"/>
          <w:szCs w:val="28"/>
          <w:highlight w:val="cyan"/>
        </w:rPr>
        <w:t>30</w:t>
      </w:r>
      <w:r w:rsidR="005A0E52" w:rsidRPr="00F9655B">
        <w:rPr>
          <w:sz w:val="28"/>
          <w:szCs w:val="28"/>
          <w:highlight w:val="cyan"/>
        </w:rPr>
        <w:t>.</w:t>
      </w:r>
      <w:r w:rsidRPr="00F9655B">
        <w:rPr>
          <w:sz w:val="28"/>
          <w:szCs w:val="28"/>
          <w:highlight w:val="cyan"/>
        </w:rPr>
        <w:t>1</w:t>
      </w:r>
      <w:r w:rsidR="005A0E52" w:rsidRPr="00F9655B">
        <w:rPr>
          <w:sz w:val="28"/>
          <w:szCs w:val="28"/>
          <w:highlight w:val="cyan"/>
        </w:rPr>
        <w:t>0</w:t>
      </w:r>
      <w:r w:rsidR="005A0E52" w:rsidRPr="006172C7">
        <w:rPr>
          <w:sz w:val="28"/>
          <w:szCs w:val="28"/>
          <w:highlight w:val="yellow"/>
        </w:rPr>
        <w:t xml:space="preserve">.2025 № </w:t>
      </w:r>
      <w:r w:rsidR="005A0E52" w:rsidRPr="005A0E52">
        <w:rPr>
          <w:sz w:val="28"/>
          <w:szCs w:val="28"/>
          <w:highlight w:val="yellow"/>
        </w:rPr>
        <w:t>1</w:t>
      </w:r>
      <w:r w:rsidRPr="00F9655B">
        <w:rPr>
          <w:sz w:val="28"/>
          <w:szCs w:val="28"/>
          <w:highlight w:val="cyan"/>
        </w:rPr>
        <w:t>6</w:t>
      </w:r>
      <w:r w:rsidR="005A0E52" w:rsidRPr="005A0E52">
        <w:rPr>
          <w:sz w:val="28"/>
          <w:szCs w:val="28"/>
          <w:highlight w:val="yellow"/>
        </w:rPr>
        <w:t>7</w:t>
      </w:r>
      <w:r w:rsidR="005A0E52" w:rsidRPr="006172C7">
        <w:rPr>
          <w:sz w:val="28"/>
          <w:szCs w:val="28"/>
          <w:highlight w:val="yellow"/>
        </w:rPr>
        <w:t>;</w:t>
      </w:r>
      <w:r w:rsidR="005A0E52" w:rsidRPr="005A0E52">
        <w:rPr>
          <w:sz w:val="28"/>
          <w:szCs w:val="28"/>
          <w:highlight w:val="yellow"/>
        </w:rPr>
        <w:t xml:space="preserve"> </w:t>
      </w:r>
    </w:p>
    <w:p w:rsidR="00FC0B11" w:rsidRPr="00047447" w:rsidRDefault="00047447" w:rsidP="00C7707F">
      <w:pPr>
        <w:widowControl/>
        <w:tabs>
          <w:tab w:val="left" w:pos="397"/>
          <w:tab w:val="left" w:pos="1159"/>
        </w:tabs>
        <w:autoSpaceDE/>
        <w:autoSpaceDN/>
        <w:ind w:right="194" w:firstLine="709"/>
        <w:jc w:val="both"/>
        <w:rPr>
          <w:sz w:val="28"/>
          <w:szCs w:val="28"/>
        </w:rPr>
      </w:pPr>
      <w:hyperlink r:id="rId35" w:tgtFrame="_blank" w:history="1">
        <w:r w:rsidRPr="00047447">
          <w:rPr>
            <w:rStyle w:val="a6"/>
            <w:sz w:val="28"/>
            <w:szCs w:val="28"/>
            <w:highlight w:val="cyan"/>
          </w:rPr>
          <w:t xml:space="preserve">Положення про порядок визнання у Відкритому міжнародному університеті розвитку людини «Україна» результатів навчання, здобутих шляхом неформальної та/або </w:t>
        </w:r>
        <w:proofErr w:type="spellStart"/>
        <w:r w:rsidRPr="00047447">
          <w:rPr>
            <w:rStyle w:val="a6"/>
            <w:sz w:val="28"/>
            <w:szCs w:val="28"/>
            <w:highlight w:val="cyan"/>
          </w:rPr>
          <w:t>інформальної</w:t>
        </w:r>
        <w:proofErr w:type="spellEnd"/>
        <w:r w:rsidRPr="00047447">
          <w:rPr>
            <w:rStyle w:val="a6"/>
            <w:sz w:val="28"/>
            <w:szCs w:val="28"/>
            <w:highlight w:val="cyan"/>
          </w:rPr>
          <w:t xml:space="preserve"> освіти</w:t>
        </w:r>
      </w:hyperlink>
      <w:r w:rsidR="00FC0B11" w:rsidRPr="00047447">
        <w:rPr>
          <w:sz w:val="28"/>
          <w:szCs w:val="28"/>
          <w:highlight w:val="yellow"/>
        </w:rPr>
        <w:t xml:space="preserve">, введеного в дію наказом президента університету від </w:t>
      </w:r>
      <w:r w:rsidRPr="00047447">
        <w:rPr>
          <w:sz w:val="28"/>
          <w:szCs w:val="28"/>
          <w:highlight w:val="cyan"/>
        </w:rPr>
        <w:t>30</w:t>
      </w:r>
      <w:r w:rsidR="00FC0B11" w:rsidRPr="00047447">
        <w:rPr>
          <w:sz w:val="28"/>
          <w:szCs w:val="28"/>
          <w:highlight w:val="cyan"/>
        </w:rPr>
        <w:t>.</w:t>
      </w:r>
      <w:r w:rsidRPr="00047447">
        <w:rPr>
          <w:sz w:val="28"/>
          <w:szCs w:val="28"/>
          <w:highlight w:val="cyan"/>
        </w:rPr>
        <w:t>1</w:t>
      </w:r>
      <w:r w:rsidR="00FC0B11" w:rsidRPr="00047447">
        <w:rPr>
          <w:sz w:val="28"/>
          <w:szCs w:val="28"/>
          <w:highlight w:val="cyan"/>
        </w:rPr>
        <w:t>0</w:t>
      </w:r>
      <w:r w:rsidR="00FC0B11" w:rsidRPr="00047447">
        <w:rPr>
          <w:sz w:val="28"/>
          <w:szCs w:val="28"/>
          <w:highlight w:val="yellow"/>
        </w:rPr>
        <w:t xml:space="preserve">.2025 № </w:t>
      </w:r>
      <w:r w:rsidRPr="00047447">
        <w:rPr>
          <w:sz w:val="28"/>
          <w:szCs w:val="28"/>
          <w:highlight w:val="cyan"/>
        </w:rPr>
        <w:t>166</w:t>
      </w:r>
      <w:r w:rsidR="00FC0B11" w:rsidRPr="00047447">
        <w:rPr>
          <w:sz w:val="28"/>
          <w:szCs w:val="28"/>
          <w:highlight w:val="yellow"/>
        </w:rPr>
        <w:t>;</w:t>
      </w:r>
    </w:p>
    <w:p w:rsidR="000267EF" w:rsidRPr="000267EF" w:rsidRDefault="00047447" w:rsidP="00C7707F">
      <w:pPr>
        <w:widowControl/>
        <w:tabs>
          <w:tab w:val="left" w:pos="397"/>
          <w:tab w:val="left" w:pos="1159"/>
        </w:tabs>
        <w:autoSpaceDE/>
        <w:autoSpaceDN/>
        <w:ind w:right="194" w:firstLine="709"/>
        <w:jc w:val="both"/>
        <w:rPr>
          <w:sz w:val="28"/>
          <w:szCs w:val="28"/>
        </w:rPr>
      </w:pPr>
      <w:hyperlink r:id="rId36" w:tgtFrame="_blank" w:history="1">
        <w:r w:rsidR="000267EF">
          <w:rPr>
            <w:rStyle w:val="a6"/>
            <w:color w:val="002060"/>
            <w:sz w:val="28"/>
            <w:szCs w:val="28"/>
            <w:highlight w:val="yellow"/>
          </w:rPr>
          <w:t>Положення</w:t>
        </w:r>
        <w:r w:rsidR="000267EF" w:rsidRPr="000267EF">
          <w:rPr>
            <w:rStyle w:val="a6"/>
            <w:color w:val="002060"/>
            <w:sz w:val="28"/>
            <w:szCs w:val="28"/>
            <w:highlight w:val="yellow"/>
          </w:rPr>
          <w:t xml:space="preserve"> про порядок реалізації права на академічну мобільність</w:t>
        </w:r>
      </w:hyperlink>
      <w:r w:rsidR="000267EF" w:rsidRPr="000267EF">
        <w:rPr>
          <w:sz w:val="28"/>
          <w:szCs w:val="28"/>
          <w:highlight w:val="yellow"/>
        </w:rPr>
        <w:t>, введеним у дію наказом президента університету від 28.12.2023 №160;</w:t>
      </w:r>
    </w:p>
    <w:p w:rsidR="001F2891" w:rsidRPr="001F2891" w:rsidRDefault="001F2891" w:rsidP="00C7707F">
      <w:pPr>
        <w:widowControl/>
        <w:tabs>
          <w:tab w:val="left" w:pos="397"/>
          <w:tab w:val="left" w:pos="1159"/>
        </w:tabs>
        <w:autoSpaceDE/>
        <w:autoSpaceDN/>
        <w:ind w:right="194" w:firstLine="709"/>
        <w:jc w:val="both"/>
        <w:rPr>
          <w:sz w:val="28"/>
          <w:szCs w:val="28"/>
        </w:rPr>
      </w:pPr>
      <w:hyperlink r:id="rId37" w:tgtFrame="_blank" w:history="1">
        <w:r w:rsidRPr="001F2891">
          <w:rPr>
            <w:rStyle w:val="a6"/>
            <w:sz w:val="28"/>
            <w:szCs w:val="28"/>
            <w:highlight w:val="cyan"/>
          </w:rPr>
          <w:t>Положення про повторне проходження контрольних заходів здобувачами освіти</w:t>
        </w:r>
      </w:hyperlink>
      <w:r w:rsidRPr="001F2891">
        <w:rPr>
          <w:sz w:val="28"/>
          <w:szCs w:val="28"/>
          <w:highlight w:val="cyan"/>
        </w:rPr>
        <w:t>, введеного в дію наказом президента університету від 30.10.2025 № 16</w:t>
      </w:r>
      <w:r w:rsidRPr="001F2891">
        <w:rPr>
          <w:sz w:val="28"/>
          <w:szCs w:val="28"/>
          <w:highlight w:val="cyan"/>
        </w:rPr>
        <w:t>8</w:t>
      </w:r>
      <w:r w:rsidRPr="001F2891">
        <w:rPr>
          <w:sz w:val="28"/>
          <w:szCs w:val="28"/>
          <w:highlight w:val="cyan"/>
        </w:rPr>
        <w:t>;</w:t>
      </w:r>
    </w:p>
    <w:p w:rsidR="005E6E51" w:rsidRDefault="00047447" w:rsidP="00C7707F">
      <w:pPr>
        <w:widowControl/>
        <w:tabs>
          <w:tab w:val="left" w:pos="397"/>
          <w:tab w:val="left" w:pos="1159"/>
        </w:tabs>
        <w:autoSpaceDE/>
        <w:autoSpaceDN/>
        <w:ind w:right="194" w:firstLine="709"/>
        <w:jc w:val="both"/>
        <w:rPr>
          <w:sz w:val="28"/>
          <w:szCs w:val="28"/>
          <w:highlight w:val="yellow"/>
        </w:rPr>
      </w:pPr>
      <w:hyperlink r:id="rId38" w:history="1">
        <w:r w:rsidR="005E6E51" w:rsidRPr="005E6E51">
          <w:rPr>
            <w:rStyle w:val="a6"/>
            <w:sz w:val="28"/>
            <w:szCs w:val="28"/>
            <w:highlight w:val="yellow"/>
          </w:rPr>
          <w:t>Положення про атестацію та паспортизацію навчальних лабораторій у Відкритому міжнародному університеті розвитку людини «Україна»</w:t>
        </w:r>
      </w:hyperlink>
      <w:r w:rsidR="005E6E51" w:rsidRPr="005E6E51">
        <w:rPr>
          <w:sz w:val="28"/>
          <w:szCs w:val="28"/>
          <w:highlight w:val="yellow"/>
        </w:rPr>
        <w:t>,</w:t>
      </w:r>
      <w:r w:rsidR="005E6E51" w:rsidRPr="005E6E51">
        <w:rPr>
          <w:sz w:val="28"/>
          <w:szCs w:val="28"/>
        </w:rPr>
        <w:t xml:space="preserve"> </w:t>
      </w:r>
      <w:r w:rsidR="005E6E51" w:rsidRPr="00FC0B11">
        <w:rPr>
          <w:sz w:val="28"/>
          <w:szCs w:val="28"/>
          <w:highlight w:val="yellow"/>
        </w:rPr>
        <w:t xml:space="preserve">введеного в дію наказом президента університету від </w:t>
      </w:r>
      <w:r w:rsidR="005E6E51">
        <w:rPr>
          <w:sz w:val="28"/>
          <w:szCs w:val="28"/>
          <w:highlight w:val="yellow"/>
        </w:rPr>
        <w:t>01</w:t>
      </w:r>
      <w:r w:rsidR="005E6E51" w:rsidRPr="00FC0B11">
        <w:rPr>
          <w:sz w:val="28"/>
          <w:szCs w:val="28"/>
          <w:highlight w:val="yellow"/>
        </w:rPr>
        <w:t>.0</w:t>
      </w:r>
      <w:r w:rsidR="005E6E51">
        <w:rPr>
          <w:sz w:val="28"/>
          <w:szCs w:val="28"/>
          <w:highlight w:val="yellow"/>
        </w:rPr>
        <w:t>7</w:t>
      </w:r>
      <w:r w:rsidR="005E6E51" w:rsidRPr="00FC0B11">
        <w:rPr>
          <w:sz w:val="28"/>
          <w:szCs w:val="28"/>
          <w:highlight w:val="yellow"/>
        </w:rPr>
        <w:t xml:space="preserve">.2025 № </w:t>
      </w:r>
      <w:r w:rsidR="005E6E51">
        <w:rPr>
          <w:sz w:val="28"/>
          <w:szCs w:val="28"/>
          <w:highlight w:val="yellow"/>
        </w:rPr>
        <w:t>110</w:t>
      </w:r>
      <w:r w:rsidR="005E6E51" w:rsidRPr="00FC0B11">
        <w:rPr>
          <w:sz w:val="28"/>
          <w:szCs w:val="28"/>
          <w:highlight w:val="yellow"/>
        </w:rPr>
        <w:t>;</w:t>
      </w:r>
    </w:p>
    <w:p w:rsidR="00772EC0" w:rsidRPr="00FE7F01" w:rsidRDefault="00047447" w:rsidP="00C7707F">
      <w:pPr>
        <w:widowControl/>
        <w:tabs>
          <w:tab w:val="left" w:pos="397"/>
          <w:tab w:val="left" w:pos="1159"/>
        </w:tabs>
        <w:autoSpaceDE/>
        <w:autoSpaceDN/>
        <w:ind w:right="194" w:firstLine="709"/>
        <w:jc w:val="both"/>
        <w:rPr>
          <w:sz w:val="28"/>
          <w:szCs w:val="28"/>
          <w:highlight w:val="yellow"/>
        </w:rPr>
      </w:pPr>
      <w:hyperlink r:id="rId39" w:history="1">
        <w:r w:rsidRPr="00047447">
          <w:rPr>
            <w:rStyle w:val="a6"/>
            <w:sz w:val="28"/>
            <w:szCs w:val="28"/>
            <w:highlight w:val="yellow"/>
          </w:rPr>
          <w:t>Рекомендаці</w:t>
        </w:r>
        <w:r w:rsidRPr="00047447">
          <w:rPr>
            <w:rStyle w:val="a6"/>
            <w:sz w:val="28"/>
            <w:szCs w:val="28"/>
            <w:highlight w:val="cyan"/>
          </w:rPr>
          <w:t>й</w:t>
        </w:r>
        <w:r w:rsidRPr="00047447">
          <w:rPr>
            <w:rStyle w:val="a6"/>
            <w:sz w:val="28"/>
            <w:szCs w:val="28"/>
            <w:highlight w:val="yellow"/>
          </w:rPr>
          <w:t xml:space="preserve"> щодо розробки освітніх програм,</w:t>
        </w:r>
      </w:hyperlink>
      <w:r>
        <w:rPr>
          <w:sz w:val="28"/>
          <w:szCs w:val="28"/>
          <w:highlight w:val="yellow"/>
        </w:rPr>
        <w:t xml:space="preserve"> </w:t>
      </w:r>
      <w:hyperlink r:id="rId40" w:history="1">
        <w:r w:rsidRPr="00047447">
          <w:rPr>
            <w:rStyle w:val="a6"/>
            <w:sz w:val="28"/>
            <w:szCs w:val="28"/>
            <w:highlight w:val="yellow"/>
          </w:rPr>
          <w:t xml:space="preserve">навчальних та робочих навчальних планів на 2025/2026 </w:t>
        </w:r>
        <w:proofErr w:type="spellStart"/>
        <w:r w:rsidRPr="00047447">
          <w:rPr>
            <w:rStyle w:val="a6"/>
            <w:sz w:val="28"/>
            <w:szCs w:val="28"/>
            <w:highlight w:val="yellow"/>
          </w:rPr>
          <w:t>н.р</w:t>
        </w:r>
        <w:proofErr w:type="spellEnd"/>
        <w:r w:rsidRPr="00047447">
          <w:rPr>
            <w:rStyle w:val="a6"/>
            <w:sz w:val="28"/>
            <w:szCs w:val="28"/>
            <w:highlight w:val="yellow"/>
          </w:rPr>
          <w:t>.</w:t>
        </w:r>
      </w:hyperlink>
      <w:r>
        <w:rPr>
          <w:sz w:val="28"/>
          <w:szCs w:val="28"/>
          <w:highlight w:val="yellow"/>
        </w:rPr>
        <w:t xml:space="preserve"> </w:t>
      </w:r>
      <w:r w:rsidRPr="00047447">
        <w:rPr>
          <w:sz w:val="28"/>
          <w:szCs w:val="28"/>
          <w:highlight w:val="yellow"/>
        </w:rPr>
        <w:fldChar w:fldCharType="begin"/>
      </w:r>
      <w:r w:rsidRPr="00047447">
        <w:rPr>
          <w:sz w:val="28"/>
          <w:szCs w:val="28"/>
          <w:highlight w:val="yellow"/>
        </w:rPr>
        <w:instrText xml:space="preserve"> HYPERLINK "https://uu.edu.ua/upload/universitet/normativni_documenti/Osnovni_oficiyni_doc_UU/Navch_metod_d-t/Metodichni_rekomendatsii_rozrobky_OPP_NP_ta_RNP_2025-2026.pdf" </w:instrText>
      </w:r>
      <w:r w:rsidRPr="00047447">
        <w:rPr>
          <w:sz w:val="28"/>
          <w:szCs w:val="28"/>
          <w:highlight w:val="yellow"/>
        </w:rPr>
        <w:fldChar w:fldCharType="separate"/>
      </w:r>
      <w:r w:rsidRPr="00047447">
        <w:rPr>
          <w:rStyle w:val="a6"/>
          <w:sz w:val="28"/>
          <w:szCs w:val="28"/>
          <w:highlight w:val="yellow"/>
        </w:rPr>
        <w:t>на їхній основі</w:t>
      </w:r>
      <w:r w:rsidRPr="00047447">
        <w:rPr>
          <w:sz w:val="28"/>
          <w:szCs w:val="28"/>
          <w:highlight w:val="yellow"/>
        </w:rPr>
        <w:fldChar w:fldCharType="end"/>
      </w:r>
      <w:r w:rsidR="00772EC0" w:rsidRPr="00047447">
        <w:rPr>
          <w:sz w:val="28"/>
          <w:szCs w:val="28"/>
          <w:highlight w:val="yellow"/>
        </w:rPr>
        <w:t>, з</w:t>
      </w:r>
      <w:r w:rsidR="00772EC0" w:rsidRPr="00FE7F01">
        <w:rPr>
          <w:sz w:val="28"/>
          <w:szCs w:val="28"/>
          <w:highlight w:val="yellow"/>
        </w:rPr>
        <w:t xml:space="preserve">атверджених на засіданні Науково-методичної ради </w:t>
      </w:r>
      <w:r w:rsidR="00FE7F01" w:rsidRPr="00FE7F01">
        <w:rPr>
          <w:sz w:val="28"/>
          <w:szCs w:val="28"/>
          <w:highlight w:val="yellow"/>
        </w:rPr>
        <w:t>28.03.2025;</w:t>
      </w:r>
    </w:p>
    <w:p w:rsidR="00772EC0" w:rsidRDefault="00047447" w:rsidP="00C7707F">
      <w:pPr>
        <w:widowControl/>
        <w:tabs>
          <w:tab w:val="left" w:pos="397"/>
          <w:tab w:val="left" w:pos="1159"/>
        </w:tabs>
        <w:autoSpaceDE/>
        <w:autoSpaceDN/>
        <w:ind w:right="194" w:firstLine="709"/>
        <w:jc w:val="both"/>
        <w:rPr>
          <w:sz w:val="28"/>
          <w:szCs w:val="28"/>
          <w:highlight w:val="yellow"/>
        </w:rPr>
      </w:pPr>
      <w:hyperlink r:id="rId41" w:tgtFrame="_blank" w:history="1">
        <w:r w:rsidR="00772EC0" w:rsidRPr="00772EC0">
          <w:rPr>
            <w:rStyle w:val="a6"/>
            <w:sz w:val="28"/>
            <w:szCs w:val="28"/>
            <w:highlight w:val="yellow"/>
          </w:rPr>
          <w:t>Методичних рекомендацій щодо розроблення робочих програм навчальних дисциплін</w:t>
        </w:r>
      </w:hyperlink>
      <w:r w:rsidR="00772EC0" w:rsidRPr="00772EC0">
        <w:rPr>
          <w:sz w:val="28"/>
          <w:szCs w:val="28"/>
          <w:highlight w:val="yellow"/>
        </w:rPr>
        <w:t>,</w:t>
      </w:r>
      <w:r w:rsidR="00772EC0" w:rsidRPr="00772EC0">
        <w:rPr>
          <w:highlight w:val="yellow"/>
        </w:rPr>
        <w:t xml:space="preserve"> </w:t>
      </w:r>
      <w:r w:rsidR="00772EC0" w:rsidRPr="00772EC0">
        <w:rPr>
          <w:sz w:val="28"/>
          <w:szCs w:val="28"/>
          <w:highlight w:val="yellow"/>
        </w:rPr>
        <w:t>вв</w:t>
      </w:r>
      <w:r w:rsidR="00772EC0" w:rsidRPr="00FC0B11">
        <w:rPr>
          <w:sz w:val="28"/>
          <w:szCs w:val="28"/>
          <w:highlight w:val="yellow"/>
        </w:rPr>
        <w:t>еден</w:t>
      </w:r>
      <w:r w:rsidR="00772EC0">
        <w:rPr>
          <w:sz w:val="28"/>
          <w:szCs w:val="28"/>
          <w:highlight w:val="yellow"/>
        </w:rPr>
        <w:t>их</w:t>
      </w:r>
      <w:r w:rsidR="00772EC0" w:rsidRPr="00FC0B11">
        <w:rPr>
          <w:sz w:val="28"/>
          <w:szCs w:val="28"/>
          <w:highlight w:val="yellow"/>
        </w:rPr>
        <w:t xml:space="preserve"> </w:t>
      </w:r>
      <w:r w:rsidR="00772EC0">
        <w:rPr>
          <w:sz w:val="28"/>
          <w:szCs w:val="28"/>
          <w:highlight w:val="yellow"/>
        </w:rPr>
        <w:t>у</w:t>
      </w:r>
      <w:r w:rsidR="00772EC0" w:rsidRPr="00FC0B11">
        <w:rPr>
          <w:sz w:val="28"/>
          <w:szCs w:val="28"/>
          <w:highlight w:val="yellow"/>
        </w:rPr>
        <w:t xml:space="preserve"> дію наказом президента університету від </w:t>
      </w:r>
      <w:r w:rsidR="00772EC0">
        <w:rPr>
          <w:sz w:val="28"/>
          <w:szCs w:val="28"/>
          <w:highlight w:val="yellow"/>
        </w:rPr>
        <w:t>26</w:t>
      </w:r>
      <w:r w:rsidR="00772EC0" w:rsidRPr="00FC0B11">
        <w:rPr>
          <w:sz w:val="28"/>
          <w:szCs w:val="28"/>
          <w:highlight w:val="yellow"/>
        </w:rPr>
        <w:t>.0</w:t>
      </w:r>
      <w:r w:rsidR="00772EC0">
        <w:rPr>
          <w:sz w:val="28"/>
          <w:szCs w:val="28"/>
          <w:highlight w:val="yellow"/>
        </w:rPr>
        <w:t>6</w:t>
      </w:r>
      <w:r w:rsidR="00772EC0" w:rsidRPr="00FC0B11">
        <w:rPr>
          <w:sz w:val="28"/>
          <w:szCs w:val="28"/>
          <w:highlight w:val="yellow"/>
        </w:rPr>
        <w:t xml:space="preserve">.2025 № </w:t>
      </w:r>
      <w:r w:rsidR="00772EC0">
        <w:rPr>
          <w:sz w:val="28"/>
          <w:szCs w:val="28"/>
          <w:highlight w:val="yellow"/>
        </w:rPr>
        <w:t>96</w:t>
      </w:r>
      <w:r w:rsidR="00772EC0" w:rsidRPr="00FC0B11">
        <w:rPr>
          <w:sz w:val="28"/>
          <w:szCs w:val="28"/>
          <w:highlight w:val="yellow"/>
        </w:rPr>
        <w:t>;</w:t>
      </w:r>
    </w:p>
    <w:p w:rsidR="00AB4D0A" w:rsidRDefault="00AB4D0A" w:rsidP="00C7707F">
      <w:pPr>
        <w:widowControl/>
        <w:tabs>
          <w:tab w:val="left" w:pos="397"/>
          <w:tab w:val="left" w:pos="1159"/>
        </w:tabs>
        <w:autoSpaceDE/>
        <w:autoSpaceDN/>
        <w:ind w:right="194" w:firstLine="709"/>
        <w:jc w:val="both"/>
        <w:rPr>
          <w:sz w:val="28"/>
          <w:szCs w:val="28"/>
          <w:highlight w:val="cyan"/>
        </w:rPr>
      </w:pPr>
      <w:hyperlink r:id="rId42" w:tgtFrame="_blank" w:history="1">
        <w:r w:rsidRPr="00AB4D0A">
          <w:rPr>
            <w:rStyle w:val="a6"/>
            <w:sz w:val="28"/>
            <w:szCs w:val="28"/>
            <w:highlight w:val="cyan"/>
          </w:rPr>
          <w:t>Методичн</w:t>
        </w:r>
        <w:r w:rsidRPr="00AB4D0A">
          <w:rPr>
            <w:rStyle w:val="a6"/>
            <w:sz w:val="28"/>
            <w:szCs w:val="28"/>
            <w:highlight w:val="cyan"/>
          </w:rPr>
          <w:t>их</w:t>
        </w:r>
        <w:r w:rsidRPr="00AB4D0A">
          <w:rPr>
            <w:rStyle w:val="a6"/>
            <w:sz w:val="28"/>
            <w:szCs w:val="28"/>
            <w:highlight w:val="cyan"/>
          </w:rPr>
          <w:t xml:space="preserve"> рекомендаці</w:t>
        </w:r>
        <w:r w:rsidRPr="00AB4D0A">
          <w:rPr>
            <w:rStyle w:val="a6"/>
            <w:sz w:val="28"/>
            <w:szCs w:val="28"/>
            <w:highlight w:val="cyan"/>
          </w:rPr>
          <w:t>й</w:t>
        </w:r>
        <w:r w:rsidRPr="00AB4D0A">
          <w:rPr>
            <w:rStyle w:val="a6"/>
            <w:sz w:val="28"/>
            <w:szCs w:val="28"/>
            <w:highlight w:val="cyan"/>
          </w:rPr>
          <w:t xml:space="preserve"> до складання </w:t>
        </w:r>
        <w:proofErr w:type="spellStart"/>
        <w:r w:rsidRPr="00AB4D0A">
          <w:rPr>
            <w:rStyle w:val="a6"/>
            <w:sz w:val="28"/>
            <w:szCs w:val="28"/>
            <w:highlight w:val="cyan"/>
          </w:rPr>
          <w:t>силабусів</w:t>
        </w:r>
        <w:proofErr w:type="spellEnd"/>
        <w:r w:rsidRPr="00AB4D0A">
          <w:rPr>
            <w:rStyle w:val="a6"/>
            <w:sz w:val="28"/>
            <w:szCs w:val="28"/>
            <w:highlight w:val="cyan"/>
          </w:rPr>
          <w:t xml:space="preserve"> навчальних дисциплін у Відкритому міжнародному університеті розвитку людини «Україна»</w:t>
        </w:r>
      </w:hyperlink>
      <w:r w:rsidRPr="00AB4D0A">
        <w:rPr>
          <w:sz w:val="28"/>
          <w:szCs w:val="28"/>
          <w:highlight w:val="cyan"/>
        </w:rPr>
        <w:t xml:space="preserve">, введених у дію наказом президента університету від </w:t>
      </w:r>
      <w:r w:rsidRPr="00AB4D0A">
        <w:rPr>
          <w:sz w:val="28"/>
          <w:szCs w:val="28"/>
          <w:highlight w:val="cyan"/>
        </w:rPr>
        <w:t>0</w:t>
      </w:r>
      <w:r w:rsidRPr="00AB4D0A">
        <w:rPr>
          <w:sz w:val="28"/>
          <w:szCs w:val="28"/>
          <w:highlight w:val="cyan"/>
        </w:rPr>
        <w:t>6.0</w:t>
      </w:r>
      <w:r w:rsidRPr="00AB4D0A">
        <w:rPr>
          <w:sz w:val="28"/>
          <w:szCs w:val="28"/>
          <w:highlight w:val="cyan"/>
        </w:rPr>
        <w:t>8</w:t>
      </w:r>
      <w:r w:rsidRPr="00AB4D0A">
        <w:rPr>
          <w:sz w:val="28"/>
          <w:szCs w:val="28"/>
          <w:highlight w:val="cyan"/>
        </w:rPr>
        <w:t xml:space="preserve">.2025 № </w:t>
      </w:r>
      <w:r w:rsidRPr="00AB4D0A">
        <w:rPr>
          <w:sz w:val="28"/>
          <w:szCs w:val="28"/>
          <w:highlight w:val="cyan"/>
        </w:rPr>
        <w:t>125</w:t>
      </w:r>
      <w:r w:rsidRPr="00AB4D0A">
        <w:rPr>
          <w:sz w:val="28"/>
          <w:szCs w:val="28"/>
          <w:highlight w:val="cyan"/>
        </w:rPr>
        <w:t>;</w:t>
      </w:r>
    </w:p>
    <w:p w:rsidR="00AB4D0A" w:rsidRPr="00AB4D0A" w:rsidRDefault="00AB4D0A" w:rsidP="00C7707F">
      <w:pPr>
        <w:widowControl/>
        <w:tabs>
          <w:tab w:val="left" w:pos="397"/>
          <w:tab w:val="left" w:pos="1159"/>
        </w:tabs>
        <w:autoSpaceDE/>
        <w:autoSpaceDN/>
        <w:ind w:right="194" w:firstLine="709"/>
        <w:jc w:val="both"/>
        <w:rPr>
          <w:sz w:val="28"/>
          <w:szCs w:val="28"/>
          <w:highlight w:val="yellow"/>
        </w:rPr>
      </w:pPr>
      <w:hyperlink r:id="rId43" w:history="1">
        <w:r w:rsidRPr="00AB4D0A">
          <w:rPr>
            <w:rStyle w:val="a6"/>
            <w:sz w:val="28"/>
            <w:szCs w:val="28"/>
            <w:highlight w:val="yellow"/>
          </w:rPr>
          <w:t>Методичних рекомендаці</w:t>
        </w:r>
        <w:r w:rsidRPr="00AB4D0A">
          <w:rPr>
            <w:rStyle w:val="a6"/>
            <w:sz w:val="28"/>
            <w:szCs w:val="28"/>
            <w:highlight w:val="cyan"/>
          </w:rPr>
          <w:t>й</w:t>
        </w:r>
        <w:r w:rsidRPr="00AB4D0A">
          <w:rPr>
            <w:rStyle w:val="a6"/>
            <w:sz w:val="28"/>
            <w:szCs w:val="28"/>
            <w:highlight w:val="yellow"/>
          </w:rPr>
          <w:t xml:space="preserve"> з розроблення програм практики здобувачів фахової передвищої та вищої освіти Відкритого міжнародного університету розвитку людини «Україна»</w:t>
        </w:r>
      </w:hyperlink>
      <w:r w:rsidRPr="000734F4">
        <w:rPr>
          <w:sz w:val="28"/>
          <w:szCs w:val="28"/>
          <w:highlight w:val="cyan"/>
        </w:rPr>
        <w:t>, введених у дію наказом президента університет</w:t>
      </w:r>
      <w:r w:rsidRPr="0064514D">
        <w:rPr>
          <w:sz w:val="28"/>
          <w:szCs w:val="28"/>
          <w:highlight w:val="cyan"/>
        </w:rPr>
        <w:t>у від 30.10.2025 №</w:t>
      </w:r>
      <w:r w:rsidRPr="005978C4">
        <w:rPr>
          <w:sz w:val="28"/>
          <w:szCs w:val="28"/>
          <w:highlight w:val="yellow"/>
        </w:rPr>
        <w:t>175</w:t>
      </w:r>
      <w:r>
        <w:rPr>
          <w:sz w:val="28"/>
          <w:szCs w:val="28"/>
          <w:highlight w:val="yellow"/>
        </w:rPr>
        <w:t>;</w:t>
      </w:r>
    </w:p>
    <w:p w:rsidR="00FC0B11" w:rsidRDefault="00047447" w:rsidP="00C7707F">
      <w:pPr>
        <w:widowControl/>
        <w:tabs>
          <w:tab w:val="left" w:pos="397"/>
          <w:tab w:val="left" w:pos="1159"/>
        </w:tabs>
        <w:autoSpaceDE/>
        <w:autoSpaceDN/>
        <w:ind w:right="194" w:firstLine="709"/>
        <w:jc w:val="both"/>
        <w:rPr>
          <w:sz w:val="28"/>
          <w:szCs w:val="28"/>
        </w:rPr>
      </w:pPr>
      <w:hyperlink r:id="rId44" w:tgtFrame="_blank" w:history="1">
        <w:r w:rsidR="003F1B8D" w:rsidRPr="003F1B8D">
          <w:rPr>
            <w:rStyle w:val="a6"/>
            <w:sz w:val="28"/>
            <w:szCs w:val="28"/>
            <w:highlight w:val="yellow"/>
          </w:rPr>
          <w:t>Положення про Ради роботодавців у Відкритому міжнародному університеті розвитку людини «Україна»</w:t>
        </w:r>
      </w:hyperlink>
      <w:r w:rsidR="00FC0B11" w:rsidRPr="003F1B8D">
        <w:rPr>
          <w:sz w:val="28"/>
          <w:szCs w:val="28"/>
          <w:highlight w:val="yellow"/>
        </w:rPr>
        <w:t xml:space="preserve">, введеного в дію наказом президента університету від </w:t>
      </w:r>
      <w:r w:rsidR="00FC0B11" w:rsidRPr="006172C7">
        <w:rPr>
          <w:sz w:val="28"/>
          <w:szCs w:val="28"/>
          <w:highlight w:val="yellow"/>
        </w:rPr>
        <w:t>24.04.2025 № 7</w:t>
      </w:r>
      <w:r w:rsidR="00FC0B11">
        <w:rPr>
          <w:sz w:val="28"/>
          <w:szCs w:val="28"/>
          <w:highlight w:val="yellow"/>
        </w:rPr>
        <w:t>4</w:t>
      </w:r>
      <w:r w:rsidR="00FC0B11" w:rsidRPr="006172C7">
        <w:rPr>
          <w:sz w:val="28"/>
          <w:szCs w:val="28"/>
          <w:highlight w:val="yellow"/>
        </w:rPr>
        <w:t>;</w:t>
      </w:r>
    </w:p>
    <w:p w:rsidR="00FC0B11" w:rsidRDefault="00047447" w:rsidP="00C7707F">
      <w:pPr>
        <w:widowControl/>
        <w:tabs>
          <w:tab w:val="left" w:pos="397"/>
          <w:tab w:val="left" w:pos="1159"/>
        </w:tabs>
        <w:autoSpaceDE/>
        <w:autoSpaceDN/>
        <w:ind w:right="194" w:firstLine="709"/>
        <w:jc w:val="both"/>
      </w:pPr>
      <w:hyperlink r:id="rId45" w:tgtFrame="_blank" w:history="1">
        <w:r w:rsidR="003F1B8D" w:rsidRPr="003F1B8D">
          <w:rPr>
            <w:rStyle w:val="a6"/>
            <w:sz w:val="28"/>
            <w:szCs w:val="28"/>
            <w:highlight w:val="yellow"/>
          </w:rPr>
          <w:t>Положення про сприяння у працевлаштуванні студентів і випускників Відкритого міжнародного університету розвитку людини «Україна»</w:t>
        </w:r>
      </w:hyperlink>
      <w:r w:rsidR="00FC0B11" w:rsidRPr="003F1B8D">
        <w:rPr>
          <w:sz w:val="28"/>
          <w:szCs w:val="28"/>
          <w:highlight w:val="yellow"/>
        </w:rPr>
        <w:t xml:space="preserve">, введеного в дію наказом </w:t>
      </w:r>
      <w:r w:rsidR="00FC0B11" w:rsidRPr="00AD0D1F">
        <w:rPr>
          <w:sz w:val="28"/>
          <w:szCs w:val="28"/>
          <w:highlight w:val="yellow"/>
        </w:rPr>
        <w:t xml:space="preserve">президента </w:t>
      </w:r>
      <w:r w:rsidR="00FC0B11" w:rsidRPr="006172C7">
        <w:rPr>
          <w:sz w:val="28"/>
          <w:szCs w:val="28"/>
          <w:highlight w:val="yellow"/>
        </w:rPr>
        <w:t>університету від 24.04.2025 № 7</w:t>
      </w:r>
      <w:r w:rsidR="00FC0B11">
        <w:rPr>
          <w:sz w:val="28"/>
          <w:szCs w:val="28"/>
          <w:highlight w:val="yellow"/>
        </w:rPr>
        <w:t>5</w:t>
      </w:r>
      <w:r w:rsidR="00FC0B11" w:rsidRPr="006172C7">
        <w:rPr>
          <w:sz w:val="28"/>
          <w:szCs w:val="28"/>
          <w:highlight w:val="yellow"/>
        </w:rPr>
        <w:t>;</w:t>
      </w:r>
    </w:p>
    <w:p w:rsidR="00FA09AA" w:rsidRDefault="00024CF3" w:rsidP="00C7707F">
      <w:pPr>
        <w:widowControl/>
        <w:tabs>
          <w:tab w:val="left" w:pos="397"/>
          <w:tab w:val="left" w:pos="1159"/>
        </w:tabs>
        <w:autoSpaceDE/>
        <w:autoSpaceDN/>
        <w:ind w:right="194" w:firstLine="709"/>
        <w:jc w:val="both"/>
      </w:pPr>
      <w:hyperlink r:id="rId46" w:tgtFrame="_blank" w:history="1">
        <w:r w:rsidRPr="00024CF3">
          <w:rPr>
            <w:rStyle w:val="a6"/>
            <w:sz w:val="28"/>
            <w:szCs w:val="28"/>
            <w:highlight w:val="cyan"/>
          </w:rPr>
          <w:t>Положення про освітні програми у Відкритому міжнародному університеті розвитку людини «Україна»</w:t>
        </w:r>
      </w:hyperlink>
      <w:r w:rsidR="00FA09AA" w:rsidRPr="00FA09AA">
        <w:rPr>
          <w:sz w:val="28"/>
          <w:szCs w:val="28"/>
          <w:highlight w:val="yellow"/>
        </w:rPr>
        <w:t xml:space="preserve">, введеного в дію наказом президента університету від </w:t>
      </w:r>
      <w:r w:rsidRPr="00024CF3">
        <w:rPr>
          <w:sz w:val="28"/>
          <w:szCs w:val="28"/>
          <w:highlight w:val="cyan"/>
        </w:rPr>
        <w:t>30</w:t>
      </w:r>
      <w:r w:rsidR="00FA09AA" w:rsidRPr="00024CF3">
        <w:rPr>
          <w:sz w:val="28"/>
          <w:szCs w:val="28"/>
          <w:highlight w:val="cyan"/>
        </w:rPr>
        <w:t>.</w:t>
      </w:r>
      <w:r w:rsidRPr="00024CF3">
        <w:rPr>
          <w:sz w:val="28"/>
          <w:szCs w:val="28"/>
          <w:highlight w:val="cyan"/>
        </w:rPr>
        <w:t>10</w:t>
      </w:r>
      <w:r w:rsidR="00FA09AA" w:rsidRPr="00FA09AA">
        <w:rPr>
          <w:sz w:val="28"/>
          <w:szCs w:val="28"/>
          <w:highlight w:val="yellow"/>
        </w:rPr>
        <w:t xml:space="preserve">.2025 № </w:t>
      </w:r>
      <w:r w:rsidR="00FA09AA" w:rsidRPr="00024CF3">
        <w:rPr>
          <w:sz w:val="28"/>
          <w:szCs w:val="28"/>
          <w:highlight w:val="cyan"/>
        </w:rPr>
        <w:t>1</w:t>
      </w:r>
      <w:r w:rsidRPr="00024CF3">
        <w:rPr>
          <w:sz w:val="28"/>
          <w:szCs w:val="28"/>
          <w:highlight w:val="cyan"/>
        </w:rPr>
        <w:t>65</w:t>
      </w:r>
      <w:r w:rsidR="00FA09AA" w:rsidRPr="006172C7">
        <w:rPr>
          <w:sz w:val="28"/>
          <w:szCs w:val="28"/>
          <w:highlight w:val="yellow"/>
        </w:rPr>
        <w:t>;</w:t>
      </w:r>
    </w:p>
    <w:p w:rsidR="00FC0B11" w:rsidRDefault="00047447" w:rsidP="00C7707F">
      <w:pPr>
        <w:widowControl/>
        <w:tabs>
          <w:tab w:val="left" w:pos="397"/>
          <w:tab w:val="left" w:pos="1159"/>
        </w:tabs>
        <w:autoSpaceDE/>
        <w:autoSpaceDN/>
        <w:ind w:right="194" w:firstLine="709"/>
        <w:jc w:val="both"/>
        <w:rPr>
          <w:sz w:val="28"/>
          <w:szCs w:val="28"/>
        </w:rPr>
      </w:pPr>
      <w:hyperlink r:id="rId47" w:history="1">
        <w:r w:rsidR="00FC0B11" w:rsidRPr="00FC0B11">
          <w:rPr>
            <w:rStyle w:val="a6"/>
            <w:sz w:val="28"/>
            <w:szCs w:val="28"/>
            <w:highlight w:val="yellow"/>
          </w:rPr>
          <w:t>Положення про курсову роботу (</w:t>
        </w:r>
        <w:proofErr w:type="spellStart"/>
        <w:r w:rsidR="00FC0B11" w:rsidRPr="00FC0B11">
          <w:rPr>
            <w:rStyle w:val="a6"/>
            <w:sz w:val="28"/>
            <w:szCs w:val="28"/>
            <w:highlight w:val="yellow"/>
          </w:rPr>
          <w:t>проєкт</w:t>
        </w:r>
        <w:proofErr w:type="spellEnd"/>
        <w:r w:rsidR="00FC0B11" w:rsidRPr="00FC0B11">
          <w:rPr>
            <w:rStyle w:val="a6"/>
            <w:sz w:val="28"/>
            <w:szCs w:val="28"/>
            <w:highlight w:val="yellow"/>
          </w:rPr>
          <w:t>) у Відкритому міжнародному університеті розвитку людини «Україна»</w:t>
        </w:r>
      </w:hyperlink>
      <w:r w:rsidR="00FC0B11" w:rsidRPr="00FC0B11">
        <w:rPr>
          <w:sz w:val="28"/>
          <w:szCs w:val="28"/>
          <w:highlight w:val="yellow"/>
        </w:rPr>
        <w:t>, введеного в дію наказом президента університету від 24.04.2025 № 77;</w:t>
      </w:r>
    </w:p>
    <w:p w:rsidR="00B737AA" w:rsidRPr="00B737AA" w:rsidRDefault="00047447" w:rsidP="00C7707F">
      <w:pPr>
        <w:widowControl/>
        <w:tabs>
          <w:tab w:val="left" w:pos="397"/>
          <w:tab w:val="left" w:pos="1159"/>
        </w:tabs>
        <w:autoSpaceDE/>
        <w:autoSpaceDN/>
        <w:ind w:right="194" w:firstLine="709"/>
        <w:jc w:val="both"/>
        <w:rPr>
          <w:sz w:val="28"/>
          <w:szCs w:val="28"/>
        </w:rPr>
      </w:pPr>
      <w:hyperlink r:id="rId48" w:history="1">
        <w:r w:rsidR="00B737AA" w:rsidRPr="00B737AA">
          <w:rPr>
            <w:rStyle w:val="a6"/>
            <w:sz w:val="28"/>
            <w:szCs w:val="28"/>
            <w:highlight w:val="yellow"/>
          </w:rPr>
          <w:t xml:space="preserve">Положення про запобігання </w:t>
        </w:r>
        <w:proofErr w:type="spellStart"/>
        <w:r w:rsidR="00B737AA" w:rsidRPr="00B737AA">
          <w:rPr>
            <w:rStyle w:val="a6"/>
            <w:sz w:val="28"/>
            <w:szCs w:val="28"/>
            <w:highlight w:val="yellow"/>
          </w:rPr>
          <w:t>сексизму</w:t>
        </w:r>
        <w:proofErr w:type="spellEnd"/>
        <w:r w:rsidR="00B737AA" w:rsidRPr="00B737AA">
          <w:rPr>
            <w:rStyle w:val="a6"/>
            <w:sz w:val="28"/>
            <w:szCs w:val="28"/>
            <w:highlight w:val="yellow"/>
          </w:rPr>
          <w:t xml:space="preserve"> у Відкритому міжнародному університеті розвитку людини «Україна»</w:t>
        </w:r>
      </w:hyperlink>
      <w:r w:rsidR="00B737AA" w:rsidRPr="00B737AA">
        <w:rPr>
          <w:sz w:val="28"/>
          <w:szCs w:val="28"/>
          <w:highlight w:val="yellow"/>
        </w:rPr>
        <w:t>, введеного в дію наказом президента університету від 01.07.2025 № 106;</w:t>
      </w:r>
    </w:p>
    <w:p w:rsidR="002247C5" w:rsidRPr="002247C5" w:rsidRDefault="00047447" w:rsidP="00C7707F">
      <w:pPr>
        <w:widowControl/>
        <w:tabs>
          <w:tab w:val="left" w:pos="397"/>
          <w:tab w:val="left" w:pos="1159"/>
        </w:tabs>
        <w:autoSpaceDE/>
        <w:autoSpaceDN/>
        <w:ind w:right="194" w:firstLine="709"/>
        <w:jc w:val="both"/>
        <w:rPr>
          <w:sz w:val="28"/>
          <w:szCs w:val="28"/>
        </w:rPr>
      </w:pPr>
      <w:hyperlink r:id="rId49" w:tgtFrame="_blank" w:history="1">
        <w:r w:rsidR="002247C5" w:rsidRPr="002247C5">
          <w:rPr>
            <w:rStyle w:val="a6"/>
            <w:sz w:val="28"/>
            <w:szCs w:val="28"/>
            <w:highlight w:val="yellow"/>
          </w:rPr>
          <w:t>Положення про підвищення кваліфікації (стажування) педагогічних, наукових, науково-педагогічних та інших працівників Відкритого міжнародного університету розвитку людини «Україна»</w:t>
        </w:r>
      </w:hyperlink>
      <w:r w:rsidR="002247C5" w:rsidRPr="002247C5">
        <w:rPr>
          <w:sz w:val="28"/>
          <w:szCs w:val="28"/>
          <w:highlight w:val="yellow"/>
        </w:rPr>
        <w:t>, вв</w:t>
      </w:r>
      <w:r w:rsidR="002247C5" w:rsidRPr="00FC0B11">
        <w:rPr>
          <w:sz w:val="28"/>
          <w:szCs w:val="28"/>
          <w:highlight w:val="yellow"/>
        </w:rPr>
        <w:t>еденого в дію наказом президента університету від 2</w:t>
      </w:r>
      <w:r w:rsidR="002247C5" w:rsidRPr="002247C5">
        <w:rPr>
          <w:sz w:val="28"/>
          <w:szCs w:val="28"/>
          <w:highlight w:val="yellow"/>
        </w:rPr>
        <w:t>7</w:t>
      </w:r>
      <w:r w:rsidR="002247C5" w:rsidRPr="00FC0B11">
        <w:rPr>
          <w:sz w:val="28"/>
          <w:szCs w:val="28"/>
          <w:highlight w:val="yellow"/>
        </w:rPr>
        <w:t>.0</w:t>
      </w:r>
      <w:r w:rsidR="002247C5" w:rsidRPr="004A457F">
        <w:rPr>
          <w:sz w:val="28"/>
          <w:szCs w:val="28"/>
          <w:highlight w:val="yellow"/>
        </w:rPr>
        <w:t>7</w:t>
      </w:r>
      <w:r w:rsidR="002247C5" w:rsidRPr="00FC0B11">
        <w:rPr>
          <w:sz w:val="28"/>
          <w:szCs w:val="28"/>
          <w:highlight w:val="yellow"/>
        </w:rPr>
        <w:t xml:space="preserve">.2025 № </w:t>
      </w:r>
      <w:r w:rsidR="002247C5" w:rsidRPr="002247C5">
        <w:rPr>
          <w:sz w:val="28"/>
          <w:szCs w:val="28"/>
          <w:highlight w:val="yellow"/>
        </w:rPr>
        <w:t>102</w:t>
      </w:r>
      <w:r w:rsidR="002247C5" w:rsidRPr="00FC0B11">
        <w:rPr>
          <w:sz w:val="28"/>
          <w:szCs w:val="28"/>
          <w:highlight w:val="yellow"/>
        </w:rPr>
        <w:t>;</w:t>
      </w:r>
    </w:p>
    <w:p w:rsidR="006172C7" w:rsidRPr="006172C7" w:rsidRDefault="006172C7" w:rsidP="00C7707F">
      <w:pPr>
        <w:widowControl/>
        <w:tabs>
          <w:tab w:val="left" w:pos="397"/>
          <w:tab w:val="left" w:pos="1159"/>
        </w:tabs>
        <w:autoSpaceDE/>
        <w:autoSpaceDN/>
        <w:ind w:right="194" w:firstLine="709"/>
        <w:jc w:val="both"/>
        <w:rPr>
          <w:sz w:val="28"/>
          <w:szCs w:val="28"/>
          <w:highlight w:val="yellow"/>
        </w:rPr>
      </w:pPr>
      <w:r w:rsidRPr="006172C7">
        <w:rPr>
          <w:sz w:val="28"/>
          <w:szCs w:val="28"/>
          <w:highlight w:val="yellow"/>
          <w:lang w:eastAsia="uk-UA"/>
        </w:rPr>
        <w:t>б) нормативних документів, що регулюють діяльність у сфері фахової передвищої освіти:</w:t>
      </w:r>
    </w:p>
    <w:p w:rsidR="00895D9B" w:rsidRPr="006754BE" w:rsidRDefault="00047447" w:rsidP="00C7707F">
      <w:pPr>
        <w:widowControl/>
        <w:tabs>
          <w:tab w:val="left" w:pos="397"/>
          <w:tab w:val="left" w:pos="1159"/>
        </w:tabs>
        <w:autoSpaceDE/>
        <w:autoSpaceDN/>
        <w:ind w:right="194" w:firstLine="709"/>
        <w:jc w:val="both"/>
        <w:rPr>
          <w:sz w:val="28"/>
          <w:szCs w:val="28"/>
          <w:highlight w:val="yellow"/>
        </w:rPr>
      </w:pPr>
      <w:hyperlink r:id="rId50" w:history="1">
        <w:r w:rsidR="00895D9B" w:rsidRPr="006754BE">
          <w:rPr>
            <w:rStyle w:val="a6"/>
            <w:sz w:val="28"/>
            <w:szCs w:val="28"/>
            <w:highlight w:val="yellow"/>
          </w:rPr>
          <w:t>Положення про оцінювання знань здобувачів фахової передвищої освіти з предметів загальноосвітньої підготовки у навчально-виховних підрозділах Відкритого міжнародного університету розвитку людини «Україна»</w:t>
        </w:r>
      </w:hyperlink>
      <w:r w:rsidR="00895D9B" w:rsidRPr="006754BE">
        <w:rPr>
          <w:sz w:val="28"/>
          <w:szCs w:val="28"/>
          <w:highlight w:val="yellow"/>
        </w:rPr>
        <w:t xml:space="preserve">, введеного в дію наказом президента університету </w:t>
      </w:r>
      <w:r w:rsidR="00895D9B" w:rsidRPr="006754BE">
        <w:rPr>
          <w:sz w:val="28"/>
          <w:szCs w:val="28"/>
          <w:highlight w:val="yellow"/>
          <w:lang w:eastAsia="uk-UA"/>
        </w:rPr>
        <w:t>від 01.07.2025 № 105;</w:t>
      </w:r>
    </w:p>
    <w:p w:rsidR="00B128AE" w:rsidRDefault="00047447" w:rsidP="00C7707F">
      <w:pPr>
        <w:widowControl/>
        <w:tabs>
          <w:tab w:val="left" w:pos="397"/>
          <w:tab w:val="left" w:pos="1159"/>
        </w:tabs>
        <w:autoSpaceDE/>
        <w:autoSpaceDN/>
        <w:ind w:right="194" w:firstLine="709"/>
        <w:jc w:val="both"/>
        <w:rPr>
          <w:sz w:val="28"/>
          <w:szCs w:val="28"/>
          <w:highlight w:val="yellow"/>
        </w:rPr>
      </w:pPr>
      <w:hyperlink r:id="rId51" w:history="1">
        <w:r w:rsidR="00B128AE" w:rsidRPr="00B128AE">
          <w:rPr>
            <w:rStyle w:val="a6"/>
            <w:sz w:val="28"/>
            <w:szCs w:val="28"/>
            <w:highlight w:val="yellow"/>
          </w:rPr>
          <w:t>Положення про навчально-методичний комплекс навчальної дисципліни у фахових коледжах Відкритого міжнародного університету розвитку людини «Україна»</w:t>
        </w:r>
      </w:hyperlink>
      <w:r w:rsidR="00B128AE" w:rsidRPr="00B128AE">
        <w:rPr>
          <w:sz w:val="28"/>
          <w:szCs w:val="28"/>
          <w:highlight w:val="yellow"/>
        </w:rPr>
        <w:t xml:space="preserve">, введеного в дію наказом </w:t>
      </w:r>
      <w:r w:rsidR="00B128AE">
        <w:rPr>
          <w:sz w:val="28"/>
          <w:szCs w:val="28"/>
          <w:highlight w:val="yellow"/>
        </w:rPr>
        <w:t xml:space="preserve">президента університету </w:t>
      </w:r>
      <w:r w:rsidR="00B128AE" w:rsidRPr="006172C7">
        <w:rPr>
          <w:sz w:val="28"/>
          <w:szCs w:val="28"/>
          <w:highlight w:val="yellow"/>
        </w:rPr>
        <w:t xml:space="preserve">від </w:t>
      </w:r>
      <w:r w:rsidR="00B128AE">
        <w:rPr>
          <w:sz w:val="28"/>
          <w:szCs w:val="28"/>
          <w:highlight w:val="yellow"/>
        </w:rPr>
        <w:t>01</w:t>
      </w:r>
      <w:r w:rsidR="00B128AE" w:rsidRPr="006172C7">
        <w:rPr>
          <w:sz w:val="28"/>
          <w:szCs w:val="28"/>
          <w:highlight w:val="yellow"/>
        </w:rPr>
        <w:t>.0</w:t>
      </w:r>
      <w:r w:rsidR="00B128AE">
        <w:rPr>
          <w:sz w:val="28"/>
          <w:szCs w:val="28"/>
          <w:highlight w:val="yellow"/>
        </w:rPr>
        <w:t>7</w:t>
      </w:r>
      <w:r w:rsidR="00B128AE" w:rsidRPr="006172C7">
        <w:rPr>
          <w:sz w:val="28"/>
          <w:szCs w:val="28"/>
          <w:highlight w:val="yellow"/>
        </w:rPr>
        <w:t xml:space="preserve">.2025 № </w:t>
      </w:r>
      <w:r w:rsidR="00B128AE">
        <w:rPr>
          <w:sz w:val="28"/>
          <w:szCs w:val="28"/>
          <w:highlight w:val="yellow"/>
        </w:rPr>
        <w:t>115</w:t>
      </w:r>
      <w:r w:rsidR="00B128AE" w:rsidRPr="006172C7">
        <w:rPr>
          <w:sz w:val="28"/>
          <w:szCs w:val="28"/>
          <w:highlight w:val="yellow"/>
        </w:rPr>
        <w:t>;</w:t>
      </w:r>
    </w:p>
    <w:p w:rsidR="00B128AE" w:rsidRDefault="00047447" w:rsidP="00C7707F">
      <w:pPr>
        <w:widowControl/>
        <w:tabs>
          <w:tab w:val="left" w:pos="397"/>
          <w:tab w:val="left" w:pos="1159"/>
        </w:tabs>
        <w:autoSpaceDE/>
        <w:autoSpaceDN/>
        <w:ind w:right="194" w:firstLine="709"/>
        <w:jc w:val="both"/>
        <w:rPr>
          <w:sz w:val="28"/>
          <w:szCs w:val="28"/>
          <w:highlight w:val="yellow"/>
        </w:rPr>
      </w:pPr>
      <w:hyperlink r:id="rId52" w:history="1">
        <w:r w:rsidR="00B128AE" w:rsidRPr="00B128AE">
          <w:rPr>
            <w:rStyle w:val="a6"/>
            <w:sz w:val="28"/>
            <w:szCs w:val="28"/>
            <w:highlight w:val="yellow"/>
          </w:rPr>
          <w:t>Положення про предметні гуртки у навчально-виховних підрозділах Відкритого міжнародного університету розвитку людини «Україна»</w:t>
        </w:r>
      </w:hyperlink>
      <w:r w:rsidR="00B128AE" w:rsidRPr="00B128AE">
        <w:rPr>
          <w:sz w:val="28"/>
          <w:szCs w:val="28"/>
          <w:highlight w:val="yellow"/>
        </w:rPr>
        <w:t xml:space="preserve">, введеного в дію наказом </w:t>
      </w:r>
      <w:r w:rsidR="00B128AE">
        <w:rPr>
          <w:sz w:val="28"/>
          <w:szCs w:val="28"/>
          <w:highlight w:val="yellow"/>
        </w:rPr>
        <w:t xml:space="preserve">президента університету </w:t>
      </w:r>
      <w:r w:rsidR="00B128AE" w:rsidRPr="006172C7">
        <w:rPr>
          <w:sz w:val="28"/>
          <w:szCs w:val="28"/>
          <w:highlight w:val="yellow"/>
        </w:rPr>
        <w:t xml:space="preserve">від </w:t>
      </w:r>
      <w:r w:rsidR="00B128AE">
        <w:rPr>
          <w:sz w:val="28"/>
          <w:szCs w:val="28"/>
          <w:highlight w:val="yellow"/>
        </w:rPr>
        <w:t>01</w:t>
      </w:r>
      <w:r w:rsidR="00B128AE" w:rsidRPr="006172C7">
        <w:rPr>
          <w:sz w:val="28"/>
          <w:szCs w:val="28"/>
          <w:highlight w:val="yellow"/>
        </w:rPr>
        <w:t>.0</w:t>
      </w:r>
      <w:r w:rsidR="00B128AE">
        <w:rPr>
          <w:sz w:val="28"/>
          <w:szCs w:val="28"/>
          <w:highlight w:val="yellow"/>
        </w:rPr>
        <w:t>7</w:t>
      </w:r>
      <w:r w:rsidR="00B128AE" w:rsidRPr="006172C7">
        <w:rPr>
          <w:sz w:val="28"/>
          <w:szCs w:val="28"/>
          <w:highlight w:val="yellow"/>
        </w:rPr>
        <w:t xml:space="preserve">.2025 № </w:t>
      </w:r>
      <w:r w:rsidR="00B128AE">
        <w:rPr>
          <w:sz w:val="28"/>
          <w:szCs w:val="28"/>
          <w:highlight w:val="yellow"/>
        </w:rPr>
        <w:t>109</w:t>
      </w:r>
      <w:r w:rsidR="00B128AE" w:rsidRPr="006172C7">
        <w:rPr>
          <w:sz w:val="28"/>
          <w:szCs w:val="28"/>
          <w:highlight w:val="yellow"/>
        </w:rPr>
        <w:t>;</w:t>
      </w:r>
    </w:p>
    <w:p w:rsidR="006172C7" w:rsidRDefault="00CF3EEE" w:rsidP="00C7707F">
      <w:pPr>
        <w:widowControl/>
        <w:tabs>
          <w:tab w:val="left" w:pos="397"/>
          <w:tab w:val="left" w:pos="1159"/>
        </w:tabs>
        <w:autoSpaceDE/>
        <w:autoSpaceDN/>
        <w:ind w:right="194" w:firstLine="709"/>
        <w:jc w:val="both"/>
        <w:rPr>
          <w:sz w:val="28"/>
          <w:szCs w:val="28"/>
        </w:rPr>
      </w:pPr>
      <w:hyperlink r:id="rId53" w:history="1">
        <w:r w:rsidRPr="00CF3EEE">
          <w:rPr>
            <w:rStyle w:val="a6"/>
            <w:sz w:val="28"/>
            <w:szCs w:val="28"/>
            <w:highlight w:val="cyan"/>
          </w:rPr>
          <w:t>Положення про практичну підготовку здобувачів фахової передвищої освіти у навчально-виховних підрозділах Університету «Україна»</w:t>
        </w:r>
      </w:hyperlink>
      <w:r w:rsidR="006172C7" w:rsidRPr="00AD0D1F">
        <w:rPr>
          <w:sz w:val="28"/>
          <w:szCs w:val="28"/>
          <w:highlight w:val="yellow"/>
        </w:rPr>
        <w:t xml:space="preserve">, введеного в дію наказом президента </w:t>
      </w:r>
      <w:r w:rsidR="006172C7" w:rsidRPr="006172C7">
        <w:rPr>
          <w:sz w:val="28"/>
          <w:szCs w:val="28"/>
          <w:highlight w:val="yellow"/>
        </w:rPr>
        <w:t xml:space="preserve">університету від </w:t>
      </w:r>
      <w:r w:rsidRPr="00CF3EEE">
        <w:rPr>
          <w:sz w:val="28"/>
          <w:szCs w:val="28"/>
          <w:highlight w:val="cyan"/>
        </w:rPr>
        <w:t>30</w:t>
      </w:r>
      <w:r w:rsidR="006172C7" w:rsidRPr="00CF3EEE">
        <w:rPr>
          <w:sz w:val="28"/>
          <w:szCs w:val="28"/>
          <w:highlight w:val="cyan"/>
        </w:rPr>
        <w:t>.</w:t>
      </w:r>
      <w:r w:rsidRPr="00CF3EEE">
        <w:rPr>
          <w:sz w:val="28"/>
          <w:szCs w:val="28"/>
          <w:highlight w:val="cyan"/>
        </w:rPr>
        <w:t>10</w:t>
      </w:r>
      <w:r w:rsidR="006172C7" w:rsidRPr="006172C7">
        <w:rPr>
          <w:sz w:val="28"/>
          <w:szCs w:val="28"/>
          <w:highlight w:val="yellow"/>
        </w:rPr>
        <w:t xml:space="preserve">.2025 № </w:t>
      </w:r>
      <w:r w:rsidRPr="00CF3EEE">
        <w:rPr>
          <w:sz w:val="28"/>
          <w:szCs w:val="28"/>
          <w:highlight w:val="cyan"/>
        </w:rPr>
        <w:t>164</w:t>
      </w:r>
      <w:r w:rsidR="006172C7" w:rsidRPr="006172C7">
        <w:rPr>
          <w:sz w:val="28"/>
          <w:szCs w:val="28"/>
          <w:highlight w:val="yellow"/>
        </w:rPr>
        <w:t>;</w:t>
      </w:r>
    </w:p>
    <w:p w:rsidR="006172C7" w:rsidRPr="006172C7" w:rsidRDefault="00047447" w:rsidP="00C7707F">
      <w:pPr>
        <w:widowControl/>
        <w:tabs>
          <w:tab w:val="left" w:pos="397"/>
          <w:tab w:val="left" w:pos="1159"/>
        </w:tabs>
        <w:autoSpaceDE/>
        <w:autoSpaceDN/>
        <w:ind w:right="194" w:firstLine="709"/>
        <w:jc w:val="both"/>
        <w:rPr>
          <w:sz w:val="28"/>
          <w:szCs w:val="28"/>
        </w:rPr>
      </w:pPr>
      <w:hyperlink r:id="rId54" w:history="1">
        <w:r w:rsidR="00CF3EEE">
          <w:rPr>
            <w:rStyle w:val="a6"/>
            <w:sz w:val="28"/>
            <w:szCs w:val="28"/>
            <w:highlight w:val="yellow"/>
          </w:rPr>
          <w:t>Поряд</w:t>
        </w:r>
        <w:r w:rsidR="00AD0D1F" w:rsidRPr="00CF3EEE">
          <w:rPr>
            <w:rStyle w:val="a6"/>
            <w:sz w:val="28"/>
            <w:szCs w:val="28"/>
            <w:highlight w:val="cyan"/>
          </w:rPr>
          <w:t>к</w:t>
        </w:r>
        <w:r w:rsidR="00CF3EEE" w:rsidRPr="00CF3EEE">
          <w:rPr>
            <w:rStyle w:val="a6"/>
            <w:sz w:val="28"/>
            <w:szCs w:val="28"/>
            <w:highlight w:val="cyan"/>
          </w:rPr>
          <w:t>у</w:t>
        </w:r>
        <w:r w:rsidR="00AD0D1F" w:rsidRPr="00AD0D1F">
          <w:rPr>
            <w:rStyle w:val="a6"/>
            <w:sz w:val="28"/>
            <w:szCs w:val="28"/>
            <w:highlight w:val="yellow"/>
          </w:rPr>
          <w:t xml:space="preserve"> організації інклюзивного навчання у фахових коледжах Університету «Україна»</w:t>
        </w:r>
      </w:hyperlink>
      <w:r w:rsidR="006172C7" w:rsidRPr="00AD0D1F">
        <w:rPr>
          <w:sz w:val="28"/>
          <w:szCs w:val="28"/>
          <w:highlight w:val="yellow"/>
        </w:rPr>
        <w:t xml:space="preserve">, </w:t>
      </w:r>
      <w:r w:rsidR="006172C7" w:rsidRPr="006172C7">
        <w:rPr>
          <w:sz w:val="28"/>
          <w:szCs w:val="28"/>
          <w:highlight w:val="yellow"/>
        </w:rPr>
        <w:t>введеного в дію н</w:t>
      </w:r>
      <w:r w:rsidR="00C512F7">
        <w:rPr>
          <w:sz w:val="28"/>
          <w:szCs w:val="28"/>
          <w:highlight w:val="yellow"/>
        </w:rPr>
        <w:t xml:space="preserve">аказом президента університету </w:t>
      </w:r>
      <w:r w:rsidR="006172C7" w:rsidRPr="006172C7">
        <w:rPr>
          <w:sz w:val="28"/>
          <w:szCs w:val="28"/>
          <w:highlight w:val="yellow"/>
        </w:rPr>
        <w:t>від 24.04.2025 № 79</w:t>
      </w:r>
      <w:r w:rsidR="00E609F1" w:rsidRPr="00E609F1">
        <w:rPr>
          <w:sz w:val="28"/>
          <w:szCs w:val="28"/>
          <w:highlight w:val="cyan"/>
        </w:rPr>
        <w:t>.</w:t>
      </w:r>
    </w:p>
    <w:p w:rsidR="006E7B12" w:rsidRPr="00FA09A4" w:rsidRDefault="00BA2BED" w:rsidP="00C7707F">
      <w:pPr>
        <w:pStyle w:val="a5"/>
        <w:numPr>
          <w:ilvl w:val="1"/>
          <w:numId w:val="15"/>
        </w:numPr>
        <w:tabs>
          <w:tab w:val="left" w:pos="1153"/>
        </w:tabs>
        <w:ind w:left="0" w:right="133" w:firstLine="709"/>
        <w:rPr>
          <w:sz w:val="28"/>
          <w:szCs w:val="28"/>
        </w:rPr>
      </w:pPr>
      <w:r w:rsidRPr="00FA09A4">
        <w:rPr>
          <w:sz w:val="28"/>
          <w:szCs w:val="28"/>
        </w:rPr>
        <w:t xml:space="preserve">Навчально-виховний підрозділ </w:t>
      </w:r>
      <w:r w:rsidR="00746209" w:rsidRPr="00FA09A4">
        <w:rPr>
          <w:sz w:val="28"/>
          <w:szCs w:val="28"/>
        </w:rPr>
        <w:t>провадить освітню діяльність, пов'язану зі здобуттям фахової передвищої освіти у межах відповідної ліцензії. Він також має право відповідно до ліцензії (ліцензій) забезпечувати здобуття повної загальної (профільної) середньої освіти професійного та академічного спрямування, професійної (професійно-технічної) освіти</w:t>
      </w:r>
      <w:r w:rsidR="005D57F8" w:rsidRPr="00FA09A4">
        <w:rPr>
          <w:sz w:val="28"/>
          <w:szCs w:val="28"/>
        </w:rPr>
        <w:t>, вищої освіти</w:t>
      </w:r>
      <w:r w:rsidR="00746209" w:rsidRPr="00FA09A4">
        <w:rPr>
          <w:sz w:val="28"/>
          <w:szCs w:val="28"/>
        </w:rPr>
        <w:t xml:space="preserve">. </w:t>
      </w:r>
    </w:p>
    <w:p w:rsidR="00746209" w:rsidRPr="00FA09A4" w:rsidRDefault="005D57F8" w:rsidP="00C7707F">
      <w:pPr>
        <w:pStyle w:val="a3"/>
        <w:ind w:right="133" w:firstLine="709"/>
        <w:rPr>
          <w:sz w:val="28"/>
          <w:szCs w:val="28"/>
        </w:rPr>
      </w:pPr>
      <w:r w:rsidRPr="00FA09A4">
        <w:rPr>
          <w:sz w:val="28"/>
          <w:szCs w:val="28"/>
        </w:rPr>
        <w:t xml:space="preserve">Навчально-виховний підрозділ </w:t>
      </w:r>
      <w:r w:rsidR="00746209" w:rsidRPr="00FA09A4">
        <w:rPr>
          <w:sz w:val="28"/>
          <w:szCs w:val="28"/>
        </w:rPr>
        <w:t>здійснює освітню діяльність у сфері фахової передвищої освіти відповідно до Закопу України «Про фахову передвищу освіту» та стандартів фахової передвищої освіти.</w:t>
      </w:r>
    </w:p>
    <w:p w:rsidR="00746209" w:rsidRPr="00FA09A4" w:rsidRDefault="005D57F8" w:rsidP="00C7707F">
      <w:pPr>
        <w:pStyle w:val="a3"/>
        <w:ind w:firstLine="709"/>
        <w:rPr>
          <w:sz w:val="28"/>
          <w:szCs w:val="28"/>
        </w:rPr>
      </w:pPr>
      <w:r w:rsidRPr="00FA09A4">
        <w:rPr>
          <w:sz w:val="28"/>
          <w:szCs w:val="28"/>
        </w:rPr>
        <w:t xml:space="preserve">Навчально-виховний підрозділ </w:t>
      </w:r>
      <w:r w:rsidR="00746209" w:rsidRPr="00FA09A4">
        <w:rPr>
          <w:sz w:val="28"/>
          <w:szCs w:val="28"/>
        </w:rPr>
        <w:t>здійснює освітню діяльність у сфері повної загальної (профільної) середньої освіти відповідно до Закону України «Про повну загальну середню освіту» та державних стандартів повної загальної (профільної) середньої освіти.</w:t>
      </w:r>
    </w:p>
    <w:p w:rsidR="00746209" w:rsidRPr="00FA09A4" w:rsidRDefault="005D57F8" w:rsidP="00C7707F">
      <w:pPr>
        <w:pStyle w:val="a3"/>
        <w:ind w:right="138" w:firstLine="709"/>
        <w:rPr>
          <w:sz w:val="28"/>
          <w:szCs w:val="28"/>
        </w:rPr>
      </w:pPr>
      <w:r w:rsidRPr="00FA09A4">
        <w:rPr>
          <w:sz w:val="28"/>
          <w:szCs w:val="28"/>
        </w:rPr>
        <w:t xml:space="preserve">Навчально-виховний підрозділ </w:t>
      </w:r>
      <w:r w:rsidR="00746209" w:rsidRPr="00FA09A4">
        <w:rPr>
          <w:sz w:val="28"/>
          <w:szCs w:val="28"/>
        </w:rPr>
        <w:t>здійснює освітню діяльність у сфері вищої освіти відповідно до Закону України «Про вищу освіту» та стандартів вищої освіти.</w:t>
      </w:r>
    </w:p>
    <w:p w:rsidR="00746209" w:rsidRPr="00FA09A4" w:rsidRDefault="005D57F8" w:rsidP="00C7707F">
      <w:pPr>
        <w:pStyle w:val="a3"/>
        <w:ind w:firstLine="709"/>
        <w:rPr>
          <w:sz w:val="28"/>
          <w:szCs w:val="28"/>
        </w:rPr>
      </w:pPr>
      <w:r w:rsidRPr="00FA09A4">
        <w:rPr>
          <w:sz w:val="28"/>
          <w:szCs w:val="28"/>
        </w:rPr>
        <w:t xml:space="preserve">Навчально-виховний підрозділ </w:t>
      </w:r>
      <w:r w:rsidR="00746209" w:rsidRPr="00FA09A4">
        <w:rPr>
          <w:sz w:val="28"/>
          <w:szCs w:val="28"/>
        </w:rPr>
        <w:t xml:space="preserve">здійснює освітню діяльність у сфері професійної (професійно-технічної) освіти відповідно до Закону України «Про професійну (професійно-технічну) освіту», державних стандартів професійної </w:t>
      </w:r>
      <w:r w:rsidR="00746209" w:rsidRPr="00FA09A4">
        <w:rPr>
          <w:sz w:val="28"/>
          <w:szCs w:val="28"/>
        </w:rPr>
        <w:lastRenderedPageBreak/>
        <w:t>(професійно-технічної) освіти та професійних стандартів (за наявності).</w:t>
      </w:r>
    </w:p>
    <w:p w:rsidR="00746209" w:rsidRPr="00FA09A4" w:rsidRDefault="005D57F8" w:rsidP="00C7707F">
      <w:pPr>
        <w:pStyle w:val="a3"/>
        <w:ind w:right="156" w:firstLine="709"/>
        <w:rPr>
          <w:sz w:val="28"/>
          <w:szCs w:val="28"/>
        </w:rPr>
      </w:pPr>
      <w:r w:rsidRPr="00FA09A4">
        <w:rPr>
          <w:sz w:val="28"/>
          <w:szCs w:val="28"/>
        </w:rPr>
        <w:t xml:space="preserve">Навчально-виховний підрозділ </w:t>
      </w:r>
      <w:r w:rsidR="00746209" w:rsidRPr="00FA09A4">
        <w:rPr>
          <w:sz w:val="28"/>
          <w:szCs w:val="28"/>
        </w:rPr>
        <w:t>здійснює освітню діяльність у сфері базової середньої освіти відповідно до Закону України «Про повну загальну середню освіту» та державних стандартів базової середньої освіти.</w:t>
      </w:r>
    </w:p>
    <w:p w:rsidR="00746209" w:rsidRPr="00FA09A4" w:rsidRDefault="00746209" w:rsidP="00C7707F">
      <w:pPr>
        <w:pStyle w:val="a5"/>
        <w:numPr>
          <w:ilvl w:val="1"/>
          <w:numId w:val="15"/>
        </w:numPr>
        <w:tabs>
          <w:tab w:val="left" w:pos="1193"/>
        </w:tabs>
        <w:ind w:left="0" w:right="141" w:firstLine="709"/>
        <w:rPr>
          <w:sz w:val="28"/>
          <w:szCs w:val="28"/>
        </w:rPr>
      </w:pPr>
      <w:r w:rsidRPr="00FA09A4">
        <w:rPr>
          <w:sz w:val="28"/>
          <w:szCs w:val="28"/>
        </w:rPr>
        <w:t xml:space="preserve">Освітній процес у сфері фахової передвищої освіти — це інтелектуальна, творча діяльність, що провадиться у </w:t>
      </w:r>
      <w:r w:rsidR="005D57F8" w:rsidRPr="00FA09A4">
        <w:rPr>
          <w:sz w:val="28"/>
          <w:szCs w:val="28"/>
        </w:rPr>
        <w:t xml:space="preserve">навчально-виховному підрозділі </w:t>
      </w:r>
      <w:r w:rsidRPr="00FA09A4">
        <w:rPr>
          <w:sz w:val="28"/>
          <w:szCs w:val="28"/>
        </w:rPr>
        <w:t>та спрямована на передачу, засвоєння, примноження i використання знань, умінь та інших компетентностей у осіб, які здобувають фахову передвищу освіту (далі — здобувачі освіти), а також на формування гармонійно розвиненої особистості з активною громадянською позицією.</w:t>
      </w:r>
    </w:p>
    <w:p w:rsidR="0052007E" w:rsidRPr="00FA09A4" w:rsidRDefault="0052007E" w:rsidP="00C7707F">
      <w:pPr>
        <w:pStyle w:val="a5"/>
        <w:widowControl/>
        <w:numPr>
          <w:ilvl w:val="1"/>
          <w:numId w:val="15"/>
        </w:numPr>
        <w:tabs>
          <w:tab w:val="left" w:pos="1173"/>
        </w:tabs>
        <w:autoSpaceDE/>
        <w:autoSpaceDN/>
        <w:spacing w:before="100" w:beforeAutospacing="1" w:after="100" w:afterAutospacing="1"/>
        <w:ind w:left="0" w:right="160" w:firstLine="709"/>
        <w:rPr>
          <w:sz w:val="28"/>
          <w:szCs w:val="28"/>
          <w:lang w:eastAsia="uk-UA"/>
        </w:rPr>
      </w:pPr>
      <w:r w:rsidRPr="00FA09A4">
        <w:rPr>
          <w:sz w:val="28"/>
          <w:szCs w:val="28"/>
        </w:rPr>
        <w:t xml:space="preserve">Підготовка здобувачів освіти здійснюється за освітньо-професійними програмами відповідно до </w:t>
      </w:r>
      <w:hyperlink r:id="rId55" w:anchor="n11">
        <w:r w:rsidR="005D57F8" w:rsidRPr="00FA09A4">
          <w:rPr>
            <w:sz w:val="28"/>
            <w:szCs w:val="28"/>
          </w:rPr>
          <w:t xml:space="preserve">Переліку галузей знань і </w:t>
        </w:r>
      </w:hyperlink>
      <w:hyperlink r:id="rId56" w:anchor="n11">
        <w:r w:rsidR="005D57F8" w:rsidRPr="00FA09A4">
          <w:rPr>
            <w:sz w:val="28"/>
            <w:szCs w:val="28"/>
          </w:rPr>
          <w:t>спеціальностей, за якими здійснюється підготовка здобувачів вищої освіти</w:t>
        </w:r>
      </w:hyperlink>
      <w:hyperlink r:id="rId57" w:anchor="n11">
        <w:r w:rsidR="005D57F8" w:rsidRPr="00FA09A4">
          <w:rPr>
            <w:sz w:val="28"/>
            <w:szCs w:val="28"/>
          </w:rPr>
          <w:t>,</w:t>
        </w:r>
      </w:hyperlink>
      <w:r w:rsidR="005D57F8" w:rsidRPr="00FA09A4">
        <w:rPr>
          <w:sz w:val="28"/>
          <w:szCs w:val="28"/>
        </w:rPr>
        <w:t xml:space="preserve"> затвердженого постановою Кабінету Міністрів України від 29.04.2015 № 266 (зі змінами)</w:t>
      </w:r>
      <w:r w:rsidRPr="00FA09A4">
        <w:rPr>
          <w:sz w:val="28"/>
          <w:szCs w:val="28"/>
          <w:lang w:eastAsia="uk-UA"/>
        </w:rPr>
        <w:t>.</w:t>
      </w:r>
    </w:p>
    <w:p w:rsidR="00746209" w:rsidRPr="00FA09A4" w:rsidRDefault="00746209" w:rsidP="00C7707F">
      <w:pPr>
        <w:pStyle w:val="a5"/>
        <w:numPr>
          <w:ilvl w:val="1"/>
          <w:numId w:val="15"/>
        </w:numPr>
        <w:tabs>
          <w:tab w:val="left" w:pos="1169"/>
        </w:tabs>
        <w:ind w:left="0" w:right="167" w:firstLine="709"/>
        <w:rPr>
          <w:sz w:val="28"/>
          <w:szCs w:val="28"/>
        </w:rPr>
      </w:pPr>
      <w:r w:rsidRPr="00FA09A4">
        <w:rPr>
          <w:sz w:val="28"/>
          <w:szCs w:val="28"/>
        </w:rPr>
        <w:t>Практичн</w:t>
      </w:r>
      <w:r w:rsidR="005D57F8" w:rsidRPr="00FA09A4">
        <w:rPr>
          <w:sz w:val="28"/>
          <w:szCs w:val="28"/>
        </w:rPr>
        <w:t>а</w:t>
      </w:r>
      <w:r w:rsidRPr="00FA09A4">
        <w:rPr>
          <w:sz w:val="28"/>
          <w:szCs w:val="28"/>
        </w:rPr>
        <w:t xml:space="preserve"> підготовка здобувачів освіти здійснюється відповідно до Положення про практичну підготовку здобувачів фахової передвищої освіти, затвердженого наказом Міністерства освіти i науки України від 02</w:t>
      </w:r>
      <w:r w:rsidR="0052007E" w:rsidRPr="00FA09A4">
        <w:rPr>
          <w:sz w:val="28"/>
          <w:szCs w:val="28"/>
        </w:rPr>
        <w:t>.05.</w:t>
      </w:r>
      <w:r w:rsidRPr="00FA09A4">
        <w:rPr>
          <w:sz w:val="28"/>
          <w:szCs w:val="28"/>
        </w:rPr>
        <w:t>2023 № 510</w:t>
      </w:r>
      <w:r w:rsidR="00E609F1" w:rsidRPr="00E609F1">
        <w:rPr>
          <w:sz w:val="28"/>
          <w:szCs w:val="28"/>
          <w:highlight w:val="cyan"/>
        </w:rPr>
        <w:t>,</w:t>
      </w:r>
      <w:r w:rsidR="005D57F8" w:rsidRPr="00FA09A4">
        <w:rPr>
          <w:sz w:val="28"/>
          <w:szCs w:val="28"/>
        </w:rPr>
        <w:t xml:space="preserve"> та </w:t>
      </w:r>
      <w:hyperlink r:id="rId58" w:history="1">
        <w:r w:rsidR="00F9655B" w:rsidRPr="00B068D8">
          <w:rPr>
            <w:rStyle w:val="a6"/>
            <w:sz w:val="28"/>
            <w:szCs w:val="28"/>
            <w:highlight w:val="cyan"/>
          </w:rPr>
          <w:t>Положення про практичну підготовку здобувачів фахової передвищої освіти у навчально-виховних підрозділах Університету «Україна»</w:t>
        </w:r>
      </w:hyperlink>
      <w:r w:rsidR="00F9655B" w:rsidRPr="00B068D8">
        <w:rPr>
          <w:sz w:val="28"/>
          <w:szCs w:val="28"/>
          <w:highlight w:val="yellow"/>
        </w:rPr>
        <w:t>, введен</w:t>
      </w:r>
      <w:r w:rsidR="00F9655B">
        <w:rPr>
          <w:sz w:val="28"/>
          <w:szCs w:val="28"/>
          <w:highlight w:val="yellow"/>
        </w:rPr>
        <w:t>им</w:t>
      </w:r>
      <w:r w:rsidR="00F9655B" w:rsidRPr="00B068D8">
        <w:rPr>
          <w:sz w:val="28"/>
          <w:szCs w:val="28"/>
          <w:highlight w:val="yellow"/>
        </w:rPr>
        <w:t xml:space="preserve"> </w:t>
      </w:r>
      <w:r w:rsidR="00F9655B">
        <w:rPr>
          <w:sz w:val="28"/>
          <w:szCs w:val="28"/>
          <w:highlight w:val="yellow"/>
        </w:rPr>
        <w:t>у</w:t>
      </w:r>
      <w:r w:rsidR="00F9655B" w:rsidRPr="00B068D8">
        <w:rPr>
          <w:sz w:val="28"/>
          <w:szCs w:val="28"/>
          <w:highlight w:val="yellow"/>
        </w:rPr>
        <w:t xml:space="preserve"> дію наказом президента університету від </w:t>
      </w:r>
      <w:r w:rsidR="00F9655B" w:rsidRPr="00B068D8">
        <w:rPr>
          <w:sz w:val="28"/>
          <w:szCs w:val="28"/>
          <w:highlight w:val="cyan"/>
        </w:rPr>
        <w:t>30.10</w:t>
      </w:r>
      <w:r w:rsidR="00F9655B" w:rsidRPr="00B068D8">
        <w:rPr>
          <w:sz w:val="28"/>
          <w:szCs w:val="28"/>
          <w:highlight w:val="yellow"/>
        </w:rPr>
        <w:t xml:space="preserve">.2025 № </w:t>
      </w:r>
      <w:r w:rsidR="00F9655B" w:rsidRPr="00B068D8">
        <w:rPr>
          <w:sz w:val="28"/>
          <w:szCs w:val="28"/>
          <w:highlight w:val="cyan"/>
        </w:rPr>
        <w:t>164</w:t>
      </w:r>
      <w:r w:rsidRPr="00FA09A4">
        <w:rPr>
          <w:sz w:val="28"/>
          <w:szCs w:val="28"/>
        </w:rPr>
        <w:t>.</w:t>
      </w:r>
    </w:p>
    <w:p w:rsidR="00746209" w:rsidRPr="00FA09A4" w:rsidRDefault="00746209" w:rsidP="00C7707F">
      <w:pPr>
        <w:pStyle w:val="a5"/>
        <w:numPr>
          <w:ilvl w:val="1"/>
          <w:numId w:val="15"/>
        </w:numPr>
        <w:tabs>
          <w:tab w:val="left" w:pos="1164"/>
        </w:tabs>
        <w:ind w:left="0" w:right="146" w:firstLine="709"/>
        <w:rPr>
          <w:sz w:val="28"/>
          <w:szCs w:val="28"/>
        </w:rPr>
      </w:pPr>
      <w:r w:rsidRPr="00FA09A4">
        <w:rPr>
          <w:sz w:val="28"/>
          <w:szCs w:val="28"/>
        </w:rPr>
        <w:t xml:space="preserve">Організаційні засади інклюзивного навчання осіб з особливими освітніми потребами за очною, заочною та дуальною формою здобуття освіти </w:t>
      </w:r>
      <w:r w:rsidR="0052007E" w:rsidRPr="00FA09A4">
        <w:rPr>
          <w:sz w:val="28"/>
          <w:szCs w:val="28"/>
        </w:rPr>
        <w:t>у</w:t>
      </w:r>
      <w:r w:rsidRPr="00FA09A4">
        <w:rPr>
          <w:sz w:val="28"/>
          <w:szCs w:val="28"/>
        </w:rPr>
        <w:t xml:space="preserve"> </w:t>
      </w:r>
      <w:r w:rsidR="00AB37BC" w:rsidRPr="00FA09A4">
        <w:rPr>
          <w:sz w:val="28"/>
          <w:szCs w:val="28"/>
        </w:rPr>
        <w:t>навчально-виховному підрозділі</w:t>
      </w:r>
      <w:r w:rsidRPr="00FA09A4">
        <w:rPr>
          <w:sz w:val="28"/>
          <w:szCs w:val="28"/>
        </w:rPr>
        <w:t xml:space="preserve"> визначаються Порядком організації інклюзивного нав</w:t>
      </w:r>
      <w:r w:rsidR="0052007E" w:rsidRPr="00FA09A4">
        <w:rPr>
          <w:sz w:val="28"/>
          <w:szCs w:val="28"/>
        </w:rPr>
        <w:t>ч</w:t>
      </w:r>
      <w:r w:rsidRPr="00FA09A4">
        <w:rPr>
          <w:sz w:val="28"/>
          <w:szCs w:val="28"/>
        </w:rPr>
        <w:t xml:space="preserve">ання в закладах фахової передвищої освіти, затвердженим </w:t>
      </w:r>
      <w:r w:rsidRPr="00E609F1">
        <w:rPr>
          <w:sz w:val="28"/>
          <w:szCs w:val="28"/>
        </w:rPr>
        <w:t>постановою Кабінету Міністрів України від 15</w:t>
      </w:r>
      <w:r w:rsidR="0052007E" w:rsidRPr="00E609F1">
        <w:rPr>
          <w:sz w:val="28"/>
          <w:szCs w:val="28"/>
        </w:rPr>
        <w:t>.12.</w:t>
      </w:r>
      <w:r w:rsidRPr="00E609F1">
        <w:rPr>
          <w:sz w:val="28"/>
          <w:szCs w:val="28"/>
        </w:rPr>
        <w:t>2021 року № 1321</w:t>
      </w:r>
      <w:r w:rsidR="005D57F8" w:rsidRPr="00E609F1">
        <w:rPr>
          <w:sz w:val="28"/>
          <w:szCs w:val="28"/>
        </w:rPr>
        <w:t xml:space="preserve"> та </w:t>
      </w:r>
      <w:hyperlink r:id="rId59" w:history="1">
        <w:r w:rsidR="00E609F1" w:rsidRPr="00E609F1">
          <w:rPr>
            <w:rStyle w:val="a6"/>
            <w:sz w:val="28"/>
            <w:szCs w:val="28"/>
            <w:highlight w:val="cyan"/>
          </w:rPr>
          <w:t>Порядком організації інклюзивного навчання у фахових коледжах Університету «Україна»</w:t>
        </w:r>
      </w:hyperlink>
      <w:r w:rsidR="00AC3213" w:rsidRPr="00E609F1">
        <w:rPr>
          <w:sz w:val="28"/>
          <w:szCs w:val="28"/>
        </w:rPr>
        <w:t>, введен</w:t>
      </w:r>
      <w:r w:rsidR="00E609F1" w:rsidRPr="00E609F1">
        <w:rPr>
          <w:sz w:val="28"/>
          <w:szCs w:val="28"/>
        </w:rPr>
        <w:t>им</w:t>
      </w:r>
      <w:r w:rsidR="00AC3213" w:rsidRPr="00E609F1">
        <w:rPr>
          <w:sz w:val="28"/>
          <w:szCs w:val="28"/>
        </w:rPr>
        <w:t xml:space="preserve"> </w:t>
      </w:r>
      <w:r w:rsidR="00E609F1" w:rsidRPr="00E609F1">
        <w:rPr>
          <w:sz w:val="28"/>
          <w:szCs w:val="28"/>
        </w:rPr>
        <w:t>у</w:t>
      </w:r>
      <w:r w:rsidR="00AC3213" w:rsidRPr="00E609F1">
        <w:rPr>
          <w:sz w:val="28"/>
          <w:szCs w:val="28"/>
        </w:rPr>
        <w:t xml:space="preserve"> дію наказом президента університет</w:t>
      </w:r>
      <w:r w:rsidR="00AC3213" w:rsidRPr="00FA09A4">
        <w:rPr>
          <w:sz w:val="28"/>
          <w:szCs w:val="28"/>
        </w:rPr>
        <w:t>у</w:t>
      </w:r>
      <w:r w:rsidR="005D57F8" w:rsidRPr="00FA09A4">
        <w:rPr>
          <w:sz w:val="28"/>
          <w:szCs w:val="28"/>
        </w:rPr>
        <w:t xml:space="preserve"> від 24.04.2025 №7</w:t>
      </w:r>
      <w:r w:rsidR="00E609F1">
        <w:rPr>
          <w:sz w:val="28"/>
          <w:szCs w:val="28"/>
        </w:rPr>
        <w:t>9</w:t>
      </w:r>
      <w:r w:rsidRPr="00FA09A4">
        <w:rPr>
          <w:sz w:val="28"/>
          <w:szCs w:val="28"/>
        </w:rPr>
        <w:t>.</w:t>
      </w:r>
    </w:p>
    <w:p w:rsidR="00746209" w:rsidRPr="00FA09A4" w:rsidRDefault="00746209" w:rsidP="00C7707F">
      <w:pPr>
        <w:pStyle w:val="a3"/>
        <w:jc w:val="center"/>
        <w:rPr>
          <w:sz w:val="28"/>
          <w:szCs w:val="28"/>
        </w:rPr>
      </w:pPr>
    </w:p>
    <w:p w:rsidR="0052007E" w:rsidRPr="00FA09A4" w:rsidRDefault="0052007E" w:rsidP="00C7707F">
      <w:pPr>
        <w:pStyle w:val="a3"/>
        <w:jc w:val="center"/>
        <w:rPr>
          <w:sz w:val="28"/>
          <w:szCs w:val="28"/>
        </w:rPr>
      </w:pPr>
    </w:p>
    <w:p w:rsidR="00746209" w:rsidRPr="00FA09A4" w:rsidRDefault="00746209" w:rsidP="00C7707F">
      <w:pPr>
        <w:pStyle w:val="1"/>
        <w:jc w:val="center"/>
        <w:rPr>
          <w:sz w:val="28"/>
          <w:szCs w:val="28"/>
        </w:rPr>
      </w:pPr>
      <w:r w:rsidRPr="00FA09A4">
        <w:rPr>
          <w:sz w:val="28"/>
          <w:szCs w:val="28"/>
        </w:rPr>
        <w:t>II. Загальні засади організації освітнього процесу</w:t>
      </w:r>
    </w:p>
    <w:p w:rsidR="0052007E" w:rsidRPr="00FA09A4" w:rsidRDefault="0052007E" w:rsidP="00C7707F">
      <w:pPr>
        <w:pStyle w:val="1"/>
        <w:jc w:val="center"/>
        <w:rPr>
          <w:sz w:val="28"/>
          <w:szCs w:val="28"/>
        </w:rPr>
      </w:pPr>
    </w:p>
    <w:p w:rsidR="00746209" w:rsidRPr="00FA09A4" w:rsidRDefault="00746209" w:rsidP="00C7707F">
      <w:pPr>
        <w:pStyle w:val="a5"/>
        <w:numPr>
          <w:ilvl w:val="1"/>
          <w:numId w:val="14"/>
        </w:numPr>
        <w:tabs>
          <w:tab w:val="left" w:pos="1208"/>
        </w:tabs>
        <w:ind w:left="0" w:right="126" w:firstLine="709"/>
        <w:rPr>
          <w:sz w:val="28"/>
          <w:szCs w:val="28"/>
        </w:rPr>
      </w:pPr>
      <w:r w:rsidRPr="00FA09A4">
        <w:rPr>
          <w:sz w:val="28"/>
          <w:szCs w:val="28"/>
        </w:rPr>
        <w:t xml:space="preserve">Метою освітнього процесу </w:t>
      </w:r>
      <w:r w:rsidR="0052007E" w:rsidRPr="00FA09A4">
        <w:rPr>
          <w:sz w:val="28"/>
          <w:szCs w:val="28"/>
        </w:rPr>
        <w:t>у</w:t>
      </w:r>
      <w:r w:rsidRPr="00FA09A4">
        <w:rPr>
          <w:sz w:val="28"/>
          <w:szCs w:val="28"/>
        </w:rPr>
        <w:t xml:space="preserve"> </w:t>
      </w:r>
      <w:r w:rsidR="005D57F8" w:rsidRPr="00FA09A4">
        <w:rPr>
          <w:sz w:val="28"/>
          <w:szCs w:val="28"/>
        </w:rPr>
        <w:t>навчально-виховному підрозділі</w:t>
      </w:r>
      <w:r w:rsidRPr="00FA09A4">
        <w:rPr>
          <w:sz w:val="28"/>
          <w:szCs w:val="28"/>
        </w:rPr>
        <w:t xml:space="preserve"> </w:t>
      </w:r>
      <w:r w:rsidR="0052007E" w:rsidRPr="00FA09A4">
        <w:rPr>
          <w:sz w:val="28"/>
          <w:szCs w:val="28"/>
        </w:rPr>
        <w:t>є</w:t>
      </w:r>
      <w:r w:rsidRPr="00FA09A4">
        <w:rPr>
          <w:sz w:val="28"/>
          <w:szCs w:val="28"/>
        </w:rPr>
        <w:t xml:space="preserve"> реалізація особистісного потенціалу здобувача освіти, розвит</w:t>
      </w:r>
      <w:r w:rsidR="0052007E" w:rsidRPr="00FA09A4">
        <w:rPr>
          <w:sz w:val="28"/>
          <w:szCs w:val="28"/>
        </w:rPr>
        <w:t>ок</w:t>
      </w:r>
      <w:r w:rsidRPr="00FA09A4">
        <w:rPr>
          <w:sz w:val="28"/>
          <w:szCs w:val="28"/>
        </w:rPr>
        <w:t xml:space="preserve"> його дослідницьких, творчих (креативних) та інтелектуальних здібностей, задоволе</w:t>
      </w:r>
      <w:r w:rsidR="0052007E" w:rsidRPr="00FA09A4">
        <w:rPr>
          <w:sz w:val="28"/>
          <w:szCs w:val="28"/>
        </w:rPr>
        <w:t>н</w:t>
      </w:r>
      <w:r w:rsidRPr="00FA09A4">
        <w:rPr>
          <w:sz w:val="28"/>
          <w:szCs w:val="28"/>
        </w:rPr>
        <w:t>ня потреб економіки та суспільства в компетентних фахівцях, конкурентоздатних на національному та міжнародному ринках праці, формування громадянина i патріота України.</w:t>
      </w:r>
    </w:p>
    <w:p w:rsidR="00746209" w:rsidRPr="00FA09A4" w:rsidRDefault="00746209" w:rsidP="00C7707F">
      <w:pPr>
        <w:pStyle w:val="a5"/>
        <w:numPr>
          <w:ilvl w:val="1"/>
          <w:numId w:val="14"/>
        </w:numPr>
        <w:tabs>
          <w:tab w:val="left" w:pos="1197"/>
        </w:tabs>
        <w:ind w:left="0" w:right="156" w:firstLine="709"/>
        <w:rPr>
          <w:sz w:val="28"/>
          <w:szCs w:val="28"/>
        </w:rPr>
      </w:pPr>
      <w:r w:rsidRPr="00FA09A4">
        <w:rPr>
          <w:sz w:val="28"/>
          <w:szCs w:val="28"/>
        </w:rPr>
        <w:t xml:space="preserve">Основними завданнями організації освітнього процесу </w:t>
      </w:r>
      <w:r w:rsidR="0052007E" w:rsidRPr="00FA09A4">
        <w:rPr>
          <w:sz w:val="28"/>
          <w:szCs w:val="28"/>
        </w:rPr>
        <w:t>у</w:t>
      </w:r>
      <w:r w:rsidRPr="00FA09A4">
        <w:rPr>
          <w:sz w:val="28"/>
          <w:szCs w:val="28"/>
        </w:rPr>
        <w:t xml:space="preserve"> </w:t>
      </w:r>
      <w:r w:rsidR="00500C0C" w:rsidRPr="00FA09A4">
        <w:rPr>
          <w:sz w:val="28"/>
          <w:szCs w:val="28"/>
        </w:rPr>
        <w:t xml:space="preserve">навчально-виховному підрозділі </w:t>
      </w:r>
      <w:r w:rsidR="0052007E" w:rsidRPr="00FA09A4">
        <w:rPr>
          <w:sz w:val="28"/>
          <w:szCs w:val="28"/>
        </w:rPr>
        <w:t>є</w:t>
      </w:r>
      <w:r w:rsidRPr="00FA09A4">
        <w:rPr>
          <w:sz w:val="28"/>
          <w:szCs w:val="28"/>
        </w:rPr>
        <w:t>:</w:t>
      </w:r>
    </w:p>
    <w:p w:rsidR="00746209" w:rsidRPr="00FA09A4" w:rsidRDefault="0052007E" w:rsidP="00C7707F">
      <w:pPr>
        <w:pStyle w:val="a3"/>
        <w:ind w:right="165" w:firstLine="709"/>
        <w:rPr>
          <w:sz w:val="28"/>
          <w:szCs w:val="28"/>
        </w:rPr>
      </w:pPr>
      <w:r w:rsidRPr="00FA09A4">
        <w:rPr>
          <w:sz w:val="28"/>
          <w:szCs w:val="28"/>
        </w:rPr>
        <w:t xml:space="preserve">- </w:t>
      </w:r>
      <w:r w:rsidR="00746209" w:rsidRPr="00FA09A4">
        <w:rPr>
          <w:sz w:val="28"/>
          <w:szCs w:val="28"/>
        </w:rPr>
        <w:t>створення безпечного освітнього середовища для учасників освітнього процесу;</w:t>
      </w:r>
    </w:p>
    <w:p w:rsidR="0052007E" w:rsidRPr="00FA09A4" w:rsidRDefault="0052007E" w:rsidP="00C7707F">
      <w:pPr>
        <w:pStyle w:val="a3"/>
        <w:ind w:right="168" w:firstLine="709"/>
        <w:rPr>
          <w:sz w:val="28"/>
          <w:szCs w:val="28"/>
        </w:rPr>
      </w:pPr>
      <w:r w:rsidRPr="00FA09A4">
        <w:rPr>
          <w:sz w:val="28"/>
          <w:szCs w:val="28"/>
        </w:rPr>
        <w:t xml:space="preserve">- </w:t>
      </w:r>
      <w:r w:rsidR="00746209" w:rsidRPr="00FA09A4">
        <w:rPr>
          <w:sz w:val="28"/>
          <w:szCs w:val="28"/>
        </w:rPr>
        <w:t>провадження освітньої діяльності, яка забезпечу</w:t>
      </w:r>
      <w:r w:rsidRPr="00FA09A4">
        <w:rPr>
          <w:sz w:val="28"/>
          <w:szCs w:val="28"/>
        </w:rPr>
        <w:t>є</w:t>
      </w:r>
      <w:r w:rsidR="00746209" w:rsidRPr="00FA09A4">
        <w:rPr>
          <w:sz w:val="28"/>
          <w:szCs w:val="28"/>
        </w:rPr>
        <w:t xml:space="preserve"> формування у здобувачів освіти компетентностей та досягнення ними результатів нав</w:t>
      </w:r>
      <w:r w:rsidRPr="00FA09A4">
        <w:rPr>
          <w:sz w:val="28"/>
          <w:szCs w:val="28"/>
        </w:rPr>
        <w:t>ч</w:t>
      </w:r>
      <w:r w:rsidR="00746209" w:rsidRPr="00FA09A4">
        <w:rPr>
          <w:sz w:val="28"/>
          <w:szCs w:val="28"/>
        </w:rPr>
        <w:t xml:space="preserve">ання, </w:t>
      </w:r>
      <w:r w:rsidRPr="00FA09A4">
        <w:rPr>
          <w:sz w:val="28"/>
          <w:szCs w:val="28"/>
        </w:rPr>
        <w:t xml:space="preserve">передбачених стандартами освіти та відповідними освітньо-професійними </w:t>
      </w:r>
      <w:r w:rsidR="00746209" w:rsidRPr="00FA09A4">
        <w:rPr>
          <w:sz w:val="28"/>
          <w:szCs w:val="28"/>
        </w:rPr>
        <w:t>(освітніми)</w:t>
      </w:r>
      <w:r w:rsidRPr="00FA09A4">
        <w:rPr>
          <w:sz w:val="28"/>
          <w:szCs w:val="28"/>
        </w:rPr>
        <w:t xml:space="preserve"> програмами;</w:t>
      </w:r>
    </w:p>
    <w:p w:rsidR="00746209" w:rsidRPr="00FA09A4" w:rsidRDefault="0052007E" w:rsidP="00C7707F">
      <w:pPr>
        <w:pStyle w:val="a3"/>
        <w:ind w:right="168" w:firstLine="709"/>
        <w:rPr>
          <w:sz w:val="28"/>
          <w:szCs w:val="28"/>
        </w:rPr>
      </w:pPr>
      <w:r w:rsidRPr="00FA09A4">
        <w:rPr>
          <w:sz w:val="28"/>
          <w:szCs w:val="28"/>
        </w:rPr>
        <w:t xml:space="preserve">- </w:t>
      </w:r>
      <w:r w:rsidR="00746209" w:rsidRPr="00FA09A4">
        <w:rPr>
          <w:sz w:val="28"/>
          <w:szCs w:val="28"/>
        </w:rPr>
        <w:t>забезпечення якості освіти;</w:t>
      </w:r>
    </w:p>
    <w:p w:rsidR="00746209" w:rsidRPr="00FA09A4" w:rsidRDefault="00E22D80" w:rsidP="00C7707F">
      <w:pPr>
        <w:pStyle w:val="a3"/>
        <w:ind w:firstLine="709"/>
        <w:jc w:val="left"/>
        <w:rPr>
          <w:sz w:val="28"/>
          <w:szCs w:val="28"/>
        </w:rPr>
      </w:pPr>
      <w:r w:rsidRPr="00FA09A4">
        <w:rPr>
          <w:sz w:val="28"/>
          <w:szCs w:val="28"/>
        </w:rPr>
        <w:lastRenderedPageBreak/>
        <w:t>-</w:t>
      </w:r>
      <w:r w:rsidR="0052007E" w:rsidRPr="00FA09A4">
        <w:rPr>
          <w:sz w:val="28"/>
          <w:szCs w:val="28"/>
        </w:rPr>
        <w:t xml:space="preserve"> </w:t>
      </w:r>
      <w:r w:rsidR="00746209" w:rsidRPr="00FA09A4">
        <w:rPr>
          <w:sz w:val="28"/>
          <w:szCs w:val="28"/>
        </w:rPr>
        <w:t>підготовка здобувачів освіти до професійної фахової діяльності відповідно до здобутої освіти;</w:t>
      </w:r>
    </w:p>
    <w:p w:rsidR="00746209" w:rsidRPr="00FA09A4" w:rsidRDefault="00E22D80" w:rsidP="00C7707F">
      <w:pPr>
        <w:pStyle w:val="a3"/>
        <w:tabs>
          <w:tab w:val="left" w:pos="1536"/>
          <w:tab w:val="left" w:pos="3473"/>
          <w:tab w:val="left" w:pos="4615"/>
          <w:tab w:val="left" w:pos="6354"/>
          <w:tab w:val="left" w:pos="8028"/>
          <w:tab w:val="left" w:pos="8124"/>
          <w:tab w:val="left" w:pos="8530"/>
        </w:tabs>
        <w:ind w:right="182" w:firstLine="709"/>
        <w:rPr>
          <w:sz w:val="28"/>
          <w:szCs w:val="28"/>
        </w:rPr>
      </w:pPr>
      <w:r w:rsidRPr="00FA09A4">
        <w:rPr>
          <w:sz w:val="28"/>
          <w:szCs w:val="28"/>
        </w:rPr>
        <w:t xml:space="preserve">- </w:t>
      </w:r>
      <w:r w:rsidR="00746209" w:rsidRPr="00FA09A4">
        <w:rPr>
          <w:sz w:val="28"/>
          <w:szCs w:val="28"/>
        </w:rPr>
        <w:t>органічне по</w:t>
      </w:r>
      <w:r w:rsidRPr="00FA09A4">
        <w:rPr>
          <w:sz w:val="28"/>
          <w:szCs w:val="28"/>
        </w:rPr>
        <w:t>є</w:t>
      </w:r>
      <w:r w:rsidR="00746209" w:rsidRPr="00FA09A4">
        <w:rPr>
          <w:sz w:val="28"/>
          <w:szCs w:val="28"/>
        </w:rPr>
        <w:t>днання в освітньому процесі теоретичного</w:t>
      </w:r>
      <w:r w:rsidRPr="00FA09A4">
        <w:rPr>
          <w:sz w:val="28"/>
          <w:szCs w:val="28"/>
        </w:rPr>
        <w:t xml:space="preserve"> </w:t>
      </w:r>
      <w:r w:rsidR="00746209" w:rsidRPr="00FA09A4">
        <w:rPr>
          <w:sz w:val="28"/>
          <w:szCs w:val="28"/>
        </w:rPr>
        <w:t>та практичного навчання,</w:t>
      </w:r>
      <w:r w:rsidRPr="00FA09A4">
        <w:rPr>
          <w:sz w:val="28"/>
          <w:szCs w:val="28"/>
        </w:rPr>
        <w:t xml:space="preserve"> </w:t>
      </w:r>
      <w:r w:rsidR="00746209" w:rsidRPr="00FA09A4">
        <w:rPr>
          <w:sz w:val="28"/>
          <w:szCs w:val="28"/>
        </w:rPr>
        <w:t>дослідницьк</w:t>
      </w:r>
      <w:r w:rsidRPr="00FA09A4">
        <w:rPr>
          <w:sz w:val="28"/>
          <w:szCs w:val="28"/>
        </w:rPr>
        <w:t>ої</w:t>
      </w:r>
      <w:r w:rsidR="00746209" w:rsidRPr="00FA09A4">
        <w:rPr>
          <w:sz w:val="28"/>
          <w:szCs w:val="28"/>
        </w:rPr>
        <w:t>,</w:t>
      </w:r>
      <w:r w:rsidRPr="00FA09A4">
        <w:rPr>
          <w:sz w:val="28"/>
          <w:szCs w:val="28"/>
        </w:rPr>
        <w:t xml:space="preserve"> </w:t>
      </w:r>
      <w:r w:rsidR="00746209" w:rsidRPr="00FA09A4">
        <w:rPr>
          <w:sz w:val="28"/>
          <w:szCs w:val="28"/>
        </w:rPr>
        <w:t>творчої</w:t>
      </w:r>
      <w:r w:rsidRPr="00FA09A4">
        <w:rPr>
          <w:sz w:val="28"/>
          <w:szCs w:val="28"/>
        </w:rPr>
        <w:t xml:space="preserve"> </w:t>
      </w:r>
      <w:r w:rsidR="00746209" w:rsidRPr="00FA09A4">
        <w:rPr>
          <w:sz w:val="28"/>
          <w:szCs w:val="28"/>
        </w:rPr>
        <w:t>(мистецької,</w:t>
      </w:r>
      <w:r w:rsidRPr="00FA09A4">
        <w:rPr>
          <w:sz w:val="28"/>
          <w:szCs w:val="28"/>
        </w:rPr>
        <w:t xml:space="preserve"> </w:t>
      </w:r>
      <w:r w:rsidR="00746209" w:rsidRPr="00FA09A4">
        <w:rPr>
          <w:sz w:val="28"/>
          <w:szCs w:val="28"/>
        </w:rPr>
        <w:t>спортивної)</w:t>
      </w:r>
      <w:r w:rsidRPr="00FA09A4">
        <w:rPr>
          <w:sz w:val="28"/>
          <w:szCs w:val="28"/>
        </w:rPr>
        <w:t xml:space="preserve"> </w:t>
      </w:r>
      <w:r w:rsidR="00746209" w:rsidRPr="00FA09A4">
        <w:rPr>
          <w:sz w:val="28"/>
          <w:szCs w:val="28"/>
        </w:rPr>
        <w:t>та</w:t>
      </w:r>
      <w:r w:rsidRPr="00FA09A4">
        <w:rPr>
          <w:sz w:val="28"/>
          <w:szCs w:val="28"/>
        </w:rPr>
        <w:t xml:space="preserve"> </w:t>
      </w:r>
      <w:r w:rsidR="00746209" w:rsidRPr="00FA09A4">
        <w:rPr>
          <w:sz w:val="28"/>
          <w:szCs w:val="28"/>
        </w:rPr>
        <w:t xml:space="preserve">інноваційної </w:t>
      </w:r>
      <w:r w:rsidRPr="00FA09A4">
        <w:rPr>
          <w:sz w:val="28"/>
          <w:szCs w:val="28"/>
        </w:rPr>
        <w:t>діяльності;</w:t>
      </w:r>
    </w:p>
    <w:p w:rsidR="00746209" w:rsidRPr="00FA09A4" w:rsidRDefault="00E22D80" w:rsidP="00C7707F">
      <w:pPr>
        <w:pStyle w:val="a3"/>
        <w:ind w:firstLine="709"/>
        <w:rPr>
          <w:sz w:val="28"/>
          <w:szCs w:val="28"/>
        </w:rPr>
      </w:pPr>
      <w:r w:rsidRPr="00FA09A4">
        <w:rPr>
          <w:sz w:val="28"/>
          <w:szCs w:val="28"/>
        </w:rPr>
        <w:t xml:space="preserve">- </w:t>
      </w:r>
      <w:r w:rsidR="00746209" w:rsidRPr="00FA09A4">
        <w:rPr>
          <w:sz w:val="28"/>
          <w:szCs w:val="28"/>
        </w:rPr>
        <w:t xml:space="preserve">реалізація підходів </w:t>
      </w:r>
      <w:proofErr w:type="spellStart"/>
      <w:r w:rsidR="00746209" w:rsidRPr="00FA09A4">
        <w:rPr>
          <w:sz w:val="28"/>
          <w:szCs w:val="28"/>
        </w:rPr>
        <w:t>студе</w:t>
      </w:r>
      <w:r w:rsidRPr="00FA09A4">
        <w:rPr>
          <w:sz w:val="28"/>
          <w:szCs w:val="28"/>
        </w:rPr>
        <w:t>н</w:t>
      </w:r>
      <w:r w:rsidR="00746209" w:rsidRPr="00FA09A4">
        <w:rPr>
          <w:sz w:val="28"/>
          <w:szCs w:val="28"/>
        </w:rPr>
        <w:t>тоорі</w:t>
      </w:r>
      <w:r w:rsidRPr="00FA09A4">
        <w:rPr>
          <w:sz w:val="28"/>
          <w:szCs w:val="28"/>
        </w:rPr>
        <w:t>є</w:t>
      </w:r>
      <w:r w:rsidR="00746209" w:rsidRPr="00FA09A4">
        <w:rPr>
          <w:sz w:val="28"/>
          <w:szCs w:val="28"/>
        </w:rPr>
        <w:t>нтованого</w:t>
      </w:r>
      <w:proofErr w:type="spellEnd"/>
      <w:r w:rsidR="00746209" w:rsidRPr="00FA09A4">
        <w:rPr>
          <w:sz w:val="28"/>
          <w:szCs w:val="28"/>
        </w:rPr>
        <w:t xml:space="preserve"> навчання;</w:t>
      </w:r>
    </w:p>
    <w:p w:rsidR="00746209" w:rsidRPr="00FA09A4" w:rsidRDefault="00E22D80" w:rsidP="00C7707F">
      <w:pPr>
        <w:pStyle w:val="a3"/>
        <w:ind w:right="170" w:firstLine="709"/>
        <w:rPr>
          <w:sz w:val="28"/>
          <w:szCs w:val="28"/>
        </w:rPr>
      </w:pPr>
      <w:r w:rsidRPr="00FA09A4">
        <w:rPr>
          <w:sz w:val="28"/>
          <w:szCs w:val="28"/>
        </w:rPr>
        <w:t xml:space="preserve">- </w:t>
      </w:r>
      <w:r w:rsidR="00746209" w:rsidRPr="00FA09A4">
        <w:rPr>
          <w:sz w:val="28"/>
          <w:szCs w:val="28"/>
        </w:rPr>
        <w:t>індивідуалізація та диференціація навчання, створення можливостей для формування індивідуальної освітньої тра</w:t>
      </w:r>
      <w:r w:rsidRPr="00FA09A4">
        <w:rPr>
          <w:sz w:val="28"/>
          <w:szCs w:val="28"/>
        </w:rPr>
        <w:t>є</w:t>
      </w:r>
      <w:r w:rsidR="00746209" w:rsidRPr="00FA09A4">
        <w:rPr>
          <w:sz w:val="28"/>
          <w:szCs w:val="28"/>
        </w:rPr>
        <w:t>кторі</w:t>
      </w:r>
      <w:r w:rsidRPr="00FA09A4">
        <w:rPr>
          <w:sz w:val="28"/>
          <w:szCs w:val="28"/>
        </w:rPr>
        <w:t>ї</w:t>
      </w:r>
      <w:r w:rsidR="00746209" w:rsidRPr="00FA09A4">
        <w:rPr>
          <w:sz w:val="28"/>
          <w:szCs w:val="28"/>
        </w:rPr>
        <w:t xml:space="preserve"> та академічної мобільності здобувачів освіти;</w:t>
      </w:r>
    </w:p>
    <w:p w:rsidR="00746209" w:rsidRPr="00FA09A4" w:rsidRDefault="00E22D80" w:rsidP="00C7707F">
      <w:pPr>
        <w:pStyle w:val="a3"/>
        <w:ind w:right="179" w:firstLine="709"/>
        <w:rPr>
          <w:sz w:val="28"/>
          <w:szCs w:val="28"/>
        </w:rPr>
      </w:pPr>
      <w:r w:rsidRPr="00FA09A4">
        <w:rPr>
          <w:sz w:val="28"/>
          <w:szCs w:val="28"/>
        </w:rPr>
        <w:t xml:space="preserve">- </w:t>
      </w:r>
      <w:r w:rsidR="00746209" w:rsidRPr="00FA09A4">
        <w:rPr>
          <w:sz w:val="28"/>
          <w:szCs w:val="28"/>
        </w:rPr>
        <w:t>формування особистості, цінностей та переконань здобувачів освіти, реалізація ïx</w:t>
      </w:r>
      <w:r w:rsidRPr="00FA09A4">
        <w:rPr>
          <w:sz w:val="28"/>
          <w:szCs w:val="28"/>
        </w:rPr>
        <w:t>ніх</w:t>
      </w:r>
      <w:r w:rsidR="00746209" w:rsidRPr="00FA09A4">
        <w:rPr>
          <w:sz w:val="28"/>
          <w:szCs w:val="28"/>
        </w:rPr>
        <w:t xml:space="preserve"> здібностей та обдарувань, підготовка до національ</w:t>
      </w:r>
      <w:r w:rsidRPr="00FA09A4">
        <w:rPr>
          <w:sz w:val="28"/>
          <w:szCs w:val="28"/>
        </w:rPr>
        <w:t>н</w:t>
      </w:r>
      <w:r w:rsidR="00746209" w:rsidRPr="00FA09A4">
        <w:rPr>
          <w:sz w:val="28"/>
          <w:szCs w:val="28"/>
        </w:rPr>
        <w:t>ого спротиву;</w:t>
      </w:r>
    </w:p>
    <w:p w:rsidR="00746209" w:rsidRPr="00FA09A4" w:rsidRDefault="00E22D80" w:rsidP="00C7707F">
      <w:pPr>
        <w:pStyle w:val="a3"/>
        <w:ind w:right="209" w:firstLine="709"/>
        <w:rPr>
          <w:sz w:val="28"/>
          <w:szCs w:val="28"/>
        </w:rPr>
      </w:pPr>
      <w:r w:rsidRPr="00FA09A4">
        <w:rPr>
          <w:sz w:val="28"/>
          <w:szCs w:val="28"/>
        </w:rPr>
        <w:t xml:space="preserve">- </w:t>
      </w:r>
      <w:r w:rsidR="00746209" w:rsidRPr="00FA09A4">
        <w:rPr>
          <w:sz w:val="28"/>
          <w:szCs w:val="28"/>
        </w:rPr>
        <w:t>набут</w:t>
      </w:r>
      <w:r w:rsidRPr="00FA09A4">
        <w:rPr>
          <w:sz w:val="28"/>
          <w:szCs w:val="28"/>
        </w:rPr>
        <w:t>т</w:t>
      </w:r>
      <w:r w:rsidR="00746209" w:rsidRPr="00FA09A4">
        <w:rPr>
          <w:sz w:val="28"/>
          <w:szCs w:val="28"/>
        </w:rPr>
        <w:t>я здобувачами освіти досвіду вирішен</w:t>
      </w:r>
      <w:r w:rsidRPr="00FA09A4">
        <w:rPr>
          <w:sz w:val="28"/>
          <w:szCs w:val="28"/>
        </w:rPr>
        <w:t>н</w:t>
      </w:r>
      <w:r w:rsidR="00746209" w:rsidRPr="00FA09A4">
        <w:rPr>
          <w:sz w:val="28"/>
          <w:szCs w:val="28"/>
        </w:rPr>
        <w:t xml:space="preserve">я проблем </w:t>
      </w:r>
      <w:r w:rsidRPr="00FA09A4">
        <w:rPr>
          <w:sz w:val="28"/>
          <w:szCs w:val="28"/>
        </w:rPr>
        <w:t>і</w:t>
      </w:r>
      <w:r w:rsidR="00746209" w:rsidRPr="00FA09A4">
        <w:rPr>
          <w:sz w:val="28"/>
          <w:szCs w:val="28"/>
        </w:rPr>
        <w:t>з використанням навчальних, інформаційних, наукових та культурно-мистецьких ресурсів;</w:t>
      </w:r>
    </w:p>
    <w:p w:rsidR="00E22D80" w:rsidRPr="00FA09A4" w:rsidRDefault="00E22D80" w:rsidP="00C7707F">
      <w:pPr>
        <w:pStyle w:val="a3"/>
        <w:ind w:right="195" w:firstLine="709"/>
        <w:rPr>
          <w:sz w:val="28"/>
          <w:szCs w:val="28"/>
        </w:rPr>
      </w:pPr>
      <w:r w:rsidRPr="00FA09A4">
        <w:rPr>
          <w:sz w:val="28"/>
          <w:szCs w:val="28"/>
        </w:rPr>
        <w:t xml:space="preserve">- </w:t>
      </w:r>
      <w:r w:rsidR="00746209" w:rsidRPr="00FA09A4">
        <w:rPr>
          <w:sz w:val="28"/>
          <w:szCs w:val="28"/>
        </w:rPr>
        <w:t>забезпечення академі</w:t>
      </w:r>
      <w:r w:rsidRPr="00FA09A4">
        <w:rPr>
          <w:sz w:val="28"/>
          <w:szCs w:val="28"/>
        </w:rPr>
        <w:t>чн</w:t>
      </w:r>
      <w:r w:rsidR="00746209" w:rsidRPr="00FA09A4">
        <w:rPr>
          <w:sz w:val="28"/>
          <w:szCs w:val="28"/>
        </w:rPr>
        <w:t xml:space="preserve">ої доброчесності </w:t>
      </w:r>
      <w:r w:rsidR="00443863" w:rsidRPr="00FA09A4">
        <w:rPr>
          <w:sz w:val="28"/>
          <w:szCs w:val="28"/>
        </w:rPr>
        <w:t xml:space="preserve">у </w:t>
      </w:r>
      <w:r w:rsidR="00AC3213" w:rsidRPr="00FA09A4">
        <w:rPr>
          <w:sz w:val="28"/>
          <w:szCs w:val="28"/>
        </w:rPr>
        <w:t>навчально-виховному підрозділі</w:t>
      </w:r>
      <w:r w:rsidR="00746209" w:rsidRPr="00FA09A4">
        <w:rPr>
          <w:sz w:val="28"/>
          <w:szCs w:val="28"/>
        </w:rPr>
        <w:t xml:space="preserve">; </w:t>
      </w:r>
    </w:p>
    <w:p w:rsidR="00746209" w:rsidRPr="00FA09A4" w:rsidRDefault="00E22D80" w:rsidP="00C7707F">
      <w:pPr>
        <w:pStyle w:val="a3"/>
        <w:ind w:right="195" w:firstLine="709"/>
        <w:rPr>
          <w:sz w:val="28"/>
          <w:szCs w:val="28"/>
        </w:rPr>
      </w:pPr>
      <w:r w:rsidRPr="00FA09A4">
        <w:rPr>
          <w:sz w:val="28"/>
          <w:szCs w:val="28"/>
        </w:rPr>
        <w:t xml:space="preserve">- </w:t>
      </w:r>
      <w:r w:rsidR="00746209" w:rsidRPr="00FA09A4">
        <w:rPr>
          <w:sz w:val="28"/>
          <w:szCs w:val="28"/>
        </w:rPr>
        <w:t>створення умов для здобут</w:t>
      </w:r>
      <w:r w:rsidRPr="00FA09A4">
        <w:rPr>
          <w:sz w:val="28"/>
          <w:szCs w:val="28"/>
        </w:rPr>
        <w:t>т</w:t>
      </w:r>
      <w:r w:rsidR="00746209" w:rsidRPr="00FA09A4">
        <w:rPr>
          <w:sz w:val="28"/>
          <w:szCs w:val="28"/>
        </w:rPr>
        <w:t>я освіти особами з особливими освітніми</w:t>
      </w:r>
      <w:r w:rsidRPr="00FA09A4">
        <w:rPr>
          <w:sz w:val="28"/>
          <w:szCs w:val="28"/>
        </w:rPr>
        <w:t xml:space="preserve"> </w:t>
      </w:r>
      <w:r w:rsidR="00746209" w:rsidRPr="00FA09A4">
        <w:rPr>
          <w:sz w:val="28"/>
          <w:szCs w:val="28"/>
        </w:rPr>
        <w:t>потребам</w:t>
      </w:r>
      <w:r w:rsidRPr="00FA09A4">
        <w:rPr>
          <w:sz w:val="28"/>
          <w:szCs w:val="28"/>
        </w:rPr>
        <w:t>и</w:t>
      </w:r>
      <w:r w:rsidR="00746209" w:rsidRPr="00FA09A4">
        <w:rPr>
          <w:sz w:val="28"/>
          <w:szCs w:val="28"/>
        </w:rPr>
        <w:t>.</w:t>
      </w:r>
    </w:p>
    <w:p w:rsidR="00746209" w:rsidRPr="00FA09A4" w:rsidRDefault="00746209" w:rsidP="00C7707F">
      <w:pPr>
        <w:pStyle w:val="a3"/>
        <w:jc w:val="left"/>
        <w:rPr>
          <w:sz w:val="28"/>
          <w:szCs w:val="28"/>
        </w:rPr>
      </w:pPr>
    </w:p>
    <w:p w:rsidR="00746209" w:rsidRPr="00FA09A4" w:rsidRDefault="00746209" w:rsidP="00C7707F">
      <w:pPr>
        <w:pStyle w:val="a3"/>
        <w:jc w:val="left"/>
        <w:rPr>
          <w:sz w:val="28"/>
          <w:szCs w:val="28"/>
        </w:rPr>
      </w:pPr>
    </w:p>
    <w:p w:rsidR="00746209" w:rsidRPr="00FA09A4" w:rsidRDefault="00E22D80" w:rsidP="00C7707F">
      <w:pPr>
        <w:ind w:left="17"/>
        <w:jc w:val="center"/>
        <w:rPr>
          <w:b/>
          <w:sz w:val="28"/>
          <w:szCs w:val="28"/>
        </w:rPr>
      </w:pPr>
      <w:r w:rsidRPr="00FA09A4">
        <w:rPr>
          <w:b/>
          <w:sz w:val="28"/>
          <w:szCs w:val="28"/>
        </w:rPr>
        <w:t>ІІІ. Форми</w:t>
      </w:r>
      <w:r w:rsidR="00746209" w:rsidRPr="00FA09A4">
        <w:rPr>
          <w:sz w:val="28"/>
          <w:szCs w:val="28"/>
        </w:rPr>
        <w:t xml:space="preserve"> </w:t>
      </w:r>
      <w:r w:rsidR="00746209" w:rsidRPr="00FA09A4">
        <w:rPr>
          <w:b/>
          <w:sz w:val="28"/>
          <w:szCs w:val="28"/>
        </w:rPr>
        <w:t>здобуття фахової передвищої освіти</w:t>
      </w:r>
    </w:p>
    <w:p w:rsidR="00746209" w:rsidRPr="00FA09A4" w:rsidRDefault="00746209" w:rsidP="00C7707F">
      <w:pPr>
        <w:pStyle w:val="a3"/>
        <w:jc w:val="left"/>
        <w:rPr>
          <w:b/>
          <w:sz w:val="28"/>
          <w:szCs w:val="28"/>
        </w:rPr>
      </w:pPr>
    </w:p>
    <w:p w:rsidR="00746209" w:rsidRPr="00FA09A4" w:rsidRDefault="00746209" w:rsidP="00C7707F">
      <w:pPr>
        <w:pStyle w:val="a5"/>
        <w:numPr>
          <w:ilvl w:val="1"/>
          <w:numId w:val="13"/>
        </w:numPr>
        <w:tabs>
          <w:tab w:val="left" w:pos="1217"/>
        </w:tabs>
        <w:ind w:left="1217" w:hanging="499"/>
        <w:rPr>
          <w:sz w:val="28"/>
          <w:szCs w:val="28"/>
        </w:rPr>
      </w:pPr>
      <w:r w:rsidRPr="00FA09A4">
        <w:rPr>
          <w:sz w:val="28"/>
          <w:szCs w:val="28"/>
        </w:rPr>
        <w:t xml:space="preserve">Формами здобуття фахової передвищої освіти </w:t>
      </w:r>
      <w:r w:rsidR="00500C0C" w:rsidRPr="00FA09A4">
        <w:rPr>
          <w:sz w:val="28"/>
          <w:szCs w:val="28"/>
        </w:rPr>
        <w:t>є</w:t>
      </w:r>
      <w:r w:rsidRPr="00FA09A4">
        <w:rPr>
          <w:sz w:val="28"/>
          <w:szCs w:val="28"/>
        </w:rPr>
        <w:t>:</w:t>
      </w:r>
    </w:p>
    <w:p w:rsidR="00746209" w:rsidRPr="00FA09A4" w:rsidRDefault="00746209" w:rsidP="00C7707F">
      <w:pPr>
        <w:pStyle w:val="a5"/>
        <w:numPr>
          <w:ilvl w:val="0"/>
          <w:numId w:val="12"/>
        </w:numPr>
        <w:tabs>
          <w:tab w:val="left" w:pos="1026"/>
        </w:tabs>
        <w:ind w:left="1026" w:hanging="311"/>
        <w:rPr>
          <w:sz w:val="28"/>
          <w:szCs w:val="28"/>
        </w:rPr>
      </w:pPr>
      <w:r w:rsidRPr="00FA09A4">
        <w:rPr>
          <w:sz w:val="28"/>
          <w:szCs w:val="28"/>
        </w:rPr>
        <w:t>інституційна (очна (денна, вечірня), заочна, дистанційна, мережева);</w:t>
      </w:r>
    </w:p>
    <w:p w:rsidR="00746209" w:rsidRPr="00FA09A4" w:rsidRDefault="00746209" w:rsidP="00C7707F">
      <w:pPr>
        <w:pStyle w:val="a5"/>
        <w:numPr>
          <w:ilvl w:val="0"/>
          <w:numId w:val="12"/>
        </w:numPr>
        <w:tabs>
          <w:tab w:val="left" w:pos="1027"/>
        </w:tabs>
        <w:ind w:left="1027" w:hanging="304"/>
        <w:rPr>
          <w:sz w:val="28"/>
          <w:szCs w:val="28"/>
        </w:rPr>
      </w:pPr>
      <w:r w:rsidRPr="00FA09A4">
        <w:rPr>
          <w:sz w:val="28"/>
          <w:szCs w:val="28"/>
        </w:rPr>
        <w:t>індивідуальна (</w:t>
      </w:r>
      <w:proofErr w:type="spellStart"/>
      <w:r w:rsidRPr="00FA09A4">
        <w:rPr>
          <w:sz w:val="28"/>
          <w:szCs w:val="28"/>
        </w:rPr>
        <w:t>екстернатна</w:t>
      </w:r>
      <w:proofErr w:type="spellEnd"/>
      <w:r w:rsidRPr="00FA09A4">
        <w:rPr>
          <w:sz w:val="28"/>
          <w:szCs w:val="28"/>
        </w:rPr>
        <w:t>, на робочому місці (на вироб</w:t>
      </w:r>
      <w:r w:rsidR="00E22D80" w:rsidRPr="00FA09A4">
        <w:rPr>
          <w:sz w:val="28"/>
          <w:szCs w:val="28"/>
        </w:rPr>
        <w:t>н</w:t>
      </w:r>
      <w:r w:rsidRPr="00FA09A4">
        <w:rPr>
          <w:sz w:val="28"/>
          <w:szCs w:val="28"/>
        </w:rPr>
        <w:t>ицтві));</w:t>
      </w:r>
    </w:p>
    <w:p w:rsidR="00746209" w:rsidRPr="00FA09A4" w:rsidRDefault="00746209" w:rsidP="00C7707F">
      <w:pPr>
        <w:pStyle w:val="a5"/>
        <w:numPr>
          <w:ilvl w:val="0"/>
          <w:numId w:val="12"/>
        </w:numPr>
        <w:tabs>
          <w:tab w:val="left" w:pos="1017"/>
        </w:tabs>
        <w:ind w:left="1017" w:hanging="304"/>
        <w:rPr>
          <w:sz w:val="28"/>
          <w:szCs w:val="28"/>
        </w:rPr>
      </w:pPr>
      <w:r w:rsidRPr="00FA09A4">
        <w:rPr>
          <w:sz w:val="28"/>
          <w:szCs w:val="28"/>
        </w:rPr>
        <w:t>дуальна.</w:t>
      </w:r>
    </w:p>
    <w:p w:rsidR="00746209" w:rsidRPr="00FA09A4" w:rsidRDefault="00746209" w:rsidP="00C7707F">
      <w:pPr>
        <w:pStyle w:val="a5"/>
        <w:numPr>
          <w:ilvl w:val="1"/>
          <w:numId w:val="13"/>
        </w:numPr>
        <w:tabs>
          <w:tab w:val="left" w:pos="1208"/>
        </w:tabs>
        <w:ind w:left="147" w:right="134" w:firstLine="561"/>
        <w:rPr>
          <w:sz w:val="28"/>
          <w:szCs w:val="28"/>
        </w:rPr>
      </w:pPr>
      <w:r w:rsidRPr="00FA09A4">
        <w:rPr>
          <w:sz w:val="28"/>
          <w:szCs w:val="28"/>
        </w:rPr>
        <w:t>Очна (денна, вечірня) форма здобуття фахової передвищої освіти — це спосіб організації навчання здобувачів освіти, що передбача</w:t>
      </w:r>
      <w:r w:rsidR="00E22D80" w:rsidRPr="00FA09A4">
        <w:rPr>
          <w:sz w:val="28"/>
          <w:szCs w:val="28"/>
        </w:rPr>
        <w:t>є</w:t>
      </w:r>
      <w:r w:rsidRPr="00FA09A4">
        <w:rPr>
          <w:sz w:val="28"/>
          <w:szCs w:val="28"/>
        </w:rPr>
        <w:t xml:space="preserve"> ïx безпосередню участь в освітньому процесі, проведен</w:t>
      </w:r>
      <w:r w:rsidR="00E22D80" w:rsidRPr="00FA09A4">
        <w:rPr>
          <w:sz w:val="28"/>
          <w:szCs w:val="28"/>
        </w:rPr>
        <w:t>н</w:t>
      </w:r>
      <w:r w:rsidRPr="00FA09A4">
        <w:rPr>
          <w:sz w:val="28"/>
          <w:szCs w:val="28"/>
        </w:rPr>
        <w:t>я, як правило, навчальних занять та практичної підготовки не мен</w:t>
      </w:r>
      <w:r w:rsidR="00E22D80" w:rsidRPr="00FA09A4">
        <w:rPr>
          <w:sz w:val="28"/>
          <w:szCs w:val="28"/>
        </w:rPr>
        <w:t>ш</w:t>
      </w:r>
      <w:r w:rsidRPr="00FA09A4">
        <w:rPr>
          <w:sz w:val="28"/>
          <w:szCs w:val="28"/>
        </w:rPr>
        <w:t>е 30 тижнів упродовж навчального року. Здобуття фахової передвищої освіти на основі базової середньої освіти проводиться лише за денною формою здобуття освіти.</w:t>
      </w:r>
    </w:p>
    <w:p w:rsidR="00746209" w:rsidRPr="00FA09A4" w:rsidRDefault="00746209" w:rsidP="00C7707F">
      <w:pPr>
        <w:ind w:left="142" w:right="137" w:firstLine="569"/>
        <w:jc w:val="both"/>
        <w:rPr>
          <w:sz w:val="28"/>
          <w:szCs w:val="28"/>
        </w:rPr>
      </w:pPr>
      <w:r w:rsidRPr="00FA09A4">
        <w:rPr>
          <w:sz w:val="28"/>
          <w:szCs w:val="28"/>
        </w:rPr>
        <w:t xml:space="preserve">У встановленому законодавством порядку здобувачі освіти, які навчаються за денною </w:t>
      </w:r>
      <w:r w:rsidR="00CC7AD8" w:rsidRPr="00FA09A4">
        <w:rPr>
          <w:sz w:val="28"/>
          <w:szCs w:val="28"/>
        </w:rPr>
        <w:t>або</w:t>
      </w:r>
      <w:r w:rsidRPr="00FA09A4">
        <w:rPr>
          <w:sz w:val="28"/>
          <w:szCs w:val="28"/>
        </w:rPr>
        <w:t xml:space="preserve"> дуальною формою здобуття освіти, мають право відповідно до законодавства на стипендіальне забезпечення, пільги на проїзд у транспорті, поселен</w:t>
      </w:r>
      <w:r w:rsidR="00E22D80" w:rsidRPr="00FA09A4">
        <w:rPr>
          <w:sz w:val="28"/>
          <w:szCs w:val="28"/>
        </w:rPr>
        <w:t>н</w:t>
      </w:r>
      <w:r w:rsidRPr="00FA09A4">
        <w:rPr>
          <w:sz w:val="28"/>
          <w:szCs w:val="28"/>
        </w:rPr>
        <w:t>я в гуртож</w:t>
      </w:r>
      <w:r w:rsidR="00E22D80" w:rsidRPr="00FA09A4">
        <w:rPr>
          <w:sz w:val="28"/>
          <w:szCs w:val="28"/>
        </w:rPr>
        <w:t>и</w:t>
      </w:r>
      <w:r w:rsidRPr="00FA09A4">
        <w:rPr>
          <w:sz w:val="28"/>
          <w:szCs w:val="28"/>
        </w:rPr>
        <w:t>тку, відстрочку від військової служби тощо.</w:t>
      </w:r>
    </w:p>
    <w:p w:rsidR="00746209" w:rsidRPr="00FA09A4" w:rsidRDefault="00746209" w:rsidP="00C7707F">
      <w:pPr>
        <w:ind w:left="137" w:right="136" w:firstLine="563"/>
        <w:jc w:val="both"/>
        <w:rPr>
          <w:sz w:val="28"/>
          <w:szCs w:val="28"/>
        </w:rPr>
      </w:pPr>
      <w:r w:rsidRPr="00FA09A4">
        <w:rPr>
          <w:sz w:val="28"/>
          <w:szCs w:val="28"/>
        </w:rPr>
        <w:t>Не допуска</w:t>
      </w:r>
      <w:r w:rsidR="00E22D80" w:rsidRPr="00FA09A4">
        <w:rPr>
          <w:sz w:val="28"/>
          <w:szCs w:val="28"/>
        </w:rPr>
        <w:t>є</w:t>
      </w:r>
      <w:r w:rsidRPr="00FA09A4">
        <w:rPr>
          <w:sz w:val="28"/>
          <w:szCs w:val="28"/>
        </w:rPr>
        <w:t>ться одночас</w:t>
      </w:r>
      <w:r w:rsidR="00E22D80" w:rsidRPr="00FA09A4">
        <w:rPr>
          <w:sz w:val="28"/>
          <w:szCs w:val="28"/>
        </w:rPr>
        <w:t>н</w:t>
      </w:r>
      <w:r w:rsidRPr="00FA09A4">
        <w:rPr>
          <w:sz w:val="28"/>
          <w:szCs w:val="28"/>
        </w:rPr>
        <w:t>е навчання на двох освітньо</w:t>
      </w:r>
      <w:r w:rsidR="00E22D80" w:rsidRPr="00FA09A4">
        <w:rPr>
          <w:sz w:val="28"/>
          <w:szCs w:val="28"/>
        </w:rPr>
        <w:t>-</w:t>
      </w:r>
      <w:r w:rsidRPr="00FA09A4">
        <w:rPr>
          <w:sz w:val="28"/>
          <w:szCs w:val="28"/>
        </w:rPr>
        <w:t>професійних програмах денної та/або дуальної форми здобуття освіти.</w:t>
      </w:r>
    </w:p>
    <w:p w:rsidR="00746209" w:rsidRPr="00FA09A4" w:rsidRDefault="00746209" w:rsidP="00C7707F">
      <w:pPr>
        <w:pStyle w:val="a5"/>
        <w:numPr>
          <w:ilvl w:val="1"/>
          <w:numId w:val="13"/>
        </w:numPr>
        <w:tabs>
          <w:tab w:val="left" w:pos="1184"/>
        </w:tabs>
        <w:ind w:left="127" w:right="149" w:firstLine="566"/>
        <w:rPr>
          <w:sz w:val="28"/>
          <w:szCs w:val="28"/>
        </w:rPr>
      </w:pPr>
      <w:r w:rsidRPr="00FA09A4">
        <w:rPr>
          <w:sz w:val="28"/>
          <w:szCs w:val="28"/>
        </w:rPr>
        <w:t>Вечірня форма здобут</w:t>
      </w:r>
      <w:r w:rsidR="00E22D80" w:rsidRPr="00FA09A4">
        <w:rPr>
          <w:sz w:val="28"/>
          <w:szCs w:val="28"/>
        </w:rPr>
        <w:t>т</w:t>
      </w:r>
      <w:r w:rsidRPr="00FA09A4">
        <w:rPr>
          <w:sz w:val="28"/>
          <w:szCs w:val="28"/>
        </w:rPr>
        <w:t>я фахової передвищої освіти передбача</w:t>
      </w:r>
      <w:r w:rsidR="00E22D80" w:rsidRPr="00FA09A4">
        <w:rPr>
          <w:sz w:val="28"/>
          <w:szCs w:val="28"/>
        </w:rPr>
        <w:t>є</w:t>
      </w:r>
      <w:r w:rsidRPr="00FA09A4">
        <w:rPr>
          <w:sz w:val="28"/>
          <w:szCs w:val="28"/>
        </w:rPr>
        <w:t xml:space="preserve"> проведен</w:t>
      </w:r>
      <w:r w:rsidR="00E22D80" w:rsidRPr="00FA09A4">
        <w:rPr>
          <w:sz w:val="28"/>
          <w:szCs w:val="28"/>
        </w:rPr>
        <w:t>н</w:t>
      </w:r>
      <w:r w:rsidRPr="00FA09A4">
        <w:rPr>
          <w:sz w:val="28"/>
          <w:szCs w:val="28"/>
        </w:rPr>
        <w:t>я навчальних занять, як правило, не рані</w:t>
      </w:r>
      <w:r w:rsidR="00E22D80" w:rsidRPr="00FA09A4">
        <w:rPr>
          <w:sz w:val="28"/>
          <w:szCs w:val="28"/>
        </w:rPr>
        <w:t>ш</w:t>
      </w:r>
      <w:r w:rsidRPr="00FA09A4">
        <w:rPr>
          <w:sz w:val="28"/>
          <w:szCs w:val="28"/>
        </w:rPr>
        <w:t>е 17</w:t>
      </w:r>
      <w:r w:rsidR="00E22D80" w:rsidRPr="00FA09A4">
        <w:rPr>
          <w:sz w:val="28"/>
          <w:szCs w:val="28"/>
        </w:rPr>
        <w:t>:</w:t>
      </w:r>
      <w:r w:rsidRPr="00FA09A4">
        <w:rPr>
          <w:sz w:val="28"/>
          <w:szCs w:val="28"/>
        </w:rPr>
        <w:t>00 години в робочі дні, а також проведен</w:t>
      </w:r>
      <w:r w:rsidR="00E22D80" w:rsidRPr="00FA09A4">
        <w:rPr>
          <w:sz w:val="28"/>
          <w:szCs w:val="28"/>
        </w:rPr>
        <w:t>н</w:t>
      </w:r>
      <w:r w:rsidRPr="00FA09A4">
        <w:rPr>
          <w:sz w:val="28"/>
          <w:szCs w:val="28"/>
        </w:rPr>
        <w:t>я настановних занять, складання заліків та екзаменів, атестацію здобувачів під час додаткових оплачуваних відпусток, передбачених законодавством про відпустки для осіб, які по</w:t>
      </w:r>
      <w:r w:rsidR="00E22D80" w:rsidRPr="00FA09A4">
        <w:rPr>
          <w:sz w:val="28"/>
          <w:szCs w:val="28"/>
        </w:rPr>
        <w:t>є</w:t>
      </w:r>
      <w:r w:rsidRPr="00FA09A4">
        <w:rPr>
          <w:sz w:val="28"/>
          <w:szCs w:val="28"/>
        </w:rPr>
        <w:t>днують роботу з нав</w:t>
      </w:r>
      <w:r w:rsidR="00E22D80" w:rsidRPr="00FA09A4">
        <w:rPr>
          <w:sz w:val="28"/>
          <w:szCs w:val="28"/>
        </w:rPr>
        <w:t>ч</w:t>
      </w:r>
      <w:r w:rsidRPr="00FA09A4">
        <w:rPr>
          <w:sz w:val="28"/>
          <w:szCs w:val="28"/>
        </w:rPr>
        <w:t>анням.</w:t>
      </w:r>
    </w:p>
    <w:p w:rsidR="00746209" w:rsidRPr="00FA09A4" w:rsidRDefault="00746209" w:rsidP="00C7707F">
      <w:pPr>
        <w:pStyle w:val="a5"/>
        <w:numPr>
          <w:ilvl w:val="1"/>
          <w:numId w:val="13"/>
        </w:numPr>
        <w:tabs>
          <w:tab w:val="left" w:pos="1187"/>
        </w:tabs>
        <w:ind w:left="122" w:right="158" w:firstLine="571"/>
        <w:rPr>
          <w:sz w:val="28"/>
          <w:szCs w:val="28"/>
        </w:rPr>
      </w:pPr>
      <w:r w:rsidRPr="00FA09A4">
        <w:rPr>
          <w:sz w:val="28"/>
          <w:szCs w:val="28"/>
        </w:rPr>
        <w:t>Заочна форма здобут</w:t>
      </w:r>
      <w:r w:rsidR="00E22D80" w:rsidRPr="00FA09A4">
        <w:rPr>
          <w:sz w:val="28"/>
          <w:szCs w:val="28"/>
        </w:rPr>
        <w:t>т</w:t>
      </w:r>
      <w:r w:rsidRPr="00FA09A4">
        <w:rPr>
          <w:sz w:val="28"/>
          <w:szCs w:val="28"/>
        </w:rPr>
        <w:t>я фахової передвищої освіти — це спосіб організаці</w:t>
      </w:r>
      <w:r w:rsidR="00E22D80" w:rsidRPr="00FA09A4">
        <w:rPr>
          <w:sz w:val="28"/>
          <w:szCs w:val="28"/>
        </w:rPr>
        <w:t>ї</w:t>
      </w:r>
      <w:r w:rsidRPr="00FA09A4">
        <w:rPr>
          <w:sz w:val="28"/>
          <w:szCs w:val="28"/>
        </w:rPr>
        <w:t xml:space="preserve"> навчання здобувачів освіти </w:t>
      </w:r>
      <w:r w:rsidR="00E22D80" w:rsidRPr="00FA09A4">
        <w:rPr>
          <w:sz w:val="28"/>
          <w:szCs w:val="28"/>
        </w:rPr>
        <w:t>ш</w:t>
      </w:r>
      <w:r w:rsidRPr="00FA09A4">
        <w:rPr>
          <w:sz w:val="28"/>
          <w:szCs w:val="28"/>
        </w:rPr>
        <w:t>ляхом по</w:t>
      </w:r>
      <w:r w:rsidR="00E22D80" w:rsidRPr="00FA09A4">
        <w:rPr>
          <w:sz w:val="28"/>
          <w:szCs w:val="28"/>
        </w:rPr>
        <w:t>є</w:t>
      </w:r>
      <w:r w:rsidRPr="00FA09A4">
        <w:rPr>
          <w:sz w:val="28"/>
          <w:szCs w:val="28"/>
        </w:rPr>
        <w:t>дна</w:t>
      </w:r>
      <w:r w:rsidR="00E22D80" w:rsidRPr="00FA09A4">
        <w:rPr>
          <w:sz w:val="28"/>
          <w:szCs w:val="28"/>
        </w:rPr>
        <w:t>н</w:t>
      </w:r>
      <w:r w:rsidRPr="00FA09A4">
        <w:rPr>
          <w:sz w:val="28"/>
          <w:szCs w:val="28"/>
        </w:rPr>
        <w:t xml:space="preserve">ня очної форми освіти </w:t>
      </w:r>
      <w:r w:rsidRPr="00FA09A4">
        <w:rPr>
          <w:sz w:val="28"/>
          <w:szCs w:val="28"/>
        </w:rPr>
        <w:lastRenderedPageBreak/>
        <w:t>під час короткочасних сесій i самостійного оволодіння освітньо-професійною програмою у міжсесійний період.</w:t>
      </w:r>
    </w:p>
    <w:p w:rsidR="00746209" w:rsidRPr="00FA09A4" w:rsidRDefault="00746209" w:rsidP="00C7707F">
      <w:pPr>
        <w:ind w:left="116" w:right="157" w:firstLine="568"/>
        <w:jc w:val="both"/>
        <w:rPr>
          <w:sz w:val="28"/>
          <w:szCs w:val="28"/>
        </w:rPr>
      </w:pPr>
      <w:r w:rsidRPr="00FA09A4">
        <w:rPr>
          <w:sz w:val="28"/>
          <w:szCs w:val="28"/>
        </w:rPr>
        <w:t>Заочна форма здобут</w:t>
      </w:r>
      <w:r w:rsidR="00E22D80" w:rsidRPr="00FA09A4">
        <w:rPr>
          <w:sz w:val="28"/>
          <w:szCs w:val="28"/>
        </w:rPr>
        <w:t>т</w:t>
      </w:r>
      <w:r w:rsidRPr="00FA09A4">
        <w:rPr>
          <w:sz w:val="28"/>
          <w:szCs w:val="28"/>
        </w:rPr>
        <w:t>я фахової передвищої освіти передбача</w:t>
      </w:r>
      <w:r w:rsidR="00E22D80" w:rsidRPr="00FA09A4">
        <w:rPr>
          <w:sz w:val="28"/>
          <w:szCs w:val="28"/>
        </w:rPr>
        <w:t>є</w:t>
      </w:r>
      <w:r w:rsidRPr="00FA09A4">
        <w:rPr>
          <w:sz w:val="28"/>
          <w:szCs w:val="28"/>
        </w:rPr>
        <w:t xml:space="preserve"> проведен</w:t>
      </w:r>
      <w:r w:rsidR="00E22D80" w:rsidRPr="00FA09A4">
        <w:rPr>
          <w:sz w:val="28"/>
          <w:szCs w:val="28"/>
        </w:rPr>
        <w:t>н</w:t>
      </w:r>
      <w:r w:rsidRPr="00FA09A4">
        <w:rPr>
          <w:sz w:val="28"/>
          <w:szCs w:val="28"/>
        </w:rPr>
        <w:t>я настановних занять, виконання лабораторних робіт, складання заліків та екзаменів, атестацію здобувачів освіти під час додаткових оплачуваних відпусток, передбачених законодавством про відпустки для осіб, які по</w:t>
      </w:r>
      <w:r w:rsidR="00E22D80" w:rsidRPr="00FA09A4">
        <w:rPr>
          <w:sz w:val="28"/>
          <w:szCs w:val="28"/>
        </w:rPr>
        <w:t>є</w:t>
      </w:r>
      <w:r w:rsidRPr="00FA09A4">
        <w:rPr>
          <w:sz w:val="28"/>
          <w:szCs w:val="28"/>
        </w:rPr>
        <w:t xml:space="preserve">днують роботу з навчанням. Тривалість періоду між навчальними заняттями та контрольними заходами, як правило, не може бути меншою, ніж один місяць. </w:t>
      </w:r>
    </w:p>
    <w:p w:rsidR="00746209" w:rsidRPr="00FA09A4" w:rsidRDefault="00746209" w:rsidP="00C7707F">
      <w:pPr>
        <w:pStyle w:val="a5"/>
        <w:numPr>
          <w:ilvl w:val="1"/>
          <w:numId w:val="13"/>
        </w:numPr>
        <w:tabs>
          <w:tab w:val="left" w:pos="1276"/>
        </w:tabs>
        <w:ind w:left="0" w:right="157" w:firstLine="709"/>
        <w:rPr>
          <w:sz w:val="28"/>
          <w:szCs w:val="28"/>
        </w:rPr>
      </w:pPr>
      <w:r w:rsidRPr="00FA09A4">
        <w:rPr>
          <w:sz w:val="28"/>
          <w:szCs w:val="28"/>
        </w:rPr>
        <w:t>Дистанційна форма здобуття фахової передвищої освіти — це індивідуалізована форма здобут</w:t>
      </w:r>
      <w:r w:rsidR="00E22D80" w:rsidRPr="00FA09A4">
        <w:rPr>
          <w:sz w:val="28"/>
          <w:szCs w:val="28"/>
        </w:rPr>
        <w:t>т</w:t>
      </w:r>
      <w:r w:rsidRPr="00FA09A4">
        <w:rPr>
          <w:sz w:val="28"/>
          <w:szCs w:val="28"/>
        </w:rPr>
        <w:t>я освіти, яка реалізу</w:t>
      </w:r>
      <w:r w:rsidR="00E22D80" w:rsidRPr="00FA09A4">
        <w:rPr>
          <w:sz w:val="28"/>
          <w:szCs w:val="28"/>
        </w:rPr>
        <w:t>є</w:t>
      </w:r>
      <w:r w:rsidRPr="00FA09A4">
        <w:rPr>
          <w:sz w:val="28"/>
          <w:szCs w:val="28"/>
        </w:rPr>
        <w:t>ться в основному за опосередкованої вза</w:t>
      </w:r>
      <w:r w:rsidR="00E22D80" w:rsidRPr="00FA09A4">
        <w:rPr>
          <w:sz w:val="28"/>
          <w:szCs w:val="28"/>
        </w:rPr>
        <w:t>є</w:t>
      </w:r>
      <w:r w:rsidRPr="00FA09A4">
        <w:rPr>
          <w:sz w:val="28"/>
          <w:szCs w:val="28"/>
        </w:rPr>
        <w:t>моді</w:t>
      </w:r>
      <w:r w:rsidR="00E22D80" w:rsidRPr="00FA09A4">
        <w:rPr>
          <w:sz w:val="28"/>
          <w:szCs w:val="28"/>
        </w:rPr>
        <w:t>ї</w:t>
      </w:r>
      <w:r w:rsidRPr="00FA09A4">
        <w:rPr>
          <w:sz w:val="28"/>
          <w:szCs w:val="28"/>
        </w:rPr>
        <w:t xml:space="preserve"> віддалених один від одного у</w:t>
      </w:r>
      <w:r w:rsidR="00E22D80" w:rsidRPr="00FA09A4">
        <w:rPr>
          <w:sz w:val="28"/>
          <w:szCs w:val="28"/>
        </w:rPr>
        <w:t>ч</w:t>
      </w:r>
      <w:r w:rsidRPr="00FA09A4">
        <w:rPr>
          <w:sz w:val="28"/>
          <w:szCs w:val="28"/>
        </w:rPr>
        <w:t>асників освітнього процесу у спеціалізованому освітньому середовищі, що функціону</w:t>
      </w:r>
      <w:r w:rsidR="00E22D80" w:rsidRPr="00FA09A4">
        <w:rPr>
          <w:sz w:val="28"/>
          <w:szCs w:val="28"/>
        </w:rPr>
        <w:t>є</w:t>
      </w:r>
      <w:r w:rsidRPr="00FA09A4">
        <w:rPr>
          <w:sz w:val="28"/>
          <w:szCs w:val="28"/>
        </w:rPr>
        <w:t xml:space="preserve"> на базі сучасних п</w:t>
      </w:r>
      <w:r w:rsidR="00E22D80" w:rsidRPr="00FA09A4">
        <w:rPr>
          <w:sz w:val="28"/>
          <w:szCs w:val="28"/>
        </w:rPr>
        <w:t>с</w:t>
      </w:r>
      <w:r w:rsidRPr="00FA09A4">
        <w:rPr>
          <w:sz w:val="28"/>
          <w:szCs w:val="28"/>
        </w:rPr>
        <w:t>ихолого-педагогі</w:t>
      </w:r>
      <w:r w:rsidR="00E22D80" w:rsidRPr="00FA09A4">
        <w:rPr>
          <w:sz w:val="28"/>
          <w:szCs w:val="28"/>
        </w:rPr>
        <w:t>ч</w:t>
      </w:r>
      <w:r w:rsidRPr="00FA09A4">
        <w:rPr>
          <w:sz w:val="28"/>
          <w:szCs w:val="28"/>
        </w:rPr>
        <w:t xml:space="preserve">них та </w:t>
      </w:r>
      <w:r w:rsidR="00E22D80" w:rsidRPr="00FA09A4">
        <w:rPr>
          <w:sz w:val="28"/>
          <w:szCs w:val="28"/>
        </w:rPr>
        <w:t>інформаційно-</w:t>
      </w:r>
      <w:r w:rsidRPr="00FA09A4">
        <w:rPr>
          <w:sz w:val="28"/>
          <w:szCs w:val="28"/>
        </w:rPr>
        <w:t>комунікаційних технологій.</w:t>
      </w:r>
    </w:p>
    <w:p w:rsidR="00746209" w:rsidRPr="00FA09A4" w:rsidRDefault="00746209" w:rsidP="00C7707F">
      <w:pPr>
        <w:pStyle w:val="a5"/>
        <w:numPr>
          <w:ilvl w:val="1"/>
          <w:numId w:val="13"/>
        </w:numPr>
        <w:tabs>
          <w:tab w:val="left" w:pos="1202"/>
        </w:tabs>
        <w:ind w:left="0" w:right="143" w:firstLine="709"/>
        <w:rPr>
          <w:sz w:val="28"/>
          <w:szCs w:val="28"/>
        </w:rPr>
      </w:pPr>
      <w:r w:rsidRPr="00FA09A4">
        <w:rPr>
          <w:sz w:val="28"/>
          <w:szCs w:val="28"/>
        </w:rPr>
        <w:t>Мережева форма здобут</w:t>
      </w:r>
      <w:r w:rsidR="00E22D80" w:rsidRPr="00FA09A4">
        <w:rPr>
          <w:sz w:val="28"/>
          <w:szCs w:val="28"/>
        </w:rPr>
        <w:t>т</w:t>
      </w:r>
      <w:r w:rsidRPr="00FA09A4">
        <w:rPr>
          <w:sz w:val="28"/>
          <w:szCs w:val="28"/>
        </w:rPr>
        <w:t>я фахової передвищої освіти — це спосіб організаці</w:t>
      </w:r>
      <w:r w:rsidR="00E22D80" w:rsidRPr="00FA09A4">
        <w:rPr>
          <w:sz w:val="28"/>
          <w:szCs w:val="28"/>
        </w:rPr>
        <w:t>ї</w:t>
      </w:r>
      <w:r w:rsidRPr="00FA09A4">
        <w:rPr>
          <w:sz w:val="28"/>
          <w:szCs w:val="28"/>
        </w:rPr>
        <w:t xml:space="preserve"> навчання здобувачів освіти, завдяки якому оволодіння </w:t>
      </w:r>
      <w:r w:rsidR="00E22D80" w:rsidRPr="00FA09A4">
        <w:rPr>
          <w:sz w:val="28"/>
          <w:szCs w:val="28"/>
        </w:rPr>
        <w:t>освітньо</w:t>
      </w:r>
      <w:r w:rsidRPr="00FA09A4">
        <w:rPr>
          <w:sz w:val="28"/>
          <w:szCs w:val="28"/>
        </w:rPr>
        <w:t>-професійною програмою відбува</w:t>
      </w:r>
      <w:r w:rsidR="00E22D80" w:rsidRPr="00FA09A4">
        <w:rPr>
          <w:sz w:val="28"/>
          <w:szCs w:val="28"/>
        </w:rPr>
        <w:t>є</w:t>
      </w:r>
      <w:r w:rsidRPr="00FA09A4">
        <w:rPr>
          <w:sz w:val="28"/>
          <w:szCs w:val="28"/>
        </w:rPr>
        <w:t>ться за участю різних суб'</w:t>
      </w:r>
      <w:r w:rsidR="00E22D80" w:rsidRPr="00FA09A4">
        <w:rPr>
          <w:sz w:val="28"/>
          <w:szCs w:val="28"/>
        </w:rPr>
        <w:t>є</w:t>
      </w:r>
      <w:r w:rsidRPr="00FA09A4">
        <w:rPr>
          <w:sz w:val="28"/>
          <w:szCs w:val="28"/>
        </w:rPr>
        <w:t xml:space="preserve">ктів освітньої діяльності, </w:t>
      </w:r>
      <w:proofErr w:type="spellStart"/>
      <w:r w:rsidR="00E22D80" w:rsidRPr="00FA09A4">
        <w:rPr>
          <w:sz w:val="28"/>
          <w:szCs w:val="28"/>
        </w:rPr>
        <w:t>щ</w:t>
      </w:r>
      <w:r w:rsidRPr="00FA09A4">
        <w:rPr>
          <w:sz w:val="28"/>
          <w:szCs w:val="28"/>
        </w:rPr>
        <w:t>o</w:t>
      </w:r>
      <w:proofErr w:type="spellEnd"/>
      <w:r w:rsidRPr="00FA09A4">
        <w:rPr>
          <w:sz w:val="28"/>
          <w:szCs w:val="28"/>
        </w:rPr>
        <w:t xml:space="preserve"> вза</w:t>
      </w:r>
      <w:r w:rsidR="00E22D80" w:rsidRPr="00FA09A4">
        <w:rPr>
          <w:sz w:val="28"/>
          <w:szCs w:val="28"/>
        </w:rPr>
        <w:t>є</w:t>
      </w:r>
      <w:r w:rsidRPr="00FA09A4">
        <w:rPr>
          <w:sz w:val="28"/>
          <w:szCs w:val="28"/>
        </w:rPr>
        <w:t>модіють між собою на договірних засадах.</w:t>
      </w:r>
    </w:p>
    <w:p w:rsidR="00746209" w:rsidRPr="00FA09A4" w:rsidRDefault="00746209" w:rsidP="00C7707F">
      <w:pPr>
        <w:pStyle w:val="a3"/>
        <w:ind w:firstLine="709"/>
        <w:rPr>
          <w:sz w:val="28"/>
          <w:szCs w:val="28"/>
        </w:rPr>
      </w:pPr>
      <w:r w:rsidRPr="00FA09A4">
        <w:rPr>
          <w:sz w:val="28"/>
          <w:szCs w:val="28"/>
        </w:rPr>
        <w:t>Відповідальність за розробку, затвердження, зміст, якість, контроль за</w:t>
      </w:r>
      <w:r w:rsidR="00E22D80" w:rsidRPr="00FA09A4">
        <w:rPr>
          <w:sz w:val="28"/>
          <w:szCs w:val="28"/>
        </w:rPr>
        <w:t xml:space="preserve"> </w:t>
      </w:r>
      <w:r w:rsidRPr="00FA09A4">
        <w:rPr>
          <w:sz w:val="28"/>
          <w:szCs w:val="28"/>
        </w:rPr>
        <w:t>реалізаці</w:t>
      </w:r>
      <w:r w:rsidR="00E22D80" w:rsidRPr="00FA09A4">
        <w:rPr>
          <w:sz w:val="28"/>
          <w:szCs w:val="28"/>
        </w:rPr>
        <w:t>є</w:t>
      </w:r>
      <w:r w:rsidRPr="00FA09A4">
        <w:rPr>
          <w:sz w:val="28"/>
          <w:szCs w:val="28"/>
        </w:rPr>
        <w:t>ю освітньо-професійної програми за мережевою формою здобуття фахової передвищої освіти, а також за координацію суб'</w:t>
      </w:r>
      <w:r w:rsidR="00E22D80" w:rsidRPr="00FA09A4">
        <w:rPr>
          <w:sz w:val="28"/>
          <w:szCs w:val="28"/>
        </w:rPr>
        <w:t>є</w:t>
      </w:r>
      <w:r w:rsidRPr="00FA09A4">
        <w:rPr>
          <w:sz w:val="28"/>
          <w:szCs w:val="28"/>
        </w:rPr>
        <w:t xml:space="preserve">ктів освітньої </w:t>
      </w:r>
      <w:r w:rsidR="00E22D80" w:rsidRPr="00FA09A4">
        <w:rPr>
          <w:sz w:val="28"/>
          <w:szCs w:val="28"/>
        </w:rPr>
        <w:t>діяльності</w:t>
      </w:r>
      <w:r w:rsidRPr="00FA09A4">
        <w:rPr>
          <w:sz w:val="28"/>
          <w:szCs w:val="28"/>
        </w:rPr>
        <w:t xml:space="preserve"> несе один </w:t>
      </w:r>
      <w:r w:rsidR="00E22D80" w:rsidRPr="00FA09A4">
        <w:rPr>
          <w:sz w:val="28"/>
          <w:szCs w:val="28"/>
        </w:rPr>
        <w:t>і</w:t>
      </w:r>
      <w:r w:rsidRPr="00FA09A4">
        <w:rPr>
          <w:sz w:val="28"/>
          <w:szCs w:val="28"/>
        </w:rPr>
        <w:t>з них відповідно до договору. Цей суб'</w:t>
      </w:r>
      <w:r w:rsidR="00E22D80" w:rsidRPr="00FA09A4">
        <w:rPr>
          <w:sz w:val="28"/>
          <w:szCs w:val="28"/>
        </w:rPr>
        <w:t>є</w:t>
      </w:r>
      <w:r w:rsidRPr="00FA09A4">
        <w:rPr>
          <w:sz w:val="28"/>
          <w:szCs w:val="28"/>
        </w:rPr>
        <w:t>кт забезпечу</w:t>
      </w:r>
      <w:r w:rsidR="00E22D80" w:rsidRPr="00FA09A4">
        <w:rPr>
          <w:sz w:val="28"/>
          <w:szCs w:val="28"/>
        </w:rPr>
        <w:t>є</w:t>
      </w:r>
      <w:r w:rsidRPr="00FA09A4">
        <w:rPr>
          <w:sz w:val="28"/>
          <w:szCs w:val="28"/>
        </w:rPr>
        <w:t xml:space="preserve"> ліцензування спеціальності із зазначен</w:t>
      </w:r>
      <w:r w:rsidR="00E22D80" w:rsidRPr="00FA09A4">
        <w:rPr>
          <w:sz w:val="28"/>
          <w:szCs w:val="28"/>
        </w:rPr>
        <w:t>н</w:t>
      </w:r>
      <w:r w:rsidRPr="00FA09A4">
        <w:rPr>
          <w:sz w:val="28"/>
          <w:szCs w:val="28"/>
        </w:rPr>
        <w:t>ям місць провадження освітньої діяльності в інших суб'</w:t>
      </w:r>
      <w:r w:rsidR="00E22D80" w:rsidRPr="00FA09A4">
        <w:rPr>
          <w:sz w:val="28"/>
          <w:szCs w:val="28"/>
        </w:rPr>
        <w:t>є</w:t>
      </w:r>
      <w:r w:rsidRPr="00FA09A4">
        <w:rPr>
          <w:sz w:val="28"/>
          <w:szCs w:val="28"/>
        </w:rPr>
        <w:t>ктів освітньої діяльності.</w:t>
      </w:r>
    </w:p>
    <w:p w:rsidR="00746209" w:rsidRPr="00FA09A4" w:rsidRDefault="00746209" w:rsidP="00C7707F">
      <w:pPr>
        <w:pStyle w:val="a5"/>
        <w:numPr>
          <w:ilvl w:val="1"/>
          <w:numId w:val="13"/>
        </w:numPr>
        <w:tabs>
          <w:tab w:val="left" w:pos="1191"/>
        </w:tabs>
        <w:ind w:left="0" w:right="143" w:firstLine="709"/>
        <w:rPr>
          <w:sz w:val="28"/>
          <w:szCs w:val="28"/>
        </w:rPr>
      </w:pPr>
      <w:proofErr w:type="spellStart"/>
      <w:r w:rsidRPr="00FA09A4">
        <w:rPr>
          <w:sz w:val="28"/>
          <w:szCs w:val="28"/>
        </w:rPr>
        <w:t>Екстернатна</w:t>
      </w:r>
      <w:proofErr w:type="spellEnd"/>
      <w:r w:rsidRPr="00FA09A4">
        <w:rPr>
          <w:sz w:val="28"/>
          <w:szCs w:val="28"/>
        </w:rPr>
        <w:t xml:space="preserve"> форма здобут</w:t>
      </w:r>
      <w:r w:rsidR="00E22D80" w:rsidRPr="00FA09A4">
        <w:rPr>
          <w:sz w:val="28"/>
          <w:szCs w:val="28"/>
        </w:rPr>
        <w:t>т</w:t>
      </w:r>
      <w:r w:rsidRPr="00FA09A4">
        <w:rPr>
          <w:sz w:val="28"/>
          <w:szCs w:val="28"/>
        </w:rPr>
        <w:t xml:space="preserve">я фахової передвищої освіти (екстернат) </w:t>
      </w:r>
      <w:r w:rsidR="00111B6E" w:rsidRPr="00FA09A4">
        <w:rPr>
          <w:sz w:val="28"/>
          <w:szCs w:val="28"/>
        </w:rPr>
        <w:t>–</w:t>
      </w:r>
      <w:r w:rsidRPr="00FA09A4">
        <w:rPr>
          <w:sz w:val="28"/>
          <w:szCs w:val="28"/>
        </w:rPr>
        <w:t xml:space="preserve"> це спосіб організаці</w:t>
      </w:r>
      <w:r w:rsidR="00E22D80" w:rsidRPr="00FA09A4">
        <w:rPr>
          <w:sz w:val="28"/>
          <w:szCs w:val="28"/>
        </w:rPr>
        <w:t>ї</w:t>
      </w:r>
      <w:r w:rsidRPr="00FA09A4">
        <w:rPr>
          <w:sz w:val="28"/>
          <w:szCs w:val="28"/>
        </w:rPr>
        <w:t xml:space="preserve"> навчання здобувачів освіти, за яким освітньо-професійна програма повністю засвою</w:t>
      </w:r>
      <w:r w:rsidR="00E22D80" w:rsidRPr="00FA09A4">
        <w:rPr>
          <w:sz w:val="28"/>
          <w:szCs w:val="28"/>
        </w:rPr>
        <w:t>є</w:t>
      </w:r>
      <w:r w:rsidRPr="00FA09A4">
        <w:rPr>
          <w:sz w:val="28"/>
          <w:szCs w:val="28"/>
        </w:rPr>
        <w:t xml:space="preserve">ться здобувачем </w:t>
      </w:r>
      <w:r w:rsidR="00E22D80" w:rsidRPr="00FA09A4">
        <w:rPr>
          <w:sz w:val="28"/>
          <w:szCs w:val="28"/>
        </w:rPr>
        <w:t xml:space="preserve">освіти </w:t>
      </w:r>
      <w:r w:rsidRPr="00FA09A4">
        <w:rPr>
          <w:sz w:val="28"/>
          <w:szCs w:val="28"/>
        </w:rPr>
        <w:t xml:space="preserve">самостійно (зокрема шляхом неформальної та </w:t>
      </w:r>
      <w:proofErr w:type="spellStart"/>
      <w:r w:rsidRPr="00FA09A4">
        <w:rPr>
          <w:sz w:val="28"/>
          <w:szCs w:val="28"/>
        </w:rPr>
        <w:t>інформальної</w:t>
      </w:r>
      <w:proofErr w:type="spellEnd"/>
      <w:r w:rsidRPr="00FA09A4">
        <w:rPr>
          <w:sz w:val="28"/>
          <w:szCs w:val="28"/>
        </w:rPr>
        <w:t xml:space="preserve"> освіти), а оцінюва</w:t>
      </w:r>
      <w:r w:rsidR="00E22D80" w:rsidRPr="00FA09A4">
        <w:rPr>
          <w:sz w:val="28"/>
          <w:szCs w:val="28"/>
        </w:rPr>
        <w:t>н</w:t>
      </w:r>
      <w:r w:rsidRPr="00FA09A4">
        <w:rPr>
          <w:sz w:val="28"/>
          <w:szCs w:val="28"/>
        </w:rPr>
        <w:t>ня результатів навчання та присудження освітньої кваліфікаці</w:t>
      </w:r>
      <w:r w:rsidR="00E22D80" w:rsidRPr="00FA09A4">
        <w:rPr>
          <w:sz w:val="28"/>
          <w:szCs w:val="28"/>
        </w:rPr>
        <w:t>ї</w:t>
      </w:r>
      <w:r w:rsidRPr="00FA09A4">
        <w:rPr>
          <w:sz w:val="28"/>
          <w:szCs w:val="28"/>
        </w:rPr>
        <w:t xml:space="preserve"> здійснюються відповідно до законодавства.</w:t>
      </w:r>
    </w:p>
    <w:p w:rsidR="00746209" w:rsidRPr="00FA09A4" w:rsidRDefault="00746209" w:rsidP="00C7707F">
      <w:pPr>
        <w:pStyle w:val="a3"/>
        <w:ind w:right="152" w:firstLine="709"/>
        <w:rPr>
          <w:sz w:val="28"/>
          <w:szCs w:val="28"/>
        </w:rPr>
      </w:pPr>
      <w:proofErr w:type="spellStart"/>
      <w:r w:rsidRPr="00FA09A4">
        <w:rPr>
          <w:sz w:val="28"/>
          <w:szCs w:val="28"/>
        </w:rPr>
        <w:t>Екстернатна</w:t>
      </w:r>
      <w:proofErr w:type="spellEnd"/>
      <w:r w:rsidRPr="00FA09A4">
        <w:rPr>
          <w:sz w:val="28"/>
          <w:szCs w:val="28"/>
        </w:rPr>
        <w:t xml:space="preserve"> форма здобут</w:t>
      </w:r>
      <w:r w:rsidR="00D33C9E" w:rsidRPr="00FA09A4">
        <w:rPr>
          <w:sz w:val="28"/>
          <w:szCs w:val="28"/>
        </w:rPr>
        <w:t>т</w:t>
      </w:r>
      <w:r w:rsidRPr="00FA09A4">
        <w:rPr>
          <w:sz w:val="28"/>
          <w:szCs w:val="28"/>
        </w:rPr>
        <w:t>я фахової передвищої освіти може застосовуватись ли</w:t>
      </w:r>
      <w:r w:rsidR="00D33C9E" w:rsidRPr="00FA09A4">
        <w:rPr>
          <w:sz w:val="28"/>
          <w:szCs w:val="28"/>
        </w:rPr>
        <w:t>ш</w:t>
      </w:r>
      <w:r w:rsidRPr="00FA09A4">
        <w:rPr>
          <w:sz w:val="28"/>
          <w:szCs w:val="28"/>
        </w:rPr>
        <w:t>е для акредитованих освітньо-професійних програм. Тривалість нав</w:t>
      </w:r>
      <w:r w:rsidR="00D33C9E" w:rsidRPr="00FA09A4">
        <w:rPr>
          <w:sz w:val="28"/>
          <w:szCs w:val="28"/>
        </w:rPr>
        <w:t>ч</w:t>
      </w:r>
      <w:r w:rsidRPr="00FA09A4">
        <w:rPr>
          <w:sz w:val="28"/>
          <w:szCs w:val="28"/>
        </w:rPr>
        <w:t xml:space="preserve">ання за </w:t>
      </w:r>
      <w:proofErr w:type="spellStart"/>
      <w:r w:rsidRPr="00FA09A4">
        <w:rPr>
          <w:sz w:val="28"/>
          <w:szCs w:val="28"/>
        </w:rPr>
        <w:t>екстернат</w:t>
      </w:r>
      <w:r w:rsidR="00D33C9E" w:rsidRPr="00FA09A4">
        <w:rPr>
          <w:sz w:val="28"/>
          <w:szCs w:val="28"/>
        </w:rPr>
        <w:t>н</w:t>
      </w:r>
      <w:r w:rsidRPr="00FA09A4">
        <w:rPr>
          <w:sz w:val="28"/>
          <w:szCs w:val="28"/>
        </w:rPr>
        <w:t>ою</w:t>
      </w:r>
      <w:proofErr w:type="spellEnd"/>
      <w:r w:rsidRPr="00FA09A4">
        <w:rPr>
          <w:sz w:val="28"/>
          <w:szCs w:val="28"/>
        </w:rPr>
        <w:t xml:space="preserve"> формою здобуття освіти визнача</w:t>
      </w:r>
      <w:r w:rsidR="00D33C9E" w:rsidRPr="00FA09A4">
        <w:rPr>
          <w:sz w:val="28"/>
          <w:szCs w:val="28"/>
        </w:rPr>
        <w:t>є</w:t>
      </w:r>
      <w:r w:rsidRPr="00FA09A4">
        <w:rPr>
          <w:sz w:val="28"/>
          <w:szCs w:val="28"/>
        </w:rPr>
        <w:t>ться і</w:t>
      </w:r>
      <w:r w:rsidR="00D33C9E" w:rsidRPr="00FA09A4">
        <w:rPr>
          <w:sz w:val="28"/>
          <w:szCs w:val="28"/>
        </w:rPr>
        <w:t>н</w:t>
      </w:r>
      <w:r w:rsidRPr="00FA09A4">
        <w:rPr>
          <w:sz w:val="28"/>
          <w:szCs w:val="28"/>
        </w:rPr>
        <w:t>дивідуаль</w:t>
      </w:r>
      <w:r w:rsidR="00D33C9E" w:rsidRPr="00FA09A4">
        <w:rPr>
          <w:sz w:val="28"/>
          <w:szCs w:val="28"/>
        </w:rPr>
        <w:t>н</w:t>
      </w:r>
      <w:r w:rsidRPr="00FA09A4">
        <w:rPr>
          <w:sz w:val="28"/>
          <w:szCs w:val="28"/>
        </w:rPr>
        <w:t>им навчальним планом здобувача освіти.</w:t>
      </w:r>
    </w:p>
    <w:p w:rsidR="00746209" w:rsidRPr="00FA09A4" w:rsidRDefault="00746209" w:rsidP="00C7707F">
      <w:pPr>
        <w:pStyle w:val="a5"/>
        <w:numPr>
          <w:ilvl w:val="1"/>
          <w:numId w:val="13"/>
        </w:numPr>
        <w:tabs>
          <w:tab w:val="left" w:pos="1187"/>
        </w:tabs>
        <w:ind w:left="0" w:right="153" w:firstLine="709"/>
        <w:rPr>
          <w:sz w:val="28"/>
          <w:szCs w:val="28"/>
        </w:rPr>
      </w:pPr>
      <w:r w:rsidRPr="00FA09A4">
        <w:rPr>
          <w:sz w:val="28"/>
          <w:szCs w:val="28"/>
        </w:rPr>
        <w:t>Здобут</w:t>
      </w:r>
      <w:r w:rsidR="00D33C9E" w:rsidRPr="00FA09A4">
        <w:rPr>
          <w:sz w:val="28"/>
          <w:szCs w:val="28"/>
        </w:rPr>
        <w:t>т</w:t>
      </w:r>
      <w:r w:rsidRPr="00FA09A4">
        <w:rPr>
          <w:sz w:val="28"/>
          <w:szCs w:val="28"/>
        </w:rPr>
        <w:t>я фахової передвищої освіти на робочому місці — це спосіб організації навчання здобува</w:t>
      </w:r>
      <w:r w:rsidR="00D33C9E" w:rsidRPr="00FA09A4">
        <w:rPr>
          <w:sz w:val="28"/>
          <w:szCs w:val="28"/>
        </w:rPr>
        <w:t>ч</w:t>
      </w:r>
      <w:r w:rsidRPr="00FA09A4">
        <w:rPr>
          <w:sz w:val="28"/>
          <w:szCs w:val="28"/>
        </w:rPr>
        <w:t>ів освіти, який передбача</w:t>
      </w:r>
      <w:r w:rsidR="00D33C9E" w:rsidRPr="00FA09A4">
        <w:rPr>
          <w:sz w:val="28"/>
          <w:szCs w:val="28"/>
        </w:rPr>
        <w:t>є</w:t>
      </w:r>
      <w:r w:rsidRPr="00FA09A4">
        <w:rPr>
          <w:sz w:val="28"/>
          <w:szCs w:val="28"/>
        </w:rPr>
        <w:t xml:space="preserve"> оволодіння освітньо-професійною програмою на вироб</w:t>
      </w:r>
      <w:r w:rsidR="00D33C9E" w:rsidRPr="00FA09A4">
        <w:rPr>
          <w:sz w:val="28"/>
          <w:szCs w:val="28"/>
        </w:rPr>
        <w:t>н</w:t>
      </w:r>
      <w:r w:rsidRPr="00FA09A4">
        <w:rPr>
          <w:sz w:val="28"/>
          <w:szCs w:val="28"/>
        </w:rPr>
        <w:t>ицтві шляхом практичного навчання, участі у виконанні трудових обов'язків i завдань під керівництвом фахівців-практиків, залучених до освітнього процесу. При цьому освіт</w:t>
      </w:r>
      <w:r w:rsidR="00D33C9E" w:rsidRPr="00FA09A4">
        <w:rPr>
          <w:sz w:val="28"/>
          <w:szCs w:val="28"/>
        </w:rPr>
        <w:t>н</w:t>
      </w:r>
      <w:r w:rsidRPr="00FA09A4">
        <w:rPr>
          <w:sz w:val="28"/>
          <w:szCs w:val="28"/>
        </w:rPr>
        <w:t xml:space="preserve">і компоненти можуть бути </w:t>
      </w:r>
      <w:proofErr w:type="spellStart"/>
      <w:r w:rsidRPr="00FA09A4">
        <w:rPr>
          <w:sz w:val="28"/>
          <w:szCs w:val="28"/>
        </w:rPr>
        <w:t>перезараховані</w:t>
      </w:r>
      <w:proofErr w:type="spellEnd"/>
      <w:r w:rsidRPr="00FA09A4">
        <w:rPr>
          <w:sz w:val="28"/>
          <w:szCs w:val="28"/>
        </w:rPr>
        <w:t xml:space="preserve"> на підставі документів про </w:t>
      </w:r>
      <w:proofErr w:type="spellStart"/>
      <w:r w:rsidRPr="00FA09A4">
        <w:rPr>
          <w:sz w:val="28"/>
          <w:szCs w:val="28"/>
        </w:rPr>
        <w:t>paнi</w:t>
      </w:r>
      <w:r w:rsidR="00D33C9E" w:rsidRPr="00FA09A4">
        <w:rPr>
          <w:sz w:val="28"/>
          <w:szCs w:val="28"/>
        </w:rPr>
        <w:t>ш</w:t>
      </w:r>
      <w:r w:rsidRPr="00FA09A4">
        <w:rPr>
          <w:sz w:val="28"/>
          <w:szCs w:val="28"/>
        </w:rPr>
        <w:t>e</w:t>
      </w:r>
      <w:proofErr w:type="spellEnd"/>
      <w:r w:rsidRPr="00FA09A4">
        <w:rPr>
          <w:sz w:val="28"/>
          <w:szCs w:val="28"/>
        </w:rPr>
        <w:t xml:space="preserve"> здобуту освіту </w:t>
      </w:r>
      <w:r w:rsidR="00CC7AD8" w:rsidRPr="00FA09A4">
        <w:rPr>
          <w:sz w:val="28"/>
          <w:szCs w:val="28"/>
        </w:rPr>
        <w:t>або</w:t>
      </w:r>
      <w:r w:rsidRPr="00FA09A4">
        <w:rPr>
          <w:sz w:val="28"/>
          <w:szCs w:val="28"/>
        </w:rPr>
        <w:t xml:space="preserve"> визнаються у встановленому законодавством порядку.</w:t>
      </w:r>
    </w:p>
    <w:p w:rsidR="00746209" w:rsidRPr="00FA09A4" w:rsidRDefault="00746209" w:rsidP="00C7707F">
      <w:pPr>
        <w:pStyle w:val="a5"/>
        <w:numPr>
          <w:ilvl w:val="1"/>
          <w:numId w:val="13"/>
        </w:numPr>
        <w:tabs>
          <w:tab w:val="left" w:pos="1181"/>
        </w:tabs>
        <w:ind w:left="0" w:right="162" w:firstLine="709"/>
        <w:rPr>
          <w:sz w:val="28"/>
          <w:szCs w:val="28"/>
        </w:rPr>
      </w:pPr>
      <w:r w:rsidRPr="00FA09A4">
        <w:rPr>
          <w:sz w:val="28"/>
          <w:szCs w:val="28"/>
        </w:rPr>
        <w:t>Дуальна форма здобут</w:t>
      </w:r>
      <w:r w:rsidR="00D33C9E" w:rsidRPr="00FA09A4">
        <w:rPr>
          <w:sz w:val="28"/>
          <w:szCs w:val="28"/>
        </w:rPr>
        <w:t>т</w:t>
      </w:r>
      <w:r w:rsidRPr="00FA09A4">
        <w:rPr>
          <w:sz w:val="28"/>
          <w:szCs w:val="28"/>
        </w:rPr>
        <w:t>я фахової передвищої освіт</w:t>
      </w:r>
      <w:r w:rsidR="00D33C9E" w:rsidRPr="00FA09A4">
        <w:rPr>
          <w:sz w:val="28"/>
          <w:szCs w:val="28"/>
        </w:rPr>
        <w:t>и</w:t>
      </w:r>
      <w:r w:rsidRPr="00FA09A4">
        <w:rPr>
          <w:sz w:val="28"/>
          <w:szCs w:val="28"/>
        </w:rPr>
        <w:t xml:space="preserve"> — це спосіб організації навчання, що передбача</w:t>
      </w:r>
      <w:r w:rsidR="00D33C9E" w:rsidRPr="00FA09A4">
        <w:rPr>
          <w:sz w:val="28"/>
          <w:szCs w:val="28"/>
        </w:rPr>
        <w:t>є</w:t>
      </w:r>
      <w:r w:rsidRPr="00FA09A4">
        <w:rPr>
          <w:sz w:val="28"/>
          <w:szCs w:val="28"/>
        </w:rPr>
        <w:t xml:space="preserve"> по</w:t>
      </w:r>
      <w:r w:rsidR="00D33C9E" w:rsidRPr="00FA09A4">
        <w:rPr>
          <w:sz w:val="28"/>
          <w:szCs w:val="28"/>
        </w:rPr>
        <w:t>є</w:t>
      </w:r>
      <w:r w:rsidRPr="00FA09A4">
        <w:rPr>
          <w:sz w:val="28"/>
          <w:szCs w:val="28"/>
        </w:rPr>
        <w:t>днан</w:t>
      </w:r>
      <w:r w:rsidR="00D33C9E" w:rsidRPr="00FA09A4">
        <w:rPr>
          <w:sz w:val="28"/>
          <w:szCs w:val="28"/>
        </w:rPr>
        <w:t>н</w:t>
      </w:r>
      <w:r w:rsidRPr="00FA09A4">
        <w:rPr>
          <w:sz w:val="28"/>
          <w:szCs w:val="28"/>
        </w:rPr>
        <w:t xml:space="preserve">я навчання здобувачів освіти </w:t>
      </w:r>
      <w:r w:rsidR="00D33C9E" w:rsidRPr="00FA09A4">
        <w:rPr>
          <w:sz w:val="28"/>
          <w:szCs w:val="28"/>
        </w:rPr>
        <w:t>у</w:t>
      </w:r>
      <w:r w:rsidRPr="00FA09A4">
        <w:rPr>
          <w:sz w:val="28"/>
          <w:szCs w:val="28"/>
        </w:rPr>
        <w:t xml:space="preserve"> </w:t>
      </w:r>
      <w:r w:rsidR="00111B6E" w:rsidRPr="00FA09A4">
        <w:rPr>
          <w:sz w:val="28"/>
          <w:szCs w:val="28"/>
        </w:rPr>
        <w:t>закладі освіти</w:t>
      </w:r>
      <w:r w:rsidRPr="00FA09A4">
        <w:rPr>
          <w:sz w:val="28"/>
          <w:szCs w:val="28"/>
        </w:rPr>
        <w:t xml:space="preserve"> з навчанням на робо</w:t>
      </w:r>
      <w:r w:rsidR="00D33C9E" w:rsidRPr="00FA09A4">
        <w:rPr>
          <w:sz w:val="28"/>
          <w:szCs w:val="28"/>
        </w:rPr>
        <w:t>ч</w:t>
      </w:r>
      <w:r w:rsidRPr="00FA09A4">
        <w:rPr>
          <w:sz w:val="28"/>
          <w:szCs w:val="28"/>
        </w:rPr>
        <w:t>их місцях на підпри</w:t>
      </w:r>
      <w:r w:rsidR="00D33C9E" w:rsidRPr="00FA09A4">
        <w:rPr>
          <w:sz w:val="28"/>
          <w:szCs w:val="28"/>
        </w:rPr>
        <w:t>є</w:t>
      </w:r>
      <w:r w:rsidRPr="00FA09A4">
        <w:rPr>
          <w:sz w:val="28"/>
          <w:szCs w:val="28"/>
        </w:rPr>
        <w:t>мствах, в установах та організаціях для набут</w:t>
      </w:r>
      <w:r w:rsidR="00D33C9E" w:rsidRPr="00FA09A4">
        <w:rPr>
          <w:sz w:val="28"/>
          <w:szCs w:val="28"/>
        </w:rPr>
        <w:t>т</w:t>
      </w:r>
      <w:r w:rsidRPr="00FA09A4">
        <w:rPr>
          <w:sz w:val="28"/>
          <w:szCs w:val="28"/>
        </w:rPr>
        <w:t>я певної кваліфікації, як правило, на основі відповідного договору.</w:t>
      </w:r>
    </w:p>
    <w:p w:rsidR="00746209" w:rsidRPr="00FA09A4" w:rsidRDefault="00746209" w:rsidP="00C7707F">
      <w:pPr>
        <w:pStyle w:val="a5"/>
        <w:numPr>
          <w:ilvl w:val="1"/>
          <w:numId w:val="13"/>
        </w:numPr>
        <w:tabs>
          <w:tab w:val="left" w:pos="1356"/>
        </w:tabs>
        <w:ind w:left="0" w:right="118" w:firstLine="709"/>
        <w:rPr>
          <w:sz w:val="28"/>
          <w:szCs w:val="28"/>
        </w:rPr>
      </w:pPr>
      <w:r w:rsidRPr="00FA09A4">
        <w:rPr>
          <w:sz w:val="28"/>
          <w:szCs w:val="28"/>
        </w:rPr>
        <w:t>Рі</w:t>
      </w:r>
      <w:r w:rsidR="00D33C9E" w:rsidRPr="00FA09A4">
        <w:rPr>
          <w:sz w:val="28"/>
          <w:szCs w:val="28"/>
        </w:rPr>
        <w:t>ш</w:t>
      </w:r>
      <w:r w:rsidRPr="00FA09A4">
        <w:rPr>
          <w:sz w:val="28"/>
          <w:szCs w:val="28"/>
        </w:rPr>
        <w:t>ення про запровадження певної форми здобут</w:t>
      </w:r>
      <w:r w:rsidR="00D33C9E" w:rsidRPr="00FA09A4">
        <w:rPr>
          <w:sz w:val="28"/>
          <w:szCs w:val="28"/>
        </w:rPr>
        <w:t>т</w:t>
      </w:r>
      <w:r w:rsidRPr="00FA09A4">
        <w:rPr>
          <w:sz w:val="28"/>
          <w:szCs w:val="28"/>
        </w:rPr>
        <w:t>я фахової передвищої освіти ухва</w:t>
      </w:r>
      <w:r w:rsidR="00D33C9E" w:rsidRPr="00FA09A4">
        <w:rPr>
          <w:sz w:val="28"/>
          <w:szCs w:val="28"/>
        </w:rPr>
        <w:t>лює</w:t>
      </w:r>
      <w:r w:rsidRPr="00FA09A4">
        <w:rPr>
          <w:sz w:val="28"/>
          <w:szCs w:val="28"/>
        </w:rPr>
        <w:t xml:space="preserve"> </w:t>
      </w:r>
      <w:r w:rsidR="00111B6E" w:rsidRPr="00FA09A4">
        <w:rPr>
          <w:sz w:val="28"/>
          <w:szCs w:val="28"/>
        </w:rPr>
        <w:t xml:space="preserve">Вчена рада університету або </w:t>
      </w:r>
      <w:r w:rsidR="009C5A5F" w:rsidRPr="00FA09A4">
        <w:rPr>
          <w:sz w:val="28"/>
          <w:szCs w:val="28"/>
        </w:rPr>
        <w:t>вчена/педагогі</w:t>
      </w:r>
      <w:r w:rsidR="00D33C9E" w:rsidRPr="00FA09A4">
        <w:rPr>
          <w:sz w:val="28"/>
          <w:szCs w:val="28"/>
        </w:rPr>
        <w:t xml:space="preserve">чна рада </w:t>
      </w:r>
      <w:r w:rsidR="009C5A5F" w:rsidRPr="00FA09A4">
        <w:rPr>
          <w:sz w:val="28"/>
          <w:szCs w:val="28"/>
        </w:rPr>
        <w:lastRenderedPageBreak/>
        <w:t>навчально-виховного підрозділу</w:t>
      </w:r>
      <w:r w:rsidRPr="00FA09A4">
        <w:rPr>
          <w:sz w:val="28"/>
          <w:szCs w:val="28"/>
        </w:rPr>
        <w:t>, якщо це не суперечить стандарту фахової передвищої освіти з відповідної спеціаль</w:t>
      </w:r>
      <w:r w:rsidR="00D33C9E" w:rsidRPr="00FA09A4">
        <w:rPr>
          <w:sz w:val="28"/>
          <w:szCs w:val="28"/>
        </w:rPr>
        <w:t>н</w:t>
      </w:r>
      <w:r w:rsidRPr="00FA09A4">
        <w:rPr>
          <w:sz w:val="28"/>
          <w:szCs w:val="28"/>
        </w:rPr>
        <w:t>ості. Організація освітнього процесу за кожною формою здобут</w:t>
      </w:r>
      <w:r w:rsidR="00D33C9E" w:rsidRPr="00FA09A4">
        <w:rPr>
          <w:sz w:val="28"/>
          <w:szCs w:val="28"/>
        </w:rPr>
        <w:t>т</w:t>
      </w:r>
      <w:r w:rsidRPr="00FA09A4">
        <w:rPr>
          <w:sz w:val="28"/>
          <w:szCs w:val="28"/>
        </w:rPr>
        <w:t>я фахової передвищої освіти здійсню</w:t>
      </w:r>
      <w:r w:rsidR="00D33C9E" w:rsidRPr="00FA09A4">
        <w:rPr>
          <w:sz w:val="28"/>
          <w:szCs w:val="28"/>
        </w:rPr>
        <w:t>є</w:t>
      </w:r>
      <w:r w:rsidRPr="00FA09A4">
        <w:rPr>
          <w:sz w:val="28"/>
          <w:szCs w:val="28"/>
        </w:rPr>
        <w:t xml:space="preserve">ться відповідно до законодавства, </w:t>
      </w:r>
      <w:r w:rsidR="00D33C9E" w:rsidRPr="00FA09A4">
        <w:rPr>
          <w:sz w:val="28"/>
          <w:szCs w:val="28"/>
        </w:rPr>
        <w:t>її</w:t>
      </w:r>
      <w:r w:rsidRPr="00FA09A4">
        <w:rPr>
          <w:i/>
          <w:sz w:val="28"/>
          <w:szCs w:val="28"/>
        </w:rPr>
        <w:t xml:space="preserve"> </w:t>
      </w:r>
      <w:r w:rsidRPr="00FA09A4">
        <w:rPr>
          <w:sz w:val="28"/>
          <w:szCs w:val="28"/>
        </w:rPr>
        <w:t xml:space="preserve">особливості </w:t>
      </w:r>
      <w:r w:rsidR="00D33C9E" w:rsidRPr="00FA09A4">
        <w:rPr>
          <w:sz w:val="28"/>
          <w:szCs w:val="28"/>
        </w:rPr>
        <w:t xml:space="preserve">у </w:t>
      </w:r>
      <w:r w:rsidR="00111B6E" w:rsidRPr="00FA09A4">
        <w:rPr>
          <w:sz w:val="28"/>
          <w:szCs w:val="28"/>
        </w:rPr>
        <w:t>навчально-виховному підрозділі</w:t>
      </w:r>
      <w:r w:rsidRPr="00FA09A4">
        <w:rPr>
          <w:sz w:val="28"/>
          <w:szCs w:val="28"/>
        </w:rPr>
        <w:t xml:space="preserve"> зазначаються </w:t>
      </w:r>
      <w:r w:rsidR="00111B6E" w:rsidRPr="00FA09A4">
        <w:rPr>
          <w:sz w:val="28"/>
          <w:szCs w:val="28"/>
        </w:rPr>
        <w:t xml:space="preserve">у відповідних Положеннях у разі запровадження певної форми здобуття освіти – </w:t>
      </w:r>
      <w:hyperlink r:id="rId60" w:tgtFrame="_blank" w:history="1">
        <w:r w:rsidR="00C512F7" w:rsidRPr="00237EFE">
          <w:rPr>
            <w:rStyle w:val="a6"/>
            <w:sz w:val="28"/>
            <w:szCs w:val="28"/>
            <w:highlight w:val="red"/>
          </w:rPr>
          <w:t>Положенні про організацію змішаного навчання</w:t>
        </w:r>
      </w:hyperlink>
      <w:r w:rsidR="00111B6E" w:rsidRPr="00FA09A4">
        <w:rPr>
          <w:sz w:val="28"/>
          <w:szCs w:val="28"/>
        </w:rPr>
        <w:t xml:space="preserve">, </w:t>
      </w:r>
      <w:hyperlink r:id="rId61" w:tgtFrame="_blank" w:history="1">
        <w:r w:rsidR="00111B6E" w:rsidRPr="001A14A9">
          <w:rPr>
            <w:rStyle w:val="a6"/>
            <w:color w:val="002060"/>
            <w:sz w:val="28"/>
            <w:szCs w:val="28"/>
          </w:rPr>
          <w:t>Положенні про мережеву форму здобуття вищої та фахової передвищої освіти у Відкритому міжнародному університеті розвитку людини «Україна»</w:t>
        </w:r>
      </w:hyperlink>
      <w:r w:rsidR="00111B6E" w:rsidRPr="00FA09A4">
        <w:rPr>
          <w:sz w:val="28"/>
          <w:szCs w:val="28"/>
        </w:rPr>
        <w:t xml:space="preserve">, </w:t>
      </w:r>
      <w:r w:rsidR="002652E3" w:rsidRPr="001A14A9">
        <w:rPr>
          <w:sz w:val="28"/>
          <w:szCs w:val="28"/>
          <w:highlight w:val="red"/>
        </w:rPr>
        <w:t>Положенні про організацію дуальної форми здобуття освіти</w:t>
      </w:r>
      <w:r w:rsidR="002652E3" w:rsidRPr="00FA09A4">
        <w:rPr>
          <w:sz w:val="28"/>
          <w:szCs w:val="28"/>
        </w:rPr>
        <w:t xml:space="preserve"> тощо</w:t>
      </w:r>
      <w:r w:rsidRPr="00FA09A4">
        <w:rPr>
          <w:sz w:val="28"/>
          <w:szCs w:val="28"/>
        </w:rPr>
        <w:t>.</w:t>
      </w:r>
    </w:p>
    <w:p w:rsidR="00746209" w:rsidRPr="00FA09A4" w:rsidRDefault="00746209" w:rsidP="00C7707F">
      <w:pPr>
        <w:pStyle w:val="a5"/>
        <w:numPr>
          <w:ilvl w:val="1"/>
          <w:numId w:val="13"/>
        </w:numPr>
        <w:tabs>
          <w:tab w:val="left" w:pos="1349"/>
        </w:tabs>
        <w:ind w:left="0" w:right="154" w:firstLine="709"/>
        <w:rPr>
          <w:sz w:val="28"/>
          <w:szCs w:val="28"/>
        </w:rPr>
      </w:pPr>
      <w:r w:rsidRPr="00FA09A4">
        <w:rPr>
          <w:sz w:val="28"/>
          <w:szCs w:val="28"/>
        </w:rPr>
        <w:t>Форми здобут</w:t>
      </w:r>
      <w:r w:rsidR="00D33C9E" w:rsidRPr="00FA09A4">
        <w:rPr>
          <w:sz w:val="28"/>
          <w:szCs w:val="28"/>
        </w:rPr>
        <w:t>т</w:t>
      </w:r>
      <w:r w:rsidRPr="00FA09A4">
        <w:rPr>
          <w:sz w:val="28"/>
          <w:szCs w:val="28"/>
        </w:rPr>
        <w:t>я фахової передвищої освіти можуть по</w:t>
      </w:r>
      <w:r w:rsidR="00D33C9E" w:rsidRPr="00FA09A4">
        <w:rPr>
          <w:sz w:val="28"/>
          <w:szCs w:val="28"/>
        </w:rPr>
        <w:t>є</w:t>
      </w:r>
      <w:r w:rsidRPr="00FA09A4">
        <w:rPr>
          <w:sz w:val="28"/>
          <w:szCs w:val="28"/>
        </w:rPr>
        <w:t xml:space="preserve">днуватися. </w:t>
      </w:r>
      <w:r w:rsidR="002652E3" w:rsidRPr="00DE2ACB">
        <w:rPr>
          <w:sz w:val="28"/>
          <w:szCs w:val="28"/>
          <w:highlight w:val="yellow"/>
        </w:rPr>
        <w:t>П</w:t>
      </w:r>
      <w:r w:rsidRPr="00DE2ACB">
        <w:rPr>
          <w:sz w:val="28"/>
          <w:szCs w:val="28"/>
          <w:highlight w:val="yellow"/>
        </w:rPr>
        <w:t>о</w:t>
      </w:r>
      <w:r w:rsidR="00D33C9E" w:rsidRPr="00DE2ACB">
        <w:rPr>
          <w:sz w:val="28"/>
          <w:szCs w:val="28"/>
          <w:highlight w:val="yellow"/>
        </w:rPr>
        <w:t>є</w:t>
      </w:r>
      <w:r w:rsidRPr="00DE2ACB">
        <w:rPr>
          <w:sz w:val="28"/>
          <w:szCs w:val="28"/>
          <w:highlight w:val="yellow"/>
        </w:rPr>
        <w:t>днання форм здобут</w:t>
      </w:r>
      <w:r w:rsidR="00D33C9E" w:rsidRPr="00DE2ACB">
        <w:rPr>
          <w:sz w:val="28"/>
          <w:szCs w:val="28"/>
          <w:highlight w:val="yellow"/>
        </w:rPr>
        <w:t>т</w:t>
      </w:r>
      <w:r w:rsidRPr="00DE2ACB">
        <w:rPr>
          <w:sz w:val="28"/>
          <w:szCs w:val="28"/>
          <w:highlight w:val="yellow"/>
        </w:rPr>
        <w:t xml:space="preserve">я фахової передвищої освіти </w:t>
      </w:r>
      <w:r w:rsidR="002652E3" w:rsidRPr="00DE2ACB">
        <w:rPr>
          <w:sz w:val="28"/>
          <w:szCs w:val="28"/>
          <w:highlight w:val="yellow"/>
        </w:rPr>
        <w:t>не повинно суперечити кожному з</w:t>
      </w:r>
      <w:r w:rsidRPr="00DE2ACB">
        <w:rPr>
          <w:sz w:val="28"/>
          <w:szCs w:val="28"/>
          <w:highlight w:val="yellow"/>
        </w:rPr>
        <w:t xml:space="preserve"> Положен</w:t>
      </w:r>
      <w:r w:rsidR="002652E3" w:rsidRPr="00DE2ACB">
        <w:rPr>
          <w:sz w:val="28"/>
          <w:szCs w:val="28"/>
          <w:highlight w:val="yellow"/>
        </w:rPr>
        <w:t>ь, які регламентують окремі форми здобуття освіти, що поєднуються</w:t>
      </w:r>
      <w:r w:rsidRPr="00DE2ACB">
        <w:rPr>
          <w:sz w:val="28"/>
          <w:szCs w:val="28"/>
          <w:highlight w:val="yellow"/>
        </w:rPr>
        <w:t>.</w:t>
      </w:r>
      <w:r w:rsidR="002652E3" w:rsidRPr="00DE2ACB">
        <w:rPr>
          <w:sz w:val="28"/>
          <w:szCs w:val="28"/>
          <w:highlight w:val="yellow"/>
        </w:rPr>
        <w:t xml:space="preserve"> При цьому основними формами здобуття освіти вважаються денна і заочна. Дистанційна розглядається як форма організації освітнього процесу на основі Інтернет-технологій (у виняткових випадках </w:t>
      </w:r>
      <w:r w:rsidR="00C512F7" w:rsidRPr="00C512F7">
        <w:rPr>
          <w:sz w:val="28"/>
          <w:szCs w:val="28"/>
          <w:highlight w:val="cyan"/>
        </w:rPr>
        <w:t>у</w:t>
      </w:r>
      <w:r w:rsidR="002652E3" w:rsidRPr="00DE2ACB">
        <w:rPr>
          <w:sz w:val="28"/>
          <w:szCs w:val="28"/>
          <w:highlight w:val="yellow"/>
        </w:rPr>
        <w:t xml:space="preserve"> разі відсутності технічних засобів та/чи Інтернет-зв’язку – на основі кейс-технологій).</w:t>
      </w:r>
    </w:p>
    <w:p w:rsidR="004E11BA" w:rsidRPr="00FA09A4" w:rsidRDefault="00746209" w:rsidP="00C7707F">
      <w:pPr>
        <w:ind w:right="283" w:firstLine="709"/>
        <w:jc w:val="both"/>
        <w:rPr>
          <w:sz w:val="28"/>
          <w:szCs w:val="28"/>
        </w:rPr>
      </w:pPr>
      <w:r w:rsidRPr="00FA09A4">
        <w:rPr>
          <w:sz w:val="28"/>
          <w:szCs w:val="28"/>
        </w:rPr>
        <w:t>Здобувачі фахової передвищої освіти мають право на вибір форми здобут</w:t>
      </w:r>
      <w:r w:rsidR="00D33C9E" w:rsidRPr="00FA09A4">
        <w:rPr>
          <w:sz w:val="28"/>
          <w:szCs w:val="28"/>
        </w:rPr>
        <w:t>т</w:t>
      </w:r>
      <w:r w:rsidRPr="00FA09A4">
        <w:rPr>
          <w:sz w:val="28"/>
          <w:szCs w:val="28"/>
        </w:rPr>
        <w:t xml:space="preserve">я освіти під час вступу до </w:t>
      </w:r>
      <w:r w:rsidR="00555B49" w:rsidRPr="00FA09A4">
        <w:rPr>
          <w:sz w:val="28"/>
          <w:szCs w:val="28"/>
        </w:rPr>
        <w:t>закладу освіти</w:t>
      </w:r>
      <w:r w:rsidRPr="00FA09A4">
        <w:rPr>
          <w:sz w:val="28"/>
          <w:szCs w:val="28"/>
        </w:rPr>
        <w:t xml:space="preserve"> та/або навчання. Вибір та змін</w:t>
      </w:r>
      <w:r w:rsidR="00555B49" w:rsidRPr="00FA09A4">
        <w:rPr>
          <w:sz w:val="28"/>
          <w:szCs w:val="28"/>
        </w:rPr>
        <w:t>у</w:t>
      </w:r>
      <w:r w:rsidRPr="00FA09A4">
        <w:rPr>
          <w:sz w:val="28"/>
          <w:szCs w:val="28"/>
        </w:rPr>
        <w:t xml:space="preserve"> форми здобут</w:t>
      </w:r>
      <w:r w:rsidR="00D33C9E" w:rsidRPr="00FA09A4">
        <w:rPr>
          <w:sz w:val="28"/>
          <w:szCs w:val="28"/>
        </w:rPr>
        <w:t>т</w:t>
      </w:r>
      <w:r w:rsidRPr="00FA09A4">
        <w:rPr>
          <w:sz w:val="28"/>
          <w:szCs w:val="28"/>
        </w:rPr>
        <w:t xml:space="preserve">я освіти здобувач освіти може здійснювати серед запроваджених </w:t>
      </w:r>
      <w:r w:rsidR="00555B49" w:rsidRPr="00FA09A4">
        <w:rPr>
          <w:sz w:val="28"/>
          <w:szCs w:val="28"/>
        </w:rPr>
        <w:t>у навчально-виховному підрозділі</w:t>
      </w:r>
      <w:r w:rsidR="00D33C9E" w:rsidRPr="00FA09A4">
        <w:rPr>
          <w:sz w:val="28"/>
          <w:szCs w:val="28"/>
        </w:rPr>
        <w:t xml:space="preserve"> </w:t>
      </w:r>
      <w:r w:rsidRPr="00FA09A4">
        <w:rPr>
          <w:sz w:val="28"/>
          <w:szCs w:val="28"/>
        </w:rPr>
        <w:t>з урахуванням готовності до навчання i спроможності до його продовже</w:t>
      </w:r>
      <w:r w:rsidR="00D33C9E" w:rsidRPr="00FA09A4">
        <w:rPr>
          <w:sz w:val="28"/>
          <w:szCs w:val="28"/>
        </w:rPr>
        <w:t>н</w:t>
      </w:r>
      <w:r w:rsidRPr="00FA09A4">
        <w:rPr>
          <w:sz w:val="28"/>
          <w:szCs w:val="28"/>
        </w:rPr>
        <w:t>ня з певного періоду навчан</w:t>
      </w:r>
      <w:r w:rsidR="00D33C9E" w:rsidRPr="00FA09A4">
        <w:rPr>
          <w:sz w:val="28"/>
          <w:szCs w:val="28"/>
        </w:rPr>
        <w:t>н</w:t>
      </w:r>
      <w:r w:rsidRPr="00FA09A4">
        <w:rPr>
          <w:sz w:val="28"/>
          <w:szCs w:val="28"/>
        </w:rPr>
        <w:t xml:space="preserve">я (семестру). </w:t>
      </w:r>
    </w:p>
    <w:p w:rsidR="00241BE7" w:rsidRPr="00DE2ACB" w:rsidRDefault="00241BE7" w:rsidP="00C7707F">
      <w:pPr>
        <w:pStyle w:val="rvps2"/>
        <w:spacing w:before="0" w:beforeAutospacing="0" w:after="0" w:afterAutospacing="0"/>
        <w:ind w:firstLine="709"/>
        <w:jc w:val="both"/>
        <w:rPr>
          <w:sz w:val="28"/>
          <w:szCs w:val="28"/>
          <w:highlight w:val="yellow"/>
          <w:lang w:val="uk-UA"/>
        </w:rPr>
      </w:pPr>
      <w:r w:rsidRPr="00DE2ACB">
        <w:rPr>
          <w:sz w:val="28"/>
          <w:szCs w:val="28"/>
          <w:highlight w:val="yellow"/>
          <w:lang w:val="uk-UA"/>
        </w:rPr>
        <w:t xml:space="preserve">Особі може бути відмовлено </w:t>
      </w:r>
      <w:r w:rsidR="00FB6A9B" w:rsidRPr="00DE2ACB">
        <w:rPr>
          <w:sz w:val="28"/>
          <w:szCs w:val="28"/>
          <w:highlight w:val="yellow"/>
          <w:lang w:val="uk-UA"/>
        </w:rPr>
        <w:t>у зміні форми здобуття освіти (переведен</w:t>
      </w:r>
      <w:r w:rsidR="00133EF7" w:rsidRPr="00DE2ACB">
        <w:rPr>
          <w:sz w:val="28"/>
          <w:szCs w:val="28"/>
          <w:highlight w:val="yellow"/>
          <w:lang w:val="uk-UA"/>
        </w:rPr>
        <w:t>н</w:t>
      </w:r>
      <w:r w:rsidR="00FB6A9B" w:rsidRPr="00DE2ACB">
        <w:rPr>
          <w:sz w:val="28"/>
          <w:szCs w:val="28"/>
          <w:highlight w:val="yellow"/>
          <w:lang w:val="uk-UA"/>
        </w:rPr>
        <w:t>і з однієї форми здобуття освіти на іншу)</w:t>
      </w:r>
      <w:r w:rsidRPr="00DE2ACB">
        <w:rPr>
          <w:sz w:val="28"/>
          <w:szCs w:val="28"/>
          <w:highlight w:val="yellow"/>
          <w:lang w:val="uk-UA"/>
        </w:rPr>
        <w:t xml:space="preserve">, якщо встановлена негативна оцінка її здатності успішно виконати відповідну освітню програму. Оцінювання здійснюється головою циклової комісії з урахуванням попереднього періоду навчання, наявності та причин навчання здобувачів освіти на повторних платних курсах. </w:t>
      </w:r>
    </w:p>
    <w:p w:rsidR="004E11BA" w:rsidRPr="00DE2ACB" w:rsidRDefault="004E11BA" w:rsidP="00C7707F">
      <w:pPr>
        <w:pStyle w:val="rvps2"/>
        <w:spacing w:before="0" w:beforeAutospacing="0" w:after="0" w:afterAutospacing="0"/>
        <w:ind w:firstLine="709"/>
        <w:jc w:val="both"/>
        <w:rPr>
          <w:sz w:val="28"/>
          <w:szCs w:val="28"/>
          <w:highlight w:val="yellow"/>
          <w:lang w:val="uk-UA" w:eastAsia="uk-UA"/>
        </w:rPr>
      </w:pPr>
      <w:r w:rsidRPr="00DE2ACB">
        <w:rPr>
          <w:sz w:val="28"/>
          <w:szCs w:val="28"/>
          <w:highlight w:val="yellow"/>
          <w:lang w:val="uk-UA"/>
        </w:rPr>
        <w:t xml:space="preserve">Здобувачі освіти, які навчаються за кошти фізичних (юридичних) осіб, </w:t>
      </w:r>
      <w:r w:rsidR="00FB6A9B" w:rsidRPr="00DE2ACB">
        <w:rPr>
          <w:sz w:val="28"/>
          <w:szCs w:val="28"/>
          <w:highlight w:val="yellow"/>
          <w:lang w:val="uk-UA"/>
        </w:rPr>
        <w:t>змінюють форму здобуття освіти</w:t>
      </w:r>
      <w:r w:rsidRPr="00DE2ACB">
        <w:rPr>
          <w:sz w:val="28"/>
          <w:szCs w:val="28"/>
          <w:highlight w:val="yellow"/>
          <w:lang w:val="uk-UA"/>
        </w:rPr>
        <w:t xml:space="preserve"> за згодою </w:t>
      </w:r>
      <w:r w:rsidR="00FB6A9B" w:rsidRPr="00DE2ACB">
        <w:rPr>
          <w:sz w:val="28"/>
          <w:szCs w:val="28"/>
          <w:highlight w:val="yellow"/>
          <w:lang w:val="uk-UA"/>
        </w:rPr>
        <w:t>замовника платної освітньої послуги</w:t>
      </w:r>
      <w:r w:rsidRPr="00DE2ACB">
        <w:rPr>
          <w:sz w:val="28"/>
          <w:szCs w:val="28"/>
          <w:highlight w:val="yellow"/>
          <w:lang w:val="uk-UA"/>
        </w:rPr>
        <w:t xml:space="preserve">, </w:t>
      </w:r>
      <w:r w:rsidR="00133EF7" w:rsidRPr="00DE2ACB">
        <w:rPr>
          <w:sz w:val="28"/>
          <w:szCs w:val="28"/>
          <w:highlight w:val="yellow"/>
          <w:lang w:val="uk-UA"/>
        </w:rPr>
        <w:t>і</w:t>
      </w:r>
      <w:r w:rsidRPr="00DE2ACB">
        <w:rPr>
          <w:sz w:val="28"/>
          <w:szCs w:val="28"/>
          <w:highlight w:val="yellow"/>
          <w:lang w:val="uk-UA"/>
        </w:rPr>
        <w:t>з внесенн</w:t>
      </w:r>
      <w:r w:rsidR="00FB6A9B" w:rsidRPr="00DE2ACB">
        <w:rPr>
          <w:sz w:val="28"/>
          <w:szCs w:val="28"/>
          <w:highlight w:val="yellow"/>
          <w:lang w:val="uk-UA"/>
        </w:rPr>
        <w:t>ям відповідних змін до договорів про надання освітніх послуг закладом фахової передвищої освіти, про надання платної освітньої послуги для підготовки фахівців. Якщо здобувач освіти одночасно є і замовник</w:t>
      </w:r>
      <w:r w:rsidR="00133EF7" w:rsidRPr="00DE2ACB">
        <w:rPr>
          <w:sz w:val="28"/>
          <w:szCs w:val="28"/>
          <w:highlight w:val="yellow"/>
          <w:lang w:val="uk-UA"/>
        </w:rPr>
        <w:t>ом</w:t>
      </w:r>
      <w:r w:rsidR="00FB6A9B" w:rsidRPr="00DE2ACB">
        <w:rPr>
          <w:sz w:val="28"/>
          <w:szCs w:val="28"/>
          <w:highlight w:val="yellow"/>
          <w:lang w:val="uk-UA"/>
        </w:rPr>
        <w:t xml:space="preserve"> платної освітньої послуги, то така згода не потрібна. </w:t>
      </w:r>
    </w:p>
    <w:p w:rsidR="004E11BA" w:rsidRPr="00DE2ACB" w:rsidRDefault="004E11BA" w:rsidP="00C7707F">
      <w:pPr>
        <w:pStyle w:val="rvps2"/>
        <w:spacing w:before="0" w:beforeAutospacing="0" w:after="0" w:afterAutospacing="0"/>
        <w:ind w:firstLine="709"/>
        <w:jc w:val="both"/>
        <w:rPr>
          <w:sz w:val="28"/>
          <w:szCs w:val="28"/>
          <w:highlight w:val="yellow"/>
          <w:lang w:val="ru-RU"/>
        </w:rPr>
      </w:pPr>
      <w:bookmarkStart w:id="0" w:name="n79"/>
      <w:bookmarkStart w:id="1" w:name="n80"/>
      <w:bookmarkStart w:id="2" w:name="n81"/>
      <w:bookmarkEnd w:id="0"/>
      <w:bookmarkEnd w:id="1"/>
      <w:bookmarkEnd w:id="2"/>
      <w:proofErr w:type="spellStart"/>
      <w:r w:rsidRPr="00DE2ACB">
        <w:rPr>
          <w:sz w:val="28"/>
          <w:szCs w:val="28"/>
          <w:highlight w:val="yellow"/>
          <w:lang w:val="ru-RU"/>
        </w:rPr>
        <w:t>Переведення</w:t>
      </w:r>
      <w:proofErr w:type="spellEnd"/>
      <w:r w:rsidRPr="00DE2ACB">
        <w:rPr>
          <w:sz w:val="28"/>
          <w:szCs w:val="28"/>
          <w:highlight w:val="yellow"/>
          <w:lang w:val="ru-RU"/>
        </w:rPr>
        <w:t xml:space="preserve"> в межах закладу </w:t>
      </w:r>
      <w:proofErr w:type="spellStart"/>
      <w:r w:rsidRPr="00DE2ACB">
        <w:rPr>
          <w:sz w:val="28"/>
          <w:szCs w:val="28"/>
          <w:highlight w:val="yellow"/>
          <w:lang w:val="ru-RU"/>
        </w:rPr>
        <w:t>освіти</w:t>
      </w:r>
      <w:proofErr w:type="spellEnd"/>
      <w:r w:rsidRPr="00DE2ACB">
        <w:rPr>
          <w:sz w:val="28"/>
          <w:szCs w:val="28"/>
          <w:highlight w:val="yellow"/>
          <w:lang w:val="ru-RU"/>
        </w:rPr>
        <w:t xml:space="preserve"> з </w:t>
      </w:r>
      <w:proofErr w:type="spellStart"/>
      <w:r w:rsidRPr="00DE2ACB">
        <w:rPr>
          <w:sz w:val="28"/>
          <w:szCs w:val="28"/>
          <w:highlight w:val="yellow"/>
          <w:lang w:val="ru-RU"/>
        </w:rPr>
        <w:t>однієї</w:t>
      </w:r>
      <w:proofErr w:type="spellEnd"/>
      <w:r w:rsidRPr="00DE2ACB">
        <w:rPr>
          <w:sz w:val="28"/>
          <w:szCs w:val="28"/>
          <w:highlight w:val="yellow"/>
          <w:lang w:val="ru-RU"/>
        </w:rPr>
        <w:t xml:space="preserve"> </w:t>
      </w:r>
      <w:proofErr w:type="spellStart"/>
      <w:r w:rsidRPr="00DE2ACB">
        <w:rPr>
          <w:sz w:val="28"/>
          <w:szCs w:val="28"/>
          <w:highlight w:val="yellow"/>
          <w:lang w:val="ru-RU"/>
        </w:rPr>
        <w:t>форми</w:t>
      </w:r>
      <w:proofErr w:type="spellEnd"/>
      <w:r w:rsidRPr="00DE2ACB">
        <w:rPr>
          <w:sz w:val="28"/>
          <w:szCs w:val="28"/>
          <w:highlight w:val="yellow"/>
          <w:lang w:val="ru-RU"/>
        </w:rPr>
        <w:t xml:space="preserve"> </w:t>
      </w:r>
      <w:proofErr w:type="spellStart"/>
      <w:r w:rsidRPr="00DE2ACB">
        <w:rPr>
          <w:sz w:val="28"/>
          <w:szCs w:val="28"/>
          <w:highlight w:val="yellow"/>
          <w:lang w:val="ru-RU"/>
        </w:rPr>
        <w:t>здобуття</w:t>
      </w:r>
      <w:proofErr w:type="spellEnd"/>
      <w:r w:rsidRPr="00DE2ACB">
        <w:rPr>
          <w:sz w:val="28"/>
          <w:szCs w:val="28"/>
          <w:highlight w:val="yellow"/>
          <w:lang w:val="ru-RU"/>
        </w:rPr>
        <w:t xml:space="preserve"> </w:t>
      </w:r>
      <w:proofErr w:type="spellStart"/>
      <w:r w:rsidR="00FB6A9B" w:rsidRPr="00DE2ACB">
        <w:rPr>
          <w:sz w:val="28"/>
          <w:szCs w:val="28"/>
          <w:highlight w:val="yellow"/>
          <w:lang w:val="ru-RU"/>
        </w:rPr>
        <w:t>фахової</w:t>
      </w:r>
      <w:proofErr w:type="spellEnd"/>
      <w:r w:rsidR="00FB6A9B" w:rsidRPr="00DE2ACB">
        <w:rPr>
          <w:sz w:val="28"/>
          <w:szCs w:val="28"/>
          <w:highlight w:val="yellow"/>
          <w:lang w:val="ru-RU"/>
        </w:rPr>
        <w:t xml:space="preserve"> перед</w:t>
      </w:r>
      <w:r w:rsidRPr="00DE2ACB">
        <w:rPr>
          <w:sz w:val="28"/>
          <w:szCs w:val="28"/>
          <w:highlight w:val="yellow"/>
          <w:lang w:val="ru-RU"/>
        </w:rPr>
        <w:t xml:space="preserve">вищої </w:t>
      </w:r>
      <w:proofErr w:type="spellStart"/>
      <w:r w:rsidRPr="00DE2ACB">
        <w:rPr>
          <w:sz w:val="28"/>
          <w:szCs w:val="28"/>
          <w:highlight w:val="yellow"/>
          <w:lang w:val="ru-RU"/>
        </w:rPr>
        <w:t>освіти</w:t>
      </w:r>
      <w:proofErr w:type="spellEnd"/>
      <w:r w:rsidRPr="00DE2ACB">
        <w:rPr>
          <w:sz w:val="28"/>
          <w:szCs w:val="28"/>
          <w:highlight w:val="yellow"/>
          <w:lang w:val="ru-RU"/>
        </w:rPr>
        <w:t xml:space="preserve"> на </w:t>
      </w:r>
      <w:proofErr w:type="spellStart"/>
      <w:r w:rsidRPr="00DE2ACB">
        <w:rPr>
          <w:sz w:val="28"/>
          <w:szCs w:val="28"/>
          <w:highlight w:val="yellow"/>
          <w:lang w:val="ru-RU"/>
        </w:rPr>
        <w:t>іншу</w:t>
      </w:r>
      <w:proofErr w:type="spellEnd"/>
      <w:r w:rsidRPr="00DE2ACB">
        <w:rPr>
          <w:sz w:val="28"/>
          <w:szCs w:val="28"/>
          <w:highlight w:val="yellow"/>
          <w:lang w:val="ru-RU"/>
        </w:rPr>
        <w:t xml:space="preserve"> </w:t>
      </w:r>
      <w:proofErr w:type="spellStart"/>
      <w:r w:rsidRPr="00DE2ACB">
        <w:rPr>
          <w:sz w:val="28"/>
          <w:szCs w:val="28"/>
          <w:highlight w:val="yellow"/>
          <w:lang w:val="ru-RU"/>
        </w:rPr>
        <w:t>здійснюється</w:t>
      </w:r>
      <w:proofErr w:type="spellEnd"/>
      <w:r w:rsidRPr="00DE2ACB">
        <w:rPr>
          <w:sz w:val="28"/>
          <w:szCs w:val="28"/>
          <w:highlight w:val="yellow"/>
          <w:lang w:val="ru-RU"/>
        </w:rPr>
        <w:t xml:space="preserve"> наказом президента </w:t>
      </w:r>
      <w:proofErr w:type="spellStart"/>
      <w:r w:rsidRPr="00DE2ACB">
        <w:rPr>
          <w:sz w:val="28"/>
          <w:szCs w:val="28"/>
          <w:highlight w:val="yellow"/>
          <w:lang w:val="ru-RU"/>
        </w:rPr>
        <w:t>Університету</w:t>
      </w:r>
      <w:proofErr w:type="spellEnd"/>
      <w:r w:rsidRPr="00DE2ACB">
        <w:rPr>
          <w:sz w:val="28"/>
          <w:szCs w:val="28"/>
          <w:highlight w:val="yellow"/>
          <w:lang w:val="ru-RU"/>
        </w:rPr>
        <w:t>.</w:t>
      </w:r>
    </w:p>
    <w:p w:rsidR="004E11BA" w:rsidRPr="00DE2ACB" w:rsidRDefault="004E11BA" w:rsidP="00C7707F">
      <w:pPr>
        <w:pStyle w:val="rvps2"/>
        <w:spacing w:before="0" w:beforeAutospacing="0" w:after="0" w:afterAutospacing="0"/>
        <w:ind w:firstLine="709"/>
        <w:jc w:val="both"/>
        <w:rPr>
          <w:sz w:val="28"/>
          <w:szCs w:val="28"/>
          <w:highlight w:val="yellow"/>
          <w:lang w:val="ru-RU"/>
        </w:rPr>
      </w:pPr>
      <w:bookmarkStart w:id="3" w:name="n82"/>
      <w:bookmarkEnd w:id="3"/>
      <w:r w:rsidRPr="00DE2ACB">
        <w:rPr>
          <w:sz w:val="28"/>
          <w:szCs w:val="28"/>
          <w:highlight w:val="yellow"/>
          <w:lang w:val="ru-RU"/>
        </w:rPr>
        <w:t xml:space="preserve">При </w:t>
      </w:r>
      <w:proofErr w:type="spellStart"/>
      <w:r w:rsidRPr="00DE2ACB">
        <w:rPr>
          <w:sz w:val="28"/>
          <w:szCs w:val="28"/>
          <w:highlight w:val="yellow"/>
          <w:lang w:val="ru-RU"/>
        </w:rPr>
        <w:t>переведенні</w:t>
      </w:r>
      <w:proofErr w:type="spellEnd"/>
      <w:r w:rsidRPr="00DE2ACB">
        <w:rPr>
          <w:sz w:val="28"/>
          <w:szCs w:val="28"/>
          <w:highlight w:val="yellow"/>
          <w:lang w:val="ru-RU"/>
        </w:rPr>
        <w:t xml:space="preserve"> </w:t>
      </w:r>
      <w:proofErr w:type="spellStart"/>
      <w:r w:rsidRPr="00DE2ACB">
        <w:rPr>
          <w:sz w:val="28"/>
          <w:szCs w:val="28"/>
          <w:highlight w:val="yellow"/>
          <w:lang w:val="ru-RU"/>
        </w:rPr>
        <w:t>обов’язковим</w:t>
      </w:r>
      <w:proofErr w:type="spellEnd"/>
      <w:r w:rsidRPr="00DE2ACB">
        <w:rPr>
          <w:sz w:val="28"/>
          <w:szCs w:val="28"/>
          <w:highlight w:val="yellow"/>
          <w:lang w:val="ru-RU"/>
        </w:rPr>
        <w:t xml:space="preserve"> є </w:t>
      </w:r>
      <w:proofErr w:type="spellStart"/>
      <w:r w:rsidRPr="00DE2ACB">
        <w:rPr>
          <w:sz w:val="28"/>
          <w:szCs w:val="28"/>
          <w:highlight w:val="yellow"/>
          <w:lang w:val="ru-RU"/>
        </w:rPr>
        <w:t>виконання</w:t>
      </w:r>
      <w:proofErr w:type="spellEnd"/>
      <w:r w:rsidRPr="00DE2ACB">
        <w:rPr>
          <w:sz w:val="28"/>
          <w:szCs w:val="28"/>
          <w:highlight w:val="yellow"/>
          <w:lang w:val="ru-RU"/>
        </w:rPr>
        <w:t xml:space="preserve"> </w:t>
      </w:r>
      <w:proofErr w:type="spellStart"/>
      <w:r w:rsidRPr="00DE2ACB">
        <w:rPr>
          <w:sz w:val="28"/>
          <w:szCs w:val="28"/>
          <w:highlight w:val="yellow"/>
          <w:lang w:val="ru-RU"/>
        </w:rPr>
        <w:t>вимог</w:t>
      </w:r>
      <w:proofErr w:type="spellEnd"/>
      <w:r w:rsidRPr="00DE2ACB">
        <w:rPr>
          <w:sz w:val="28"/>
          <w:szCs w:val="28"/>
          <w:highlight w:val="yellow"/>
          <w:lang w:val="ru-RU"/>
        </w:rPr>
        <w:t xml:space="preserve"> до </w:t>
      </w:r>
      <w:proofErr w:type="spellStart"/>
      <w:r w:rsidRPr="00DE2ACB">
        <w:rPr>
          <w:sz w:val="28"/>
          <w:szCs w:val="28"/>
          <w:highlight w:val="yellow"/>
          <w:lang w:val="ru-RU"/>
        </w:rPr>
        <w:t>вступників</w:t>
      </w:r>
      <w:proofErr w:type="spellEnd"/>
      <w:r w:rsidRPr="00DE2ACB">
        <w:rPr>
          <w:sz w:val="28"/>
          <w:szCs w:val="28"/>
          <w:highlight w:val="yellow"/>
          <w:lang w:val="ru-RU"/>
        </w:rPr>
        <w:t xml:space="preserve"> на </w:t>
      </w:r>
      <w:proofErr w:type="spellStart"/>
      <w:r w:rsidRPr="00DE2ACB">
        <w:rPr>
          <w:sz w:val="28"/>
          <w:szCs w:val="28"/>
          <w:highlight w:val="yellow"/>
          <w:lang w:val="ru-RU"/>
        </w:rPr>
        <w:t>відповідну</w:t>
      </w:r>
      <w:proofErr w:type="spellEnd"/>
      <w:r w:rsidRPr="00DE2ACB">
        <w:rPr>
          <w:sz w:val="28"/>
          <w:szCs w:val="28"/>
          <w:highlight w:val="yellow"/>
          <w:lang w:val="ru-RU"/>
        </w:rPr>
        <w:t xml:space="preserve"> </w:t>
      </w:r>
      <w:proofErr w:type="spellStart"/>
      <w:r w:rsidRPr="00DE2ACB">
        <w:rPr>
          <w:sz w:val="28"/>
          <w:szCs w:val="28"/>
          <w:highlight w:val="yellow"/>
          <w:lang w:val="ru-RU"/>
        </w:rPr>
        <w:t>освітню</w:t>
      </w:r>
      <w:proofErr w:type="spellEnd"/>
      <w:r w:rsidRPr="00DE2ACB">
        <w:rPr>
          <w:sz w:val="28"/>
          <w:szCs w:val="28"/>
          <w:highlight w:val="yellow"/>
          <w:lang w:val="ru-RU"/>
        </w:rPr>
        <w:t xml:space="preserve"> </w:t>
      </w:r>
      <w:proofErr w:type="spellStart"/>
      <w:r w:rsidRPr="00DE2ACB">
        <w:rPr>
          <w:sz w:val="28"/>
          <w:szCs w:val="28"/>
          <w:highlight w:val="yellow"/>
          <w:lang w:val="ru-RU"/>
        </w:rPr>
        <w:t>програму</w:t>
      </w:r>
      <w:proofErr w:type="spellEnd"/>
      <w:r w:rsidRPr="00DE2ACB">
        <w:rPr>
          <w:sz w:val="28"/>
          <w:szCs w:val="28"/>
          <w:highlight w:val="yellow"/>
          <w:lang w:val="ru-RU"/>
        </w:rPr>
        <w:t xml:space="preserve">, </w:t>
      </w:r>
      <w:proofErr w:type="spellStart"/>
      <w:r w:rsidRPr="00DE2ACB">
        <w:rPr>
          <w:sz w:val="28"/>
          <w:szCs w:val="28"/>
          <w:highlight w:val="yellow"/>
          <w:lang w:val="ru-RU"/>
        </w:rPr>
        <w:t>встановлених</w:t>
      </w:r>
      <w:proofErr w:type="spellEnd"/>
      <w:r w:rsidRPr="00DE2ACB">
        <w:rPr>
          <w:sz w:val="28"/>
          <w:szCs w:val="28"/>
          <w:highlight w:val="yellow"/>
          <w:lang w:val="ru-RU"/>
        </w:rPr>
        <w:t xml:space="preserve"> у </w:t>
      </w:r>
      <w:proofErr w:type="spellStart"/>
      <w:r w:rsidRPr="00DE2ACB">
        <w:rPr>
          <w:sz w:val="28"/>
          <w:szCs w:val="28"/>
          <w:highlight w:val="yellow"/>
          <w:lang w:val="ru-RU"/>
        </w:rPr>
        <w:t>рік</w:t>
      </w:r>
      <w:proofErr w:type="spellEnd"/>
      <w:r w:rsidRPr="00DE2ACB">
        <w:rPr>
          <w:sz w:val="28"/>
          <w:szCs w:val="28"/>
          <w:highlight w:val="yellow"/>
          <w:lang w:val="ru-RU"/>
        </w:rPr>
        <w:t xml:space="preserve"> початку </w:t>
      </w:r>
      <w:proofErr w:type="spellStart"/>
      <w:r w:rsidRPr="00DE2ACB">
        <w:rPr>
          <w:sz w:val="28"/>
          <w:szCs w:val="28"/>
          <w:highlight w:val="yellow"/>
          <w:lang w:val="ru-RU"/>
        </w:rPr>
        <w:t>навчання</w:t>
      </w:r>
      <w:proofErr w:type="spellEnd"/>
      <w:r w:rsidRPr="00DE2ACB">
        <w:rPr>
          <w:sz w:val="28"/>
          <w:szCs w:val="28"/>
          <w:highlight w:val="yellow"/>
          <w:lang w:val="ru-RU"/>
        </w:rPr>
        <w:t xml:space="preserve"> особи за </w:t>
      </w:r>
      <w:proofErr w:type="spellStart"/>
      <w:r w:rsidRPr="00DE2ACB">
        <w:rPr>
          <w:sz w:val="28"/>
          <w:szCs w:val="28"/>
          <w:highlight w:val="yellow"/>
          <w:lang w:val="ru-RU"/>
        </w:rPr>
        <w:t>відповідним</w:t>
      </w:r>
      <w:proofErr w:type="spellEnd"/>
      <w:r w:rsidRPr="00DE2ACB">
        <w:rPr>
          <w:sz w:val="28"/>
          <w:szCs w:val="28"/>
          <w:highlight w:val="yellow"/>
          <w:lang w:val="ru-RU"/>
        </w:rPr>
        <w:t xml:space="preserve"> </w:t>
      </w:r>
      <w:proofErr w:type="spellStart"/>
      <w:r w:rsidRPr="00DE2ACB">
        <w:rPr>
          <w:sz w:val="28"/>
          <w:szCs w:val="28"/>
          <w:highlight w:val="yellow"/>
          <w:lang w:val="ru-RU"/>
        </w:rPr>
        <w:t>освітнім</w:t>
      </w:r>
      <w:proofErr w:type="spellEnd"/>
      <w:r w:rsidRPr="00DE2ACB">
        <w:rPr>
          <w:sz w:val="28"/>
          <w:szCs w:val="28"/>
          <w:highlight w:val="yellow"/>
          <w:lang w:val="ru-RU"/>
        </w:rPr>
        <w:t xml:space="preserve"> </w:t>
      </w:r>
      <w:proofErr w:type="spellStart"/>
      <w:r w:rsidRPr="00DE2ACB">
        <w:rPr>
          <w:sz w:val="28"/>
          <w:szCs w:val="28"/>
          <w:highlight w:val="yellow"/>
          <w:lang w:val="ru-RU"/>
        </w:rPr>
        <w:t>рівнем</w:t>
      </w:r>
      <w:proofErr w:type="spellEnd"/>
      <w:r w:rsidRPr="00DE2ACB">
        <w:rPr>
          <w:sz w:val="28"/>
          <w:szCs w:val="28"/>
          <w:highlight w:val="yellow"/>
          <w:lang w:val="ru-RU"/>
        </w:rPr>
        <w:t xml:space="preserve"> </w:t>
      </w:r>
      <w:proofErr w:type="spellStart"/>
      <w:r w:rsidRPr="00DE2ACB">
        <w:rPr>
          <w:sz w:val="28"/>
          <w:szCs w:val="28"/>
          <w:highlight w:val="yellow"/>
          <w:lang w:val="ru-RU"/>
        </w:rPr>
        <w:t>або</w:t>
      </w:r>
      <w:proofErr w:type="spellEnd"/>
      <w:r w:rsidRPr="00DE2ACB">
        <w:rPr>
          <w:sz w:val="28"/>
          <w:szCs w:val="28"/>
          <w:highlight w:val="yellow"/>
          <w:lang w:val="ru-RU"/>
        </w:rPr>
        <w:t xml:space="preserve"> в один </w:t>
      </w:r>
      <w:proofErr w:type="spellStart"/>
      <w:r w:rsidRPr="00DE2ACB">
        <w:rPr>
          <w:sz w:val="28"/>
          <w:szCs w:val="28"/>
          <w:highlight w:val="yellow"/>
          <w:lang w:val="ru-RU"/>
        </w:rPr>
        <w:t>із</w:t>
      </w:r>
      <w:proofErr w:type="spellEnd"/>
      <w:r w:rsidRPr="00DE2ACB">
        <w:rPr>
          <w:sz w:val="28"/>
          <w:szCs w:val="28"/>
          <w:highlight w:val="yellow"/>
          <w:lang w:val="ru-RU"/>
        </w:rPr>
        <w:t xml:space="preserve"> </w:t>
      </w:r>
      <w:proofErr w:type="spellStart"/>
      <w:r w:rsidRPr="00DE2ACB">
        <w:rPr>
          <w:sz w:val="28"/>
          <w:szCs w:val="28"/>
          <w:highlight w:val="yellow"/>
          <w:lang w:val="ru-RU"/>
        </w:rPr>
        <w:t>наступних</w:t>
      </w:r>
      <w:proofErr w:type="spellEnd"/>
      <w:r w:rsidRPr="00DE2ACB">
        <w:rPr>
          <w:sz w:val="28"/>
          <w:szCs w:val="28"/>
          <w:highlight w:val="yellow"/>
          <w:lang w:val="ru-RU"/>
        </w:rPr>
        <w:t xml:space="preserve"> </w:t>
      </w:r>
      <w:proofErr w:type="spellStart"/>
      <w:r w:rsidRPr="00DE2ACB">
        <w:rPr>
          <w:sz w:val="28"/>
          <w:szCs w:val="28"/>
          <w:highlight w:val="yellow"/>
          <w:lang w:val="ru-RU"/>
        </w:rPr>
        <w:t>років</w:t>
      </w:r>
      <w:proofErr w:type="spellEnd"/>
      <w:r w:rsidRPr="00DE2ACB">
        <w:rPr>
          <w:sz w:val="28"/>
          <w:szCs w:val="28"/>
          <w:highlight w:val="yellow"/>
          <w:lang w:val="ru-RU"/>
        </w:rPr>
        <w:t xml:space="preserve">, але не </w:t>
      </w:r>
      <w:proofErr w:type="spellStart"/>
      <w:r w:rsidRPr="00DE2ACB">
        <w:rPr>
          <w:sz w:val="28"/>
          <w:szCs w:val="28"/>
          <w:highlight w:val="yellow"/>
          <w:lang w:val="ru-RU"/>
        </w:rPr>
        <w:t>пізніше</w:t>
      </w:r>
      <w:proofErr w:type="spellEnd"/>
      <w:r w:rsidRPr="00DE2ACB">
        <w:rPr>
          <w:sz w:val="28"/>
          <w:szCs w:val="28"/>
          <w:highlight w:val="yellow"/>
          <w:lang w:val="ru-RU"/>
        </w:rPr>
        <w:t xml:space="preserve"> року </w:t>
      </w:r>
      <w:proofErr w:type="spellStart"/>
      <w:r w:rsidRPr="00DE2ACB">
        <w:rPr>
          <w:sz w:val="28"/>
          <w:szCs w:val="28"/>
          <w:highlight w:val="yellow"/>
          <w:lang w:val="ru-RU"/>
        </w:rPr>
        <w:t>подання</w:t>
      </w:r>
      <w:proofErr w:type="spellEnd"/>
      <w:r w:rsidRPr="00DE2ACB">
        <w:rPr>
          <w:sz w:val="28"/>
          <w:szCs w:val="28"/>
          <w:highlight w:val="yellow"/>
          <w:lang w:val="ru-RU"/>
        </w:rPr>
        <w:t xml:space="preserve"> особою заяви про </w:t>
      </w:r>
      <w:proofErr w:type="spellStart"/>
      <w:r w:rsidRPr="00DE2ACB">
        <w:rPr>
          <w:sz w:val="28"/>
          <w:szCs w:val="28"/>
          <w:highlight w:val="yellow"/>
          <w:lang w:val="ru-RU"/>
        </w:rPr>
        <w:t>переведення</w:t>
      </w:r>
      <w:proofErr w:type="spellEnd"/>
      <w:r w:rsidRPr="00DE2ACB">
        <w:rPr>
          <w:sz w:val="28"/>
          <w:szCs w:val="28"/>
          <w:highlight w:val="yellow"/>
          <w:lang w:val="ru-RU"/>
        </w:rPr>
        <w:t>.</w:t>
      </w:r>
    </w:p>
    <w:p w:rsidR="004E11BA" w:rsidRPr="00DE2ACB" w:rsidRDefault="004E11BA" w:rsidP="00C7707F">
      <w:pPr>
        <w:pStyle w:val="rvps2"/>
        <w:spacing w:before="0" w:beforeAutospacing="0" w:after="0" w:afterAutospacing="0"/>
        <w:ind w:firstLine="709"/>
        <w:jc w:val="both"/>
        <w:rPr>
          <w:sz w:val="28"/>
          <w:szCs w:val="28"/>
          <w:highlight w:val="yellow"/>
          <w:lang w:val="ru-RU"/>
        </w:rPr>
      </w:pPr>
      <w:bookmarkStart w:id="4" w:name="n83"/>
      <w:bookmarkEnd w:id="4"/>
      <w:proofErr w:type="spellStart"/>
      <w:r w:rsidRPr="00DE2ACB">
        <w:rPr>
          <w:sz w:val="28"/>
          <w:szCs w:val="28"/>
          <w:highlight w:val="yellow"/>
          <w:lang w:val="ru-RU"/>
        </w:rPr>
        <w:t>Виконання</w:t>
      </w:r>
      <w:proofErr w:type="spellEnd"/>
      <w:r w:rsidRPr="00DE2ACB">
        <w:rPr>
          <w:sz w:val="28"/>
          <w:szCs w:val="28"/>
          <w:highlight w:val="yellow"/>
          <w:lang w:val="ru-RU"/>
        </w:rPr>
        <w:t xml:space="preserve"> </w:t>
      </w:r>
      <w:proofErr w:type="spellStart"/>
      <w:r w:rsidRPr="00DE2ACB">
        <w:rPr>
          <w:sz w:val="28"/>
          <w:szCs w:val="28"/>
          <w:highlight w:val="yellow"/>
          <w:lang w:val="ru-RU"/>
        </w:rPr>
        <w:t>вимог</w:t>
      </w:r>
      <w:proofErr w:type="spellEnd"/>
      <w:r w:rsidRPr="00DE2ACB">
        <w:rPr>
          <w:sz w:val="28"/>
          <w:szCs w:val="28"/>
          <w:highlight w:val="yellow"/>
          <w:lang w:val="ru-RU"/>
        </w:rPr>
        <w:t xml:space="preserve"> до </w:t>
      </w:r>
      <w:proofErr w:type="spellStart"/>
      <w:r w:rsidRPr="00DE2ACB">
        <w:rPr>
          <w:sz w:val="28"/>
          <w:szCs w:val="28"/>
          <w:highlight w:val="yellow"/>
          <w:lang w:val="ru-RU"/>
        </w:rPr>
        <w:t>вступників</w:t>
      </w:r>
      <w:proofErr w:type="spellEnd"/>
      <w:r w:rsidRPr="00DE2ACB">
        <w:rPr>
          <w:sz w:val="28"/>
          <w:szCs w:val="28"/>
          <w:highlight w:val="yellow"/>
          <w:lang w:val="ru-RU"/>
        </w:rPr>
        <w:t xml:space="preserve"> на </w:t>
      </w:r>
      <w:proofErr w:type="spellStart"/>
      <w:r w:rsidRPr="00DE2ACB">
        <w:rPr>
          <w:sz w:val="28"/>
          <w:szCs w:val="28"/>
          <w:highlight w:val="yellow"/>
          <w:lang w:val="ru-RU"/>
        </w:rPr>
        <w:t>відповідну</w:t>
      </w:r>
      <w:proofErr w:type="spellEnd"/>
      <w:r w:rsidRPr="00DE2ACB">
        <w:rPr>
          <w:sz w:val="28"/>
          <w:szCs w:val="28"/>
          <w:highlight w:val="yellow"/>
          <w:lang w:val="ru-RU"/>
        </w:rPr>
        <w:t xml:space="preserve"> </w:t>
      </w:r>
      <w:proofErr w:type="spellStart"/>
      <w:r w:rsidRPr="00DE2ACB">
        <w:rPr>
          <w:sz w:val="28"/>
          <w:szCs w:val="28"/>
          <w:highlight w:val="yellow"/>
          <w:lang w:val="ru-RU"/>
        </w:rPr>
        <w:t>освітню</w:t>
      </w:r>
      <w:proofErr w:type="spellEnd"/>
      <w:r w:rsidRPr="00DE2ACB">
        <w:rPr>
          <w:sz w:val="28"/>
          <w:szCs w:val="28"/>
          <w:highlight w:val="yellow"/>
          <w:lang w:val="ru-RU"/>
        </w:rPr>
        <w:t xml:space="preserve"> </w:t>
      </w:r>
      <w:proofErr w:type="spellStart"/>
      <w:r w:rsidRPr="00DE2ACB">
        <w:rPr>
          <w:sz w:val="28"/>
          <w:szCs w:val="28"/>
          <w:highlight w:val="yellow"/>
          <w:lang w:val="ru-RU"/>
        </w:rPr>
        <w:t>програму</w:t>
      </w:r>
      <w:proofErr w:type="spellEnd"/>
      <w:r w:rsidRPr="00DE2ACB">
        <w:rPr>
          <w:sz w:val="28"/>
          <w:szCs w:val="28"/>
          <w:highlight w:val="yellow"/>
          <w:lang w:val="ru-RU"/>
        </w:rPr>
        <w:t xml:space="preserve"> </w:t>
      </w:r>
      <w:proofErr w:type="spellStart"/>
      <w:r w:rsidRPr="00DE2ACB">
        <w:rPr>
          <w:sz w:val="28"/>
          <w:szCs w:val="28"/>
          <w:highlight w:val="yellow"/>
          <w:lang w:val="ru-RU"/>
        </w:rPr>
        <w:t>може</w:t>
      </w:r>
      <w:proofErr w:type="spellEnd"/>
      <w:r w:rsidRPr="00DE2ACB">
        <w:rPr>
          <w:sz w:val="28"/>
          <w:szCs w:val="28"/>
          <w:highlight w:val="yellow"/>
          <w:lang w:val="ru-RU"/>
        </w:rPr>
        <w:t xml:space="preserve"> </w:t>
      </w:r>
      <w:proofErr w:type="spellStart"/>
      <w:r w:rsidRPr="00DE2ACB">
        <w:rPr>
          <w:sz w:val="28"/>
          <w:szCs w:val="28"/>
          <w:highlight w:val="yellow"/>
          <w:lang w:val="ru-RU"/>
        </w:rPr>
        <w:t>здійснюватися</w:t>
      </w:r>
      <w:proofErr w:type="spellEnd"/>
      <w:r w:rsidRPr="00DE2ACB">
        <w:rPr>
          <w:sz w:val="28"/>
          <w:szCs w:val="28"/>
          <w:highlight w:val="yellow"/>
          <w:lang w:val="ru-RU"/>
        </w:rPr>
        <w:t xml:space="preserve"> до </w:t>
      </w:r>
      <w:proofErr w:type="spellStart"/>
      <w:r w:rsidRPr="00DE2ACB">
        <w:rPr>
          <w:sz w:val="28"/>
          <w:szCs w:val="28"/>
          <w:highlight w:val="yellow"/>
          <w:lang w:val="ru-RU"/>
        </w:rPr>
        <w:t>переведення</w:t>
      </w:r>
      <w:proofErr w:type="spellEnd"/>
      <w:r w:rsidRPr="00DE2ACB">
        <w:rPr>
          <w:sz w:val="28"/>
          <w:szCs w:val="28"/>
          <w:highlight w:val="yellow"/>
          <w:lang w:val="ru-RU"/>
        </w:rPr>
        <w:t xml:space="preserve"> </w:t>
      </w:r>
      <w:proofErr w:type="spellStart"/>
      <w:r w:rsidRPr="00DE2ACB">
        <w:rPr>
          <w:sz w:val="28"/>
          <w:szCs w:val="28"/>
          <w:highlight w:val="yellow"/>
          <w:lang w:val="ru-RU"/>
        </w:rPr>
        <w:t>або</w:t>
      </w:r>
      <w:proofErr w:type="spellEnd"/>
      <w:r w:rsidRPr="00DE2ACB">
        <w:rPr>
          <w:sz w:val="28"/>
          <w:szCs w:val="28"/>
          <w:highlight w:val="yellow"/>
          <w:lang w:val="ru-RU"/>
        </w:rPr>
        <w:t xml:space="preserve"> не </w:t>
      </w:r>
      <w:proofErr w:type="spellStart"/>
      <w:r w:rsidRPr="00DE2ACB">
        <w:rPr>
          <w:sz w:val="28"/>
          <w:szCs w:val="28"/>
          <w:highlight w:val="yellow"/>
          <w:lang w:val="ru-RU"/>
        </w:rPr>
        <w:t>пізніше</w:t>
      </w:r>
      <w:proofErr w:type="spellEnd"/>
      <w:r w:rsidRPr="00DE2ACB">
        <w:rPr>
          <w:sz w:val="28"/>
          <w:szCs w:val="28"/>
          <w:highlight w:val="yellow"/>
          <w:lang w:val="ru-RU"/>
        </w:rPr>
        <w:t xml:space="preserve"> </w:t>
      </w:r>
      <w:proofErr w:type="spellStart"/>
      <w:r w:rsidRPr="00DE2ACB">
        <w:rPr>
          <w:sz w:val="28"/>
          <w:szCs w:val="28"/>
          <w:highlight w:val="yellow"/>
          <w:lang w:val="ru-RU"/>
        </w:rPr>
        <w:t>дати</w:t>
      </w:r>
      <w:proofErr w:type="spellEnd"/>
      <w:r w:rsidRPr="00DE2ACB">
        <w:rPr>
          <w:sz w:val="28"/>
          <w:szCs w:val="28"/>
          <w:highlight w:val="yellow"/>
          <w:lang w:val="ru-RU"/>
        </w:rPr>
        <w:t xml:space="preserve"> допуску до </w:t>
      </w:r>
      <w:proofErr w:type="spellStart"/>
      <w:r w:rsidRPr="00DE2ACB">
        <w:rPr>
          <w:sz w:val="28"/>
          <w:szCs w:val="28"/>
          <w:highlight w:val="yellow"/>
          <w:lang w:val="ru-RU"/>
        </w:rPr>
        <w:t>атестації</w:t>
      </w:r>
      <w:proofErr w:type="spellEnd"/>
      <w:r w:rsidRPr="00DE2ACB">
        <w:rPr>
          <w:sz w:val="28"/>
          <w:szCs w:val="28"/>
          <w:highlight w:val="yellow"/>
          <w:lang w:val="ru-RU"/>
        </w:rPr>
        <w:t xml:space="preserve"> </w:t>
      </w:r>
      <w:proofErr w:type="spellStart"/>
      <w:r w:rsidRPr="00DE2ACB">
        <w:rPr>
          <w:sz w:val="28"/>
          <w:szCs w:val="28"/>
          <w:highlight w:val="yellow"/>
          <w:lang w:val="ru-RU"/>
        </w:rPr>
        <w:t>здобувачів</w:t>
      </w:r>
      <w:proofErr w:type="spellEnd"/>
      <w:r w:rsidRPr="00DE2ACB">
        <w:rPr>
          <w:sz w:val="28"/>
          <w:szCs w:val="28"/>
          <w:highlight w:val="yellow"/>
          <w:lang w:val="ru-RU"/>
        </w:rPr>
        <w:t xml:space="preserve"> </w:t>
      </w:r>
      <w:proofErr w:type="spellStart"/>
      <w:r w:rsidR="00DE2ACB" w:rsidRPr="00DE2ACB">
        <w:rPr>
          <w:sz w:val="28"/>
          <w:szCs w:val="28"/>
          <w:highlight w:val="cyan"/>
          <w:lang w:val="ru-RU"/>
        </w:rPr>
        <w:t>фахової</w:t>
      </w:r>
      <w:proofErr w:type="spellEnd"/>
      <w:r w:rsidR="00DE2ACB" w:rsidRPr="00DE2ACB">
        <w:rPr>
          <w:sz w:val="28"/>
          <w:szCs w:val="28"/>
          <w:highlight w:val="cyan"/>
          <w:lang w:val="ru-RU"/>
        </w:rPr>
        <w:t xml:space="preserve"> перед</w:t>
      </w:r>
      <w:r w:rsidRPr="00DE2ACB">
        <w:rPr>
          <w:sz w:val="28"/>
          <w:szCs w:val="28"/>
          <w:highlight w:val="yellow"/>
          <w:lang w:val="ru-RU"/>
        </w:rPr>
        <w:t xml:space="preserve">вищої </w:t>
      </w:r>
      <w:proofErr w:type="spellStart"/>
      <w:r w:rsidRPr="00DE2ACB">
        <w:rPr>
          <w:sz w:val="28"/>
          <w:szCs w:val="28"/>
          <w:highlight w:val="yellow"/>
          <w:lang w:val="ru-RU"/>
        </w:rPr>
        <w:t>освіти</w:t>
      </w:r>
      <w:proofErr w:type="spellEnd"/>
      <w:r w:rsidRPr="00DE2ACB">
        <w:rPr>
          <w:sz w:val="28"/>
          <w:szCs w:val="28"/>
          <w:highlight w:val="yellow"/>
          <w:lang w:val="ru-RU"/>
        </w:rPr>
        <w:t xml:space="preserve">. У </w:t>
      </w:r>
      <w:proofErr w:type="spellStart"/>
      <w:r w:rsidRPr="00DE2ACB">
        <w:rPr>
          <w:sz w:val="28"/>
          <w:szCs w:val="28"/>
          <w:highlight w:val="yellow"/>
          <w:lang w:val="ru-RU"/>
        </w:rPr>
        <w:t>разі</w:t>
      </w:r>
      <w:proofErr w:type="spellEnd"/>
      <w:r w:rsidRPr="00DE2ACB">
        <w:rPr>
          <w:sz w:val="28"/>
          <w:szCs w:val="28"/>
          <w:highlight w:val="yellow"/>
          <w:lang w:val="ru-RU"/>
        </w:rPr>
        <w:t xml:space="preserve"> </w:t>
      </w:r>
      <w:proofErr w:type="spellStart"/>
      <w:r w:rsidRPr="00DE2ACB">
        <w:rPr>
          <w:sz w:val="28"/>
          <w:szCs w:val="28"/>
          <w:highlight w:val="yellow"/>
          <w:lang w:val="ru-RU"/>
        </w:rPr>
        <w:t>невиконання</w:t>
      </w:r>
      <w:proofErr w:type="spellEnd"/>
      <w:r w:rsidRPr="00DE2ACB">
        <w:rPr>
          <w:sz w:val="28"/>
          <w:szCs w:val="28"/>
          <w:highlight w:val="yellow"/>
          <w:lang w:val="ru-RU"/>
        </w:rPr>
        <w:t xml:space="preserve"> </w:t>
      </w:r>
      <w:proofErr w:type="spellStart"/>
      <w:r w:rsidRPr="00DE2ACB">
        <w:rPr>
          <w:sz w:val="28"/>
          <w:szCs w:val="28"/>
          <w:highlight w:val="yellow"/>
          <w:lang w:val="ru-RU"/>
        </w:rPr>
        <w:t>цієї</w:t>
      </w:r>
      <w:proofErr w:type="spellEnd"/>
      <w:r w:rsidRPr="00DE2ACB">
        <w:rPr>
          <w:sz w:val="28"/>
          <w:szCs w:val="28"/>
          <w:highlight w:val="yellow"/>
          <w:lang w:val="ru-RU"/>
        </w:rPr>
        <w:t xml:space="preserve"> </w:t>
      </w:r>
      <w:proofErr w:type="spellStart"/>
      <w:r w:rsidRPr="00DE2ACB">
        <w:rPr>
          <w:sz w:val="28"/>
          <w:szCs w:val="28"/>
          <w:highlight w:val="yellow"/>
          <w:lang w:val="ru-RU"/>
        </w:rPr>
        <w:t>вимоги</w:t>
      </w:r>
      <w:proofErr w:type="spellEnd"/>
      <w:r w:rsidRPr="00DE2ACB">
        <w:rPr>
          <w:sz w:val="28"/>
          <w:szCs w:val="28"/>
          <w:highlight w:val="yellow"/>
          <w:lang w:val="ru-RU"/>
        </w:rPr>
        <w:t xml:space="preserve"> у </w:t>
      </w:r>
      <w:proofErr w:type="spellStart"/>
      <w:r w:rsidRPr="00DE2ACB">
        <w:rPr>
          <w:sz w:val="28"/>
          <w:szCs w:val="28"/>
          <w:highlight w:val="yellow"/>
          <w:lang w:val="ru-RU"/>
        </w:rPr>
        <w:t>встановлений</w:t>
      </w:r>
      <w:proofErr w:type="spellEnd"/>
      <w:r w:rsidRPr="00DE2ACB">
        <w:rPr>
          <w:sz w:val="28"/>
          <w:szCs w:val="28"/>
          <w:highlight w:val="yellow"/>
          <w:lang w:val="ru-RU"/>
        </w:rPr>
        <w:t xml:space="preserve"> строк </w:t>
      </w:r>
      <w:proofErr w:type="spellStart"/>
      <w:r w:rsidRPr="00DE2ACB">
        <w:rPr>
          <w:sz w:val="28"/>
          <w:szCs w:val="28"/>
          <w:highlight w:val="yellow"/>
          <w:lang w:val="ru-RU"/>
        </w:rPr>
        <w:t>здобувач</w:t>
      </w:r>
      <w:proofErr w:type="spellEnd"/>
      <w:r w:rsidRPr="00DE2ACB">
        <w:rPr>
          <w:sz w:val="28"/>
          <w:szCs w:val="28"/>
          <w:highlight w:val="yellow"/>
          <w:lang w:val="ru-RU"/>
        </w:rPr>
        <w:t xml:space="preserve"> </w:t>
      </w:r>
      <w:proofErr w:type="spellStart"/>
      <w:r w:rsidRPr="00DE2ACB">
        <w:rPr>
          <w:sz w:val="28"/>
          <w:szCs w:val="28"/>
          <w:highlight w:val="yellow"/>
          <w:lang w:val="ru-RU"/>
        </w:rPr>
        <w:t>освіти</w:t>
      </w:r>
      <w:proofErr w:type="spellEnd"/>
      <w:r w:rsidRPr="00DE2ACB">
        <w:rPr>
          <w:sz w:val="28"/>
          <w:szCs w:val="28"/>
          <w:highlight w:val="yellow"/>
          <w:lang w:val="ru-RU"/>
        </w:rPr>
        <w:t xml:space="preserve"> </w:t>
      </w:r>
      <w:proofErr w:type="spellStart"/>
      <w:r w:rsidRPr="00DE2ACB">
        <w:rPr>
          <w:sz w:val="28"/>
          <w:szCs w:val="28"/>
          <w:highlight w:val="yellow"/>
          <w:lang w:val="ru-RU"/>
        </w:rPr>
        <w:t>відраховується</w:t>
      </w:r>
      <w:proofErr w:type="spellEnd"/>
      <w:r w:rsidRPr="00DE2ACB">
        <w:rPr>
          <w:sz w:val="28"/>
          <w:szCs w:val="28"/>
          <w:highlight w:val="yellow"/>
          <w:lang w:val="ru-RU"/>
        </w:rPr>
        <w:t xml:space="preserve"> за </w:t>
      </w:r>
      <w:proofErr w:type="spellStart"/>
      <w:r w:rsidRPr="00DE2ACB">
        <w:rPr>
          <w:sz w:val="28"/>
          <w:szCs w:val="28"/>
          <w:highlight w:val="yellow"/>
          <w:lang w:val="ru-RU"/>
        </w:rPr>
        <w:t>порушення</w:t>
      </w:r>
      <w:proofErr w:type="spellEnd"/>
      <w:r w:rsidRPr="00DE2ACB">
        <w:rPr>
          <w:sz w:val="28"/>
          <w:szCs w:val="28"/>
          <w:highlight w:val="yellow"/>
          <w:lang w:val="ru-RU"/>
        </w:rPr>
        <w:t xml:space="preserve"> умов договору </w:t>
      </w:r>
      <w:r w:rsidR="0029335B" w:rsidRPr="00DE2ACB">
        <w:rPr>
          <w:sz w:val="28"/>
          <w:szCs w:val="28"/>
          <w:highlight w:val="yellow"/>
          <w:lang w:val="ru-RU"/>
        </w:rPr>
        <w:t xml:space="preserve">про </w:t>
      </w:r>
      <w:proofErr w:type="spellStart"/>
      <w:r w:rsidR="0029335B" w:rsidRPr="00DE2ACB">
        <w:rPr>
          <w:sz w:val="28"/>
          <w:szCs w:val="28"/>
          <w:highlight w:val="yellow"/>
          <w:lang w:val="ru-RU"/>
        </w:rPr>
        <w:t>надання</w:t>
      </w:r>
      <w:proofErr w:type="spellEnd"/>
      <w:r w:rsidR="0029335B" w:rsidRPr="00DE2ACB">
        <w:rPr>
          <w:sz w:val="28"/>
          <w:szCs w:val="28"/>
          <w:highlight w:val="yellow"/>
          <w:lang w:val="ru-RU"/>
        </w:rPr>
        <w:t xml:space="preserve"> </w:t>
      </w:r>
      <w:proofErr w:type="spellStart"/>
      <w:r w:rsidR="0029335B" w:rsidRPr="00DE2ACB">
        <w:rPr>
          <w:sz w:val="28"/>
          <w:szCs w:val="28"/>
          <w:highlight w:val="yellow"/>
          <w:lang w:val="ru-RU"/>
        </w:rPr>
        <w:t>освітніх</w:t>
      </w:r>
      <w:proofErr w:type="spellEnd"/>
      <w:r w:rsidR="0029335B" w:rsidRPr="00DE2ACB">
        <w:rPr>
          <w:sz w:val="28"/>
          <w:szCs w:val="28"/>
          <w:highlight w:val="yellow"/>
          <w:lang w:val="ru-RU"/>
        </w:rPr>
        <w:t xml:space="preserve"> </w:t>
      </w:r>
      <w:proofErr w:type="spellStart"/>
      <w:r w:rsidR="0029335B" w:rsidRPr="00DE2ACB">
        <w:rPr>
          <w:sz w:val="28"/>
          <w:szCs w:val="28"/>
          <w:highlight w:val="yellow"/>
          <w:lang w:val="ru-RU"/>
        </w:rPr>
        <w:t>послуг</w:t>
      </w:r>
      <w:proofErr w:type="spellEnd"/>
      <w:r w:rsidR="0029335B" w:rsidRPr="00DE2ACB">
        <w:rPr>
          <w:sz w:val="28"/>
          <w:szCs w:val="28"/>
          <w:highlight w:val="yellow"/>
          <w:lang w:val="uk-UA"/>
        </w:rPr>
        <w:t xml:space="preserve"> </w:t>
      </w:r>
      <w:r w:rsidR="0029335B" w:rsidRPr="00DE2ACB">
        <w:rPr>
          <w:sz w:val="28"/>
          <w:szCs w:val="28"/>
          <w:highlight w:val="yellow"/>
          <w:lang w:val="ru-RU"/>
        </w:rPr>
        <w:t xml:space="preserve">закладом </w:t>
      </w:r>
      <w:proofErr w:type="spellStart"/>
      <w:r w:rsidR="0029335B" w:rsidRPr="00DE2ACB">
        <w:rPr>
          <w:sz w:val="28"/>
          <w:szCs w:val="28"/>
          <w:highlight w:val="yellow"/>
          <w:lang w:val="ru-RU"/>
        </w:rPr>
        <w:t>фахової</w:t>
      </w:r>
      <w:proofErr w:type="spellEnd"/>
      <w:r w:rsidR="0029335B" w:rsidRPr="00DE2ACB">
        <w:rPr>
          <w:sz w:val="28"/>
          <w:szCs w:val="28"/>
          <w:highlight w:val="yellow"/>
          <w:lang w:val="ru-RU"/>
        </w:rPr>
        <w:t xml:space="preserve"> передвищої </w:t>
      </w:r>
      <w:proofErr w:type="spellStart"/>
      <w:r w:rsidR="0029335B" w:rsidRPr="00DE2ACB">
        <w:rPr>
          <w:sz w:val="28"/>
          <w:szCs w:val="28"/>
          <w:highlight w:val="yellow"/>
          <w:lang w:val="ru-RU"/>
        </w:rPr>
        <w:t>освіти</w:t>
      </w:r>
      <w:proofErr w:type="spellEnd"/>
      <w:r w:rsidRPr="00DE2ACB">
        <w:rPr>
          <w:sz w:val="28"/>
          <w:szCs w:val="28"/>
          <w:highlight w:val="yellow"/>
          <w:lang w:val="ru-RU"/>
        </w:rPr>
        <w:t xml:space="preserve"> і не </w:t>
      </w:r>
      <w:proofErr w:type="spellStart"/>
      <w:r w:rsidRPr="00DE2ACB">
        <w:rPr>
          <w:sz w:val="28"/>
          <w:szCs w:val="28"/>
          <w:highlight w:val="yellow"/>
          <w:lang w:val="ru-RU"/>
        </w:rPr>
        <w:t>допускається</w:t>
      </w:r>
      <w:proofErr w:type="spellEnd"/>
      <w:r w:rsidRPr="00DE2ACB">
        <w:rPr>
          <w:sz w:val="28"/>
          <w:szCs w:val="28"/>
          <w:highlight w:val="yellow"/>
          <w:lang w:val="ru-RU"/>
        </w:rPr>
        <w:t xml:space="preserve"> до </w:t>
      </w:r>
      <w:proofErr w:type="spellStart"/>
      <w:r w:rsidRPr="00DE2ACB">
        <w:rPr>
          <w:sz w:val="28"/>
          <w:szCs w:val="28"/>
          <w:highlight w:val="yellow"/>
          <w:lang w:val="ru-RU"/>
        </w:rPr>
        <w:t>атестації</w:t>
      </w:r>
      <w:proofErr w:type="spellEnd"/>
      <w:r w:rsidRPr="00DE2ACB">
        <w:rPr>
          <w:sz w:val="28"/>
          <w:szCs w:val="28"/>
          <w:highlight w:val="yellow"/>
          <w:lang w:val="ru-RU"/>
        </w:rPr>
        <w:t xml:space="preserve"> </w:t>
      </w:r>
      <w:proofErr w:type="spellStart"/>
      <w:r w:rsidRPr="00DE2ACB">
        <w:rPr>
          <w:sz w:val="28"/>
          <w:szCs w:val="28"/>
          <w:highlight w:val="yellow"/>
          <w:lang w:val="ru-RU"/>
        </w:rPr>
        <w:t>здобувачів</w:t>
      </w:r>
      <w:proofErr w:type="spellEnd"/>
      <w:r w:rsidRPr="00DE2ACB">
        <w:rPr>
          <w:sz w:val="28"/>
          <w:szCs w:val="28"/>
          <w:highlight w:val="yellow"/>
          <w:lang w:val="ru-RU"/>
        </w:rPr>
        <w:t xml:space="preserve"> </w:t>
      </w:r>
      <w:proofErr w:type="spellStart"/>
      <w:r w:rsidRPr="00DE2ACB">
        <w:rPr>
          <w:sz w:val="28"/>
          <w:szCs w:val="28"/>
          <w:highlight w:val="yellow"/>
          <w:lang w:val="ru-RU"/>
        </w:rPr>
        <w:t>освіти</w:t>
      </w:r>
      <w:proofErr w:type="spellEnd"/>
      <w:r w:rsidRPr="00DE2ACB">
        <w:rPr>
          <w:sz w:val="28"/>
          <w:szCs w:val="28"/>
          <w:highlight w:val="yellow"/>
          <w:lang w:val="ru-RU"/>
        </w:rPr>
        <w:t>.</w:t>
      </w:r>
    </w:p>
    <w:p w:rsidR="004E11BA" w:rsidRPr="00DE2ACB" w:rsidRDefault="004E11BA" w:rsidP="00C7707F">
      <w:pPr>
        <w:pStyle w:val="rvps2"/>
        <w:spacing w:before="0" w:beforeAutospacing="0" w:after="0" w:afterAutospacing="0"/>
        <w:ind w:firstLine="709"/>
        <w:jc w:val="both"/>
        <w:rPr>
          <w:sz w:val="28"/>
          <w:szCs w:val="28"/>
          <w:highlight w:val="yellow"/>
          <w:lang w:val="ru-RU"/>
        </w:rPr>
      </w:pPr>
      <w:bookmarkStart w:id="5" w:name="n84"/>
      <w:bookmarkStart w:id="6" w:name="n85"/>
      <w:bookmarkEnd w:id="5"/>
      <w:bookmarkEnd w:id="6"/>
      <w:r w:rsidRPr="00DE2ACB">
        <w:rPr>
          <w:sz w:val="28"/>
          <w:szCs w:val="28"/>
          <w:highlight w:val="yellow"/>
          <w:lang w:val="ru-RU"/>
        </w:rPr>
        <w:lastRenderedPageBreak/>
        <w:t xml:space="preserve">При </w:t>
      </w:r>
      <w:proofErr w:type="spellStart"/>
      <w:r w:rsidRPr="00DE2ACB">
        <w:rPr>
          <w:sz w:val="28"/>
          <w:szCs w:val="28"/>
          <w:highlight w:val="yellow"/>
          <w:lang w:val="ru-RU"/>
        </w:rPr>
        <w:t>цьому</w:t>
      </w:r>
      <w:proofErr w:type="spellEnd"/>
      <w:r w:rsidRPr="00DE2ACB">
        <w:rPr>
          <w:sz w:val="28"/>
          <w:szCs w:val="28"/>
          <w:highlight w:val="yellow"/>
          <w:lang w:val="ru-RU"/>
        </w:rPr>
        <w:t xml:space="preserve"> </w:t>
      </w:r>
      <w:proofErr w:type="spellStart"/>
      <w:r w:rsidRPr="00DE2ACB">
        <w:rPr>
          <w:sz w:val="28"/>
          <w:szCs w:val="28"/>
          <w:highlight w:val="yellow"/>
          <w:lang w:val="ru-RU"/>
        </w:rPr>
        <w:t>обов’язковими</w:t>
      </w:r>
      <w:proofErr w:type="spellEnd"/>
      <w:r w:rsidRPr="00DE2ACB">
        <w:rPr>
          <w:sz w:val="28"/>
          <w:szCs w:val="28"/>
          <w:highlight w:val="yellow"/>
          <w:lang w:val="ru-RU"/>
        </w:rPr>
        <w:t xml:space="preserve"> </w:t>
      </w:r>
      <w:proofErr w:type="spellStart"/>
      <w:r w:rsidRPr="00DE2ACB">
        <w:rPr>
          <w:sz w:val="28"/>
          <w:szCs w:val="28"/>
          <w:highlight w:val="yellow"/>
          <w:lang w:val="ru-RU"/>
        </w:rPr>
        <w:t>умовами</w:t>
      </w:r>
      <w:proofErr w:type="spellEnd"/>
      <w:r w:rsidRPr="00DE2ACB">
        <w:rPr>
          <w:sz w:val="28"/>
          <w:szCs w:val="28"/>
          <w:highlight w:val="yellow"/>
          <w:lang w:val="ru-RU"/>
        </w:rPr>
        <w:t xml:space="preserve"> </w:t>
      </w:r>
      <w:proofErr w:type="spellStart"/>
      <w:r w:rsidRPr="00DE2ACB">
        <w:rPr>
          <w:sz w:val="28"/>
          <w:szCs w:val="28"/>
          <w:highlight w:val="yellow"/>
          <w:lang w:val="ru-RU"/>
        </w:rPr>
        <w:t>переведення</w:t>
      </w:r>
      <w:proofErr w:type="spellEnd"/>
      <w:r w:rsidRPr="00DE2ACB">
        <w:rPr>
          <w:sz w:val="28"/>
          <w:szCs w:val="28"/>
          <w:highlight w:val="yellow"/>
          <w:lang w:val="ru-RU"/>
        </w:rPr>
        <w:t xml:space="preserve"> є:</w:t>
      </w:r>
    </w:p>
    <w:p w:rsidR="004E11BA" w:rsidRPr="00DE2ACB" w:rsidRDefault="004E11BA" w:rsidP="00C7707F">
      <w:pPr>
        <w:pStyle w:val="rvps2"/>
        <w:spacing w:before="0" w:beforeAutospacing="0" w:after="0" w:afterAutospacing="0"/>
        <w:ind w:firstLine="709"/>
        <w:jc w:val="both"/>
        <w:rPr>
          <w:sz w:val="28"/>
          <w:szCs w:val="28"/>
          <w:highlight w:val="yellow"/>
          <w:lang w:val="ru-RU"/>
        </w:rPr>
      </w:pPr>
      <w:bookmarkStart w:id="7" w:name="n86"/>
      <w:bookmarkEnd w:id="7"/>
      <w:r w:rsidRPr="00DE2ACB">
        <w:rPr>
          <w:sz w:val="28"/>
          <w:szCs w:val="28"/>
          <w:highlight w:val="yellow"/>
          <w:lang w:val="ru-RU"/>
        </w:rPr>
        <w:t xml:space="preserve">- </w:t>
      </w:r>
      <w:proofErr w:type="spellStart"/>
      <w:r w:rsidRPr="00DE2ACB">
        <w:rPr>
          <w:sz w:val="28"/>
          <w:szCs w:val="28"/>
          <w:highlight w:val="yellow"/>
          <w:lang w:val="ru-RU"/>
        </w:rPr>
        <w:t>попереднє</w:t>
      </w:r>
      <w:proofErr w:type="spellEnd"/>
      <w:r w:rsidRPr="00DE2ACB">
        <w:rPr>
          <w:sz w:val="28"/>
          <w:szCs w:val="28"/>
          <w:highlight w:val="yellow"/>
          <w:lang w:val="ru-RU"/>
        </w:rPr>
        <w:t xml:space="preserve"> </w:t>
      </w:r>
      <w:proofErr w:type="spellStart"/>
      <w:r w:rsidRPr="00DE2ACB">
        <w:rPr>
          <w:sz w:val="28"/>
          <w:szCs w:val="28"/>
          <w:highlight w:val="yellow"/>
          <w:lang w:val="ru-RU"/>
        </w:rPr>
        <w:t>або</w:t>
      </w:r>
      <w:proofErr w:type="spellEnd"/>
      <w:r w:rsidRPr="00DE2ACB">
        <w:rPr>
          <w:sz w:val="28"/>
          <w:szCs w:val="28"/>
          <w:highlight w:val="yellow"/>
          <w:lang w:val="ru-RU"/>
        </w:rPr>
        <w:t xml:space="preserve"> </w:t>
      </w:r>
      <w:proofErr w:type="gramStart"/>
      <w:r w:rsidRPr="00DE2ACB">
        <w:rPr>
          <w:sz w:val="28"/>
          <w:szCs w:val="28"/>
          <w:highlight w:val="yellow"/>
          <w:lang w:val="ru-RU"/>
        </w:rPr>
        <w:t>в строк</w:t>
      </w:r>
      <w:proofErr w:type="gramEnd"/>
      <w:r w:rsidRPr="00DE2ACB">
        <w:rPr>
          <w:sz w:val="28"/>
          <w:szCs w:val="28"/>
          <w:highlight w:val="yellow"/>
          <w:lang w:val="ru-RU"/>
        </w:rPr>
        <w:t xml:space="preserve"> до шести </w:t>
      </w:r>
      <w:proofErr w:type="spellStart"/>
      <w:r w:rsidRPr="00DE2ACB">
        <w:rPr>
          <w:sz w:val="28"/>
          <w:szCs w:val="28"/>
          <w:highlight w:val="yellow"/>
          <w:lang w:val="ru-RU"/>
        </w:rPr>
        <w:t>місяців</w:t>
      </w:r>
      <w:proofErr w:type="spellEnd"/>
      <w:r w:rsidRPr="00DE2ACB">
        <w:rPr>
          <w:sz w:val="28"/>
          <w:szCs w:val="28"/>
          <w:highlight w:val="yellow"/>
          <w:lang w:val="ru-RU"/>
        </w:rPr>
        <w:t xml:space="preserve"> </w:t>
      </w:r>
      <w:proofErr w:type="spellStart"/>
      <w:r w:rsidRPr="00DE2ACB">
        <w:rPr>
          <w:sz w:val="28"/>
          <w:szCs w:val="28"/>
          <w:highlight w:val="yellow"/>
          <w:lang w:val="ru-RU"/>
        </w:rPr>
        <w:t>після</w:t>
      </w:r>
      <w:proofErr w:type="spellEnd"/>
      <w:r w:rsidRPr="00DE2ACB">
        <w:rPr>
          <w:sz w:val="28"/>
          <w:szCs w:val="28"/>
          <w:highlight w:val="yellow"/>
          <w:lang w:val="ru-RU"/>
        </w:rPr>
        <w:t xml:space="preserve"> </w:t>
      </w:r>
      <w:proofErr w:type="spellStart"/>
      <w:r w:rsidRPr="00DE2ACB">
        <w:rPr>
          <w:sz w:val="28"/>
          <w:szCs w:val="28"/>
          <w:highlight w:val="yellow"/>
          <w:lang w:val="ru-RU"/>
        </w:rPr>
        <w:t>переведення</w:t>
      </w:r>
      <w:proofErr w:type="spellEnd"/>
      <w:r w:rsidRPr="00DE2ACB">
        <w:rPr>
          <w:sz w:val="28"/>
          <w:szCs w:val="28"/>
          <w:highlight w:val="yellow"/>
          <w:lang w:val="ru-RU"/>
        </w:rPr>
        <w:t xml:space="preserve"> </w:t>
      </w:r>
      <w:proofErr w:type="spellStart"/>
      <w:r w:rsidRPr="00DE2ACB">
        <w:rPr>
          <w:sz w:val="28"/>
          <w:szCs w:val="28"/>
          <w:highlight w:val="yellow"/>
          <w:lang w:val="ru-RU"/>
        </w:rPr>
        <w:t>виконання</w:t>
      </w:r>
      <w:proofErr w:type="spellEnd"/>
      <w:r w:rsidRPr="00DE2ACB">
        <w:rPr>
          <w:sz w:val="28"/>
          <w:szCs w:val="28"/>
          <w:highlight w:val="yellow"/>
          <w:lang w:val="ru-RU"/>
        </w:rPr>
        <w:t xml:space="preserve"> </w:t>
      </w:r>
      <w:proofErr w:type="spellStart"/>
      <w:r w:rsidRPr="00DE2ACB">
        <w:rPr>
          <w:sz w:val="28"/>
          <w:szCs w:val="28"/>
          <w:highlight w:val="yellow"/>
          <w:lang w:val="ru-RU"/>
        </w:rPr>
        <w:t>незарахованих</w:t>
      </w:r>
      <w:proofErr w:type="spellEnd"/>
      <w:r w:rsidRPr="00DE2ACB">
        <w:rPr>
          <w:sz w:val="28"/>
          <w:szCs w:val="28"/>
          <w:highlight w:val="yellow"/>
          <w:lang w:val="ru-RU"/>
        </w:rPr>
        <w:t xml:space="preserve"> </w:t>
      </w:r>
      <w:proofErr w:type="spellStart"/>
      <w:r w:rsidRPr="00DE2ACB">
        <w:rPr>
          <w:sz w:val="28"/>
          <w:szCs w:val="28"/>
          <w:highlight w:val="yellow"/>
          <w:lang w:val="ru-RU"/>
        </w:rPr>
        <w:t>освітніх</w:t>
      </w:r>
      <w:proofErr w:type="spellEnd"/>
      <w:r w:rsidRPr="00DE2ACB">
        <w:rPr>
          <w:sz w:val="28"/>
          <w:szCs w:val="28"/>
          <w:highlight w:val="yellow"/>
          <w:lang w:val="ru-RU"/>
        </w:rPr>
        <w:t xml:space="preserve"> </w:t>
      </w:r>
      <w:proofErr w:type="spellStart"/>
      <w:r w:rsidRPr="00DE2ACB">
        <w:rPr>
          <w:sz w:val="28"/>
          <w:szCs w:val="28"/>
          <w:highlight w:val="yellow"/>
          <w:lang w:val="ru-RU"/>
        </w:rPr>
        <w:t>компонентів</w:t>
      </w:r>
      <w:proofErr w:type="spellEnd"/>
      <w:r w:rsidRPr="00DE2ACB">
        <w:rPr>
          <w:sz w:val="28"/>
          <w:szCs w:val="28"/>
          <w:highlight w:val="yellow"/>
          <w:lang w:val="ru-RU"/>
        </w:rPr>
        <w:t xml:space="preserve"> </w:t>
      </w:r>
      <w:proofErr w:type="spellStart"/>
      <w:r w:rsidRPr="00DE2ACB">
        <w:rPr>
          <w:sz w:val="28"/>
          <w:szCs w:val="28"/>
          <w:highlight w:val="yellow"/>
          <w:lang w:val="ru-RU"/>
        </w:rPr>
        <w:t>навчального</w:t>
      </w:r>
      <w:proofErr w:type="spellEnd"/>
      <w:r w:rsidRPr="00DE2ACB">
        <w:rPr>
          <w:sz w:val="28"/>
          <w:szCs w:val="28"/>
          <w:highlight w:val="yellow"/>
          <w:lang w:val="ru-RU"/>
        </w:rPr>
        <w:t xml:space="preserve"> плану </w:t>
      </w:r>
      <w:proofErr w:type="spellStart"/>
      <w:r w:rsidRPr="00DE2ACB">
        <w:rPr>
          <w:sz w:val="28"/>
          <w:szCs w:val="28"/>
          <w:highlight w:val="yellow"/>
          <w:lang w:val="ru-RU"/>
        </w:rPr>
        <w:t>попередніх</w:t>
      </w:r>
      <w:proofErr w:type="spellEnd"/>
      <w:r w:rsidRPr="00DE2ACB">
        <w:rPr>
          <w:sz w:val="28"/>
          <w:szCs w:val="28"/>
          <w:highlight w:val="yellow"/>
          <w:lang w:val="ru-RU"/>
        </w:rPr>
        <w:t xml:space="preserve"> </w:t>
      </w:r>
      <w:proofErr w:type="spellStart"/>
      <w:r w:rsidRPr="00DE2ACB">
        <w:rPr>
          <w:sz w:val="28"/>
          <w:szCs w:val="28"/>
          <w:highlight w:val="yellow"/>
          <w:lang w:val="ru-RU"/>
        </w:rPr>
        <w:t>періодів</w:t>
      </w:r>
      <w:proofErr w:type="spellEnd"/>
      <w:r w:rsidRPr="00DE2ACB">
        <w:rPr>
          <w:sz w:val="28"/>
          <w:szCs w:val="28"/>
          <w:highlight w:val="yellow"/>
          <w:lang w:val="ru-RU"/>
        </w:rPr>
        <w:t xml:space="preserve"> </w:t>
      </w:r>
      <w:proofErr w:type="spellStart"/>
      <w:r w:rsidRPr="00DE2ACB">
        <w:rPr>
          <w:sz w:val="28"/>
          <w:szCs w:val="28"/>
          <w:highlight w:val="yellow"/>
          <w:lang w:val="ru-RU"/>
        </w:rPr>
        <w:t>навчання</w:t>
      </w:r>
      <w:proofErr w:type="spellEnd"/>
      <w:r w:rsidRPr="00DE2ACB">
        <w:rPr>
          <w:sz w:val="28"/>
          <w:szCs w:val="28"/>
          <w:highlight w:val="yellow"/>
          <w:lang w:val="ru-RU"/>
        </w:rPr>
        <w:t xml:space="preserve"> (при </w:t>
      </w:r>
      <w:proofErr w:type="spellStart"/>
      <w:r w:rsidRPr="00DE2ACB">
        <w:rPr>
          <w:sz w:val="28"/>
          <w:szCs w:val="28"/>
          <w:highlight w:val="yellow"/>
          <w:lang w:val="ru-RU"/>
        </w:rPr>
        <w:t>цьому</w:t>
      </w:r>
      <w:proofErr w:type="spellEnd"/>
      <w:r w:rsidRPr="00DE2ACB">
        <w:rPr>
          <w:sz w:val="28"/>
          <w:szCs w:val="28"/>
          <w:highlight w:val="yellow"/>
          <w:lang w:val="ru-RU"/>
        </w:rPr>
        <w:t xml:space="preserve"> </w:t>
      </w:r>
      <w:proofErr w:type="spellStart"/>
      <w:r w:rsidRPr="00DE2ACB">
        <w:rPr>
          <w:sz w:val="28"/>
          <w:szCs w:val="28"/>
          <w:highlight w:val="yellow"/>
          <w:lang w:val="ru-RU"/>
        </w:rPr>
        <w:t>обсяг</w:t>
      </w:r>
      <w:proofErr w:type="spellEnd"/>
      <w:r w:rsidRPr="00DE2ACB">
        <w:rPr>
          <w:sz w:val="28"/>
          <w:szCs w:val="28"/>
          <w:highlight w:val="yellow"/>
          <w:lang w:val="ru-RU"/>
        </w:rPr>
        <w:t xml:space="preserve"> </w:t>
      </w:r>
      <w:proofErr w:type="spellStart"/>
      <w:r w:rsidRPr="00DE2ACB">
        <w:rPr>
          <w:sz w:val="28"/>
          <w:szCs w:val="28"/>
          <w:highlight w:val="yellow"/>
          <w:lang w:val="ru-RU"/>
        </w:rPr>
        <w:t>незарахованих</w:t>
      </w:r>
      <w:proofErr w:type="spellEnd"/>
      <w:r w:rsidRPr="00DE2ACB">
        <w:rPr>
          <w:sz w:val="28"/>
          <w:szCs w:val="28"/>
          <w:highlight w:val="yellow"/>
          <w:lang w:val="ru-RU"/>
        </w:rPr>
        <w:t xml:space="preserve"> </w:t>
      </w:r>
      <w:proofErr w:type="spellStart"/>
      <w:r w:rsidRPr="00DE2ACB">
        <w:rPr>
          <w:sz w:val="28"/>
          <w:szCs w:val="28"/>
          <w:highlight w:val="yellow"/>
          <w:lang w:val="ru-RU"/>
        </w:rPr>
        <w:t>освітніх</w:t>
      </w:r>
      <w:proofErr w:type="spellEnd"/>
      <w:r w:rsidRPr="00DE2ACB">
        <w:rPr>
          <w:sz w:val="28"/>
          <w:szCs w:val="28"/>
          <w:highlight w:val="yellow"/>
          <w:lang w:val="ru-RU"/>
        </w:rPr>
        <w:t xml:space="preserve"> </w:t>
      </w:r>
      <w:proofErr w:type="spellStart"/>
      <w:r w:rsidRPr="00DE2ACB">
        <w:rPr>
          <w:sz w:val="28"/>
          <w:szCs w:val="28"/>
          <w:highlight w:val="yellow"/>
          <w:lang w:val="ru-RU"/>
        </w:rPr>
        <w:t>компонентів</w:t>
      </w:r>
      <w:proofErr w:type="spellEnd"/>
      <w:r w:rsidRPr="00DE2ACB">
        <w:rPr>
          <w:sz w:val="28"/>
          <w:szCs w:val="28"/>
          <w:highlight w:val="yellow"/>
          <w:lang w:val="ru-RU"/>
        </w:rPr>
        <w:t xml:space="preserve"> на день допуску до занять не </w:t>
      </w:r>
      <w:proofErr w:type="spellStart"/>
      <w:r w:rsidRPr="00DE2ACB">
        <w:rPr>
          <w:sz w:val="28"/>
          <w:szCs w:val="28"/>
          <w:highlight w:val="yellow"/>
          <w:lang w:val="ru-RU"/>
        </w:rPr>
        <w:t>може</w:t>
      </w:r>
      <w:proofErr w:type="spellEnd"/>
      <w:r w:rsidRPr="00DE2ACB">
        <w:rPr>
          <w:sz w:val="28"/>
          <w:szCs w:val="28"/>
          <w:highlight w:val="yellow"/>
          <w:lang w:val="ru-RU"/>
        </w:rPr>
        <w:t xml:space="preserve"> </w:t>
      </w:r>
      <w:proofErr w:type="spellStart"/>
      <w:r w:rsidRPr="00DE2ACB">
        <w:rPr>
          <w:sz w:val="28"/>
          <w:szCs w:val="28"/>
          <w:highlight w:val="yellow"/>
          <w:lang w:val="ru-RU"/>
        </w:rPr>
        <w:t>перевищувати</w:t>
      </w:r>
      <w:proofErr w:type="spellEnd"/>
      <w:r w:rsidRPr="00DE2ACB">
        <w:rPr>
          <w:sz w:val="28"/>
          <w:szCs w:val="28"/>
          <w:highlight w:val="yellow"/>
          <w:lang w:val="ru-RU"/>
        </w:rPr>
        <w:t xml:space="preserve"> 20 </w:t>
      </w:r>
      <w:proofErr w:type="spellStart"/>
      <w:r w:rsidRPr="00DE2ACB">
        <w:rPr>
          <w:sz w:val="28"/>
          <w:szCs w:val="28"/>
          <w:highlight w:val="yellow"/>
          <w:lang w:val="ru-RU"/>
        </w:rPr>
        <w:t>кредитів</w:t>
      </w:r>
      <w:proofErr w:type="spellEnd"/>
      <w:r w:rsidRPr="00DE2ACB">
        <w:rPr>
          <w:sz w:val="28"/>
          <w:szCs w:val="28"/>
          <w:highlight w:val="yellow"/>
          <w:lang w:val="ru-RU"/>
        </w:rPr>
        <w:t xml:space="preserve"> ЄКТС);</w:t>
      </w:r>
    </w:p>
    <w:p w:rsidR="004E11BA" w:rsidRPr="00DE2ACB" w:rsidRDefault="004E11BA" w:rsidP="00C7707F">
      <w:pPr>
        <w:pStyle w:val="rvps2"/>
        <w:spacing w:before="0" w:beforeAutospacing="0" w:after="0" w:afterAutospacing="0"/>
        <w:ind w:firstLine="709"/>
        <w:jc w:val="both"/>
        <w:rPr>
          <w:sz w:val="28"/>
          <w:szCs w:val="28"/>
          <w:highlight w:val="yellow"/>
          <w:lang w:val="ru-RU"/>
        </w:rPr>
      </w:pPr>
      <w:bookmarkStart w:id="8" w:name="n87"/>
      <w:bookmarkEnd w:id="8"/>
      <w:r w:rsidRPr="00DE2ACB">
        <w:rPr>
          <w:sz w:val="28"/>
          <w:szCs w:val="28"/>
          <w:highlight w:val="yellow"/>
          <w:lang w:val="ru-RU"/>
        </w:rPr>
        <w:t xml:space="preserve">- </w:t>
      </w:r>
      <w:proofErr w:type="spellStart"/>
      <w:r w:rsidRPr="00DE2ACB">
        <w:rPr>
          <w:sz w:val="28"/>
          <w:szCs w:val="28"/>
          <w:highlight w:val="yellow"/>
          <w:lang w:val="ru-RU"/>
        </w:rPr>
        <w:t>включення</w:t>
      </w:r>
      <w:proofErr w:type="spellEnd"/>
      <w:r w:rsidRPr="00DE2ACB">
        <w:rPr>
          <w:sz w:val="28"/>
          <w:szCs w:val="28"/>
          <w:highlight w:val="yellow"/>
          <w:lang w:val="ru-RU"/>
        </w:rPr>
        <w:t xml:space="preserve"> до </w:t>
      </w:r>
      <w:proofErr w:type="spellStart"/>
      <w:r w:rsidRPr="00DE2ACB">
        <w:rPr>
          <w:sz w:val="28"/>
          <w:szCs w:val="28"/>
          <w:highlight w:val="yellow"/>
          <w:lang w:val="ru-RU"/>
        </w:rPr>
        <w:t>індивідуального</w:t>
      </w:r>
      <w:proofErr w:type="spellEnd"/>
      <w:r w:rsidRPr="00DE2ACB">
        <w:rPr>
          <w:sz w:val="28"/>
          <w:szCs w:val="28"/>
          <w:highlight w:val="yellow"/>
          <w:lang w:val="ru-RU"/>
        </w:rPr>
        <w:t xml:space="preserve"> </w:t>
      </w:r>
      <w:proofErr w:type="spellStart"/>
      <w:r w:rsidRPr="00DE2ACB">
        <w:rPr>
          <w:sz w:val="28"/>
          <w:szCs w:val="28"/>
          <w:highlight w:val="yellow"/>
          <w:lang w:val="ru-RU"/>
        </w:rPr>
        <w:t>навчального</w:t>
      </w:r>
      <w:proofErr w:type="spellEnd"/>
      <w:r w:rsidRPr="00DE2ACB">
        <w:rPr>
          <w:sz w:val="28"/>
          <w:szCs w:val="28"/>
          <w:highlight w:val="yellow"/>
          <w:lang w:val="ru-RU"/>
        </w:rPr>
        <w:t xml:space="preserve"> плану </w:t>
      </w:r>
      <w:proofErr w:type="spellStart"/>
      <w:r w:rsidRPr="00DE2ACB">
        <w:rPr>
          <w:sz w:val="28"/>
          <w:szCs w:val="28"/>
          <w:highlight w:val="yellow"/>
          <w:lang w:val="ru-RU"/>
        </w:rPr>
        <w:t>здобувача</w:t>
      </w:r>
      <w:proofErr w:type="spellEnd"/>
      <w:r w:rsidRPr="00DE2ACB">
        <w:rPr>
          <w:sz w:val="28"/>
          <w:szCs w:val="28"/>
          <w:highlight w:val="yellow"/>
          <w:lang w:val="ru-RU"/>
        </w:rPr>
        <w:t xml:space="preserve"> </w:t>
      </w:r>
      <w:proofErr w:type="spellStart"/>
      <w:r w:rsidRPr="00DE2ACB">
        <w:rPr>
          <w:sz w:val="28"/>
          <w:szCs w:val="28"/>
          <w:highlight w:val="yellow"/>
          <w:lang w:val="ru-RU"/>
        </w:rPr>
        <w:t>освіти</w:t>
      </w:r>
      <w:proofErr w:type="spellEnd"/>
      <w:r w:rsidRPr="00DE2ACB">
        <w:rPr>
          <w:sz w:val="28"/>
          <w:szCs w:val="28"/>
          <w:highlight w:val="yellow"/>
          <w:lang w:val="ru-RU"/>
        </w:rPr>
        <w:t xml:space="preserve"> </w:t>
      </w:r>
      <w:proofErr w:type="spellStart"/>
      <w:r w:rsidRPr="00DE2ACB">
        <w:rPr>
          <w:sz w:val="28"/>
          <w:szCs w:val="28"/>
          <w:highlight w:val="yellow"/>
          <w:lang w:val="ru-RU"/>
        </w:rPr>
        <w:t>визначених</w:t>
      </w:r>
      <w:proofErr w:type="spellEnd"/>
      <w:r w:rsidRPr="00DE2ACB">
        <w:rPr>
          <w:sz w:val="28"/>
          <w:szCs w:val="28"/>
          <w:highlight w:val="yellow"/>
          <w:lang w:val="ru-RU"/>
        </w:rPr>
        <w:t xml:space="preserve"> </w:t>
      </w:r>
      <w:proofErr w:type="spellStart"/>
      <w:r w:rsidRPr="00DE2ACB">
        <w:rPr>
          <w:sz w:val="28"/>
          <w:szCs w:val="28"/>
          <w:highlight w:val="yellow"/>
          <w:lang w:val="ru-RU"/>
        </w:rPr>
        <w:t>освітньою</w:t>
      </w:r>
      <w:proofErr w:type="spellEnd"/>
      <w:r w:rsidRPr="00DE2ACB">
        <w:rPr>
          <w:sz w:val="28"/>
          <w:szCs w:val="28"/>
          <w:highlight w:val="yellow"/>
          <w:lang w:val="ru-RU"/>
        </w:rPr>
        <w:t xml:space="preserve"> </w:t>
      </w:r>
      <w:proofErr w:type="spellStart"/>
      <w:r w:rsidRPr="00DE2ACB">
        <w:rPr>
          <w:sz w:val="28"/>
          <w:szCs w:val="28"/>
          <w:highlight w:val="yellow"/>
          <w:lang w:val="ru-RU"/>
        </w:rPr>
        <w:t>програмою</w:t>
      </w:r>
      <w:proofErr w:type="spellEnd"/>
      <w:r w:rsidRPr="00DE2ACB">
        <w:rPr>
          <w:sz w:val="28"/>
          <w:szCs w:val="28"/>
          <w:highlight w:val="yellow"/>
          <w:lang w:val="ru-RU"/>
        </w:rPr>
        <w:t xml:space="preserve"> закладу </w:t>
      </w:r>
      <w:proofErr w:type="spellStart"/>
      <w:r w:rsidRPr="00DE2ACB">
        <w:rPr>
          <w:sz w:val="28"/>
          <w:szCs w:val="28"/>
          <w:highlight w:val="yellow"/>
          <w:lang w:val="ru-RU"/>
        </w:rPr>
        <w:t>освіти</w:t>
      </w:r>
      <w:proofErr w:type="spellEnd"/>
      <w:r w:rsidRPr="00DE2ACB">
        <w:rPr>
          <w:sz w:val="28"/>
          <w:szCs w:val="28"/>
          <w:highlight w:val="yellow"/>
          <w:lang w:val="ru-RU"/>
        </w:rPr>
        <w:t xml:space="preserve"> для </w:t>
      </w:r>
      <w:proofErr w:type="spellStart"/>
      <w:r w:rsidRPr="00DE2ACB">
        <w:rPr>
          <w:sz w:val="28"/>
          <w:szCs w:val="28"/>
          <w:highlight w:val="yellow"/>
          <w:lang w:val="ru-RU"/>
        </w:rPr>
        <w:t>попередніх</w:t>
      </w:r>
      <w:proofErr w:type="spellEnd"/>
      <w:r w:rsidRPr="00DE2ACB">
        <w:rPr>
          <w:sz w:val="28"/>
          <w:szCs w:val="28"/>
          <w:highlight w:val="yellow"/>
          <w:lang w:val="ru-RU"/>
        </w:rPr>
        <w:t xml:space="preserve"> </w:t>
      </w:r>
      <w:proofErr w:type="spellStart"/>
      <w:r w:rsidRPr="00DE2ACB">
        <w:rPr>
          <w:sz w:val="28"/>
          <w:szCs w:val="28"/>
          <w:highlight w:val="yellow"/>
          <w:lang w:val="ru-RU"/>
        </w:rPr>
        <w:t>періодів</w:t>
      </w:r>
      <w:proofErr w:type="spellEnd"/>
      <w:r w:rsidRPr="00DE2ACB">
        <w:rPr>
          <w:sz w:val="28"/>
          <w:szCs w:val="28"/>
          <w:highlight w:val="yellow"/>
          <w:lang w:val="ru-RU"/>
        </w:rPr>
        <w:t xml:space="preserve"> </w:t>
      </w:r>
      <w:proofErr w:type="spellStart"/>
      <w:r w:rsidRPr="00DE2ACB">
        <w:rPr>
          <w:sz w:val="28"/>
          <w:szCs w:val="28"/>
          <w:highlight w:val="yellow"/>
          <w:lang w:val="ru-RU"/>
        </w:rPr>
        <w:t>навчання</w:t>
      </w:r>
      <w:proofErr w:type="spellEnd"/>
      <w:r w:rsidRPr="00DE2ACB">
        <w:rPr>
          <w:sz w:val="28"/>
          <w:szCs w:val="28"/>
          <w:highlight w:val="yellow"/>
          <w:lang w:val="ru-RU"/>
        </w:rPr>
        <w:t xml:space="preserve"> </w:t>
      </w:r>
      <w:proofErr w:type="spellStart"/>
      <w:r w:rsidRPr="00DE2ACB">
        <w:rPr>
          <w:sz w:val="28"/>
          <w:szCs w:val="28"/>
          <w:highlight w:val="yellow"/>
          <w:lang w:val="ru-RU"/>
        </w:rPr>
        <w:t>обов’язкових</w:t>
      </w:r>
      <w:proofErr w:type="spellEnd"/>
      <w:r w:rsidRPr="00DE2ACB">
        <w:rPr>
          <w:sz w:val="28"/>
          <w:szCs w:val="28"/>
          <w:highlight w:val="yellow"/>
          <w:lang w:val="ru-RU"/>
        </w:rPr>
        <w:t xml:space="preserve"> </w:t>
      </w:r>
      <w:proofErr w:type="spellStart"/>
      <w:r w:rsidRPr="00DE2ACB">
        <w:rPr>
          <w:sz w:val="28"/>
          <w:szCs w:val="28"/>
          <w:highlight w:val="yellow"/>
          <w:lang w:val="ru-RU"/>
        </w:rPr>
        <w:t>освітніх</w:t>
      </w:r>
      <w:proofErr w:type="spellEnd"/>
      <w:r w:rsidRPr="00DE2ACB">
        <w:rPr>
          <w:sz w:val="28"/>
          <w:szCs w:val="28"/>
          <w:highlight w:val="yellow"/>
          <w:lang w:val="ru-RU"/>
        </w:rPr>
        <w:t xml:space="preserve"> </w:t>
      </w:r>
      <w:proofErr w:type="spellStart"/>
      <w:r w:rsidRPr="00DE2ACB">
        <w:rPr>
          <w:sz w:val="28"/>
          <w:szCs w:val="28"/>
          <w:highlight w:val="yellow"/>
          <w:lang w:val="ru-RU"/>
        </w:rPr>
        <w:t>компонентів</w:t>
      </w:r>
      <w:proofErr w:type="spellEnd"/>
      <w:r w:rsidRPr="00DE2ACB">
        <w:rPr>
          <w:sz w:val="28"/>
          <w:szCs w:val="28"/>
          <w:highlight w:val="yellow"/>
          <w:lang w:val="ru-RU"/>
        </w:rPr>
        <w:t xml:space="preserve"> та/</w:t>
      </w:r>
      <w:proofErr w:type="spellStart"/>
      <w:r w:rsidRPr="00DE2ACB">
        <w:rPr>
          <w:sz w:val="28"/>
          <w:szCs w:val="28"/>
          <w:highlight w:val="yellow"/>
          <w:lang w:val="ru-RU"/>
        </w:rPr>
        <w:t>або</w:t>
      </w:r>
      <w:proofErr w:type="spellEnd"/>
      <w:r w:rsidRPr="00DE2ACB">
        <w:rPr>
          <w:sz w:val="28"/>
          <w:szCs w:val="28"/>
          <w:highlight w:val="yellow"/>
          <w:lang w:val="ru-RU"/>
        </w:rPr>
        <w:t xml:space="preserve"> </w:t>
      </w:r>
      <w:proofErr w:type="spellStart"/>
      <w:r w:rsidRPr="00DE2ACB">
        <w:rPr>
          <w:sz w:val="28"/>
          <w:szCs w:val="28"/>
          <w:highlight w:val="yellow"/>
          <w:lang w:val="ru-RU"/>
        </w:rPr>
        <w:t>передбаченого</w:t>
      </w:r>
      <w:proofErr w:type="spellEnd"/>
      <w:r w:rsidRPr="00DE2ACB">
        <w:rPr>
          <w:sz w:val="28"/>
          <w:szCs w:val="28"/>
          <w:highlight w:val="yellow"/>
          <w:lang w:val="ru-RU"/>
        </w:rPr>
        <w:t xml:space="preserve"> нею </w:t>
      </w:r>
      <w:proofErr w:type="spellStart"/>
      <w:r w:rsidRPr="00DE2ACB">
        <w:rPr>
          <w:sz w:val="28"/>
          <w:szCs w:val="28"/>
          <w:highlight w:val="yellow"/>
          <w:lang w:val="ru-RU"/>
        </w:rPr>
        <w:t>обсягу</w:t>
      </w:r>
      <w:proofErr w:type="spellEnd"/>
      <w:r w:rsidRPr="00DE2ACB">
        <w:rPr>
          <w:sz w:val="28"/>
          <w:szCs w:val="28"/>
          <w:highlight w:val="yellow"/>
          <w:lang w:val="ru-RU"/>
        </w:rPr>
        <w:t xml:space="preserve"> </w:t>
      </w:r>
      <w:proofErr w:type="spellStart"/>
      <w:r w:rsidRPr="00DE2ACB">
        <w:rPr>
          <w:sz w:val="28"/>
          <w:szCs w:val="28"/>
          <w:highlight w:val="yellow"/>
          <w:lang w:val="ru-RU"/>
        </w:rPr>
        <w:t>вибіркових</w:t>
      </w:r>
      <w:proofErr w:type="spellEnd"/>
      <w:r w:rsidRPr="00DE2ACB">
        <w:rPr>
          <w:sz w:val="28"/>
          <w:szCs w:val="28"/>
          <w:highlight w:val="yellow"/>
          <w:lang w:val="ru-RU"/>
        </w:rPr>
        <w:t xml:space="preserve"> </w:t>
      </w:r>
      <w:proofErr w:type="spellStart"/>
      <w:r w:rsidRPr="00DE2ACB">
        <w:rPr>
          <w:sz w:val="28"/>
          <w:szCs w:val="28"/>
          <w:highlight w:val="yellow"/>
          <w:lang w:val="ru-RU"/>
        </w:rPr>
        <w:t>освітніх</w:t>
      </w:r>
      <w:proofErr w:type="spellEnd"/>
      <w:r w:rsidRPr="00DE2ACB">
        <w:rPr>
          <w:sz w:val="28"/>
          <w:szCs w:val="28"/>
          <w:highlight w:val="yellow"/>
          <w:lang w:val="ru-RU"/>
        </w:rPr>
        <w:t xml:space="preserve"> </w:t>
      </w:r>
      <w:proofErr w:type="spellStart"/>
      <w:r w:rsidRPr="00DE2ACB">
        <w:rPr>
          <w:sz w:val="28"/>
          <w:szCs w:val="28"/>
          <w:highlight w:val="yellow"/>
          <w:lang w:val="ru-RU"/>
        </w:rPr>
        <w:t>компонентів</w:t>
      </w:r>
      <w:proofErr w:type="spellEnd"/>
      <w:r w:rsidRPr="00DE2ACB">
        <w:rPr>
          <w:sz w:val="28"/>
          <w:szCs w:val="28"/>
          <w:highlight w:val="yellow"/>
          <w:lang w:val="ru-RU"/>
        </w:rPr>
        <w:t xml:space="preserve"> (за </w:t>
      </w:r>
      <w:proofErr w:type="spellStart"/>
      <w:r w:rsidRPr="00DE2ACB">
        <w:rPr>
          <w:sz w:val="28"/>
          <w:szCs w:val="28"/>
          <w:highlight w:val="yellow"/>
          <w:lang w:val="ru-RU"/>
        </w:rPr>
        <w:t>необхідності</w:t>
      </w:r>
      <w:proofErr w:type="spellEnd"/>
      <w:r w:rsidRPr="00DE2ACB">
        <w:rPr>
          <w:sz w:val="28"/>
          <w:szCs w:val="28"/>
          <w:highlight w:val="yellow"/>
          <w:lang w:val="ru-RU"/>
        </w:rPr>
        <w:t>);</w:t>
      </w:r>
    </w:p>
    <w:p w:rsidR="004E11BA" w:rsidRPr="00DE2ACB" w:rsidRDefault="004E11BA" w:rsidP="00C7707F">
      <w:pPr>
        <w:pStyle w:val="rvps2"/>
        <w:spacing w:before="0" w:beforeAutospacing="0" w:after="0" w:afterAutospacing="0"/>
        <w:ind w:firstLine="709"/>
        <w:jc w:val="both"/>
        <w:rPr>
          <w:sz w:val="28"/>
          <w:szCs w:val="28"/>
          <w:highlight w:val="yellow"/>
          <w:lang w:val="ru-RU"/>
        </w:rPr>
      </w:pPr>
      <w:bookmarkStart w:id="9" w:name="n88"/>
      <w:bookmarkEnd w:id="9"/>
      <w:r w:rsidRPr="00DE2ACB">
        <w:rPr>
          <w:sz w:val="28"/>
          <w:szCs w:val="28"/>
          <w:highlight w:val="yellow"/>
          <w:lang w:val="ru-RU"/>
        </w:rPr>
        <w:t xml:space="preserve">- </w:t>
      </w:r>
      <w:proofErr w:type="spellStart"/>
      <w:r w:rsidRPr="00DE2ACB">
        <w:rPr>
          <w:sz w:val="28"/>
          <w:szCs w:val="28"/>
          <w:highlight w:val="yellow"/>
          <w:lang w:val="ru-RU"/>
        </w:rPr>
        <w:t>проходження</w:t>
      </w:r>
      <w:proofErr w:type="spellEnd"/>
      <w:r w:rsidRPr="00DE2ACB">
        <w:rPr>
          <w:sz w:val="28"/>
          <w:szCs w:val="28"/>
          <w:highlight w:val="yellow"/>
          <w:lang w:val="ru-RU"/>
        </w:rPr>
        <w:t xml:space="preserve"> </w:t>
      </w:r>
      <w:proofErr w:type="spellStart"/>
      <w:r w:rsidRPr="00DE2ACB">
        <w:rPr>
          <w:sz w:val="28"/>
          <w:szCs w:val="28"/>
          <w:highlight w:val="yellow"/>
          <w:lang w:val="ru-RU"/>
        </w:rPr>
        <w:t>передбачених</w:t>
      </w:r>
      <w:proofErr w:type="spellEnd"/>
      <w:r w:rsidRPr="00DE2ACB">
        <w:rPr>
          <w:sz w:val="28"/>
          <w:szCs w:val="28"/>
          <w:highlight w:val="yellow"/>
          <w:lang w:val="ru-RU"/>
        </w:rPr>
        <w:t xml:space="preserve"> </w:t>
      </w:r>
      <w:proofErr w:type="spellStart"/>
      <w:r w:rsidRPr="00DE2ACB">
        <w:rPr>
          <w:sz w:val="28"/>
          <w:szCs w:val="28"/>
          <w:highlight w:val="yellow"/>
          <w:lang w:val="ru-RU"/>
        </w:rPr>
        <w:t>законодавством</w:t>
      </w:r>
      <w:proofErr w:type="spellEnd"/>
      <w:r w:rsidRPr="00DE2ACB">
        <w:rPr>
          <w:sz w:val="28"/>
          <w:szCs w:val="28"/>
          <w:highlight w:val="yellow"/>
          <w:lang w:val="ru-RU"/>
        </w:rPr>
        <w:t xml:space="preserve"> </w:t>
      </w:r>
      <w:proofErr w:type="spellStart"/>
      <w:r w:rsidRPr="00DE2ACB">
        <w:rPr>
          <w:sz w:val="28"/>
          <w:szCs w:val="28"/>
          <w:highlight w:val="yellow"/>
          <w:lang w:val="ru-RU"/>
        </w:rPr>
        <w:t>етапів</w:t>
      </w:r>
      <w:proofErr w:type="spellEnd"/>
      <w:r w:rsidRPr="00DE2ACB">
        <w:rPr>
          <w:sz w:val="28"/>
          <w:szCs w:val="28"/>
          <w:highlight w:val="yellow"/>
          <w:lang w:val="ru-RU"/>
        </w:rPr>
        <w:t xml:space="preserve"> </w:t>
      </w:r>
      <w:proofErr w:type="spellStart"/>
      <w:r w:rsidRPr="00DE2ACB">
        <w:rPr>
          <w:sz w:val="28"/>
          <w:szCs w:val="28"/>
          <w:highlight w:val="yellow"/>
          <w:lang w:val="ru-RU"/>
        </w:rPr>
        <w:t>атестації</w:t>
      </w:r>
      <w:proofErr w:type="spellEnd"/>
      <w:r w:rsidRPr="00DE2ACB">
        <w:rPr>
          <w:sz w:val="28"/>
          <w:szCs w:val="28"/>
          <w:highlight w:val="yellow"/>
          <w:lang w:val="ru-RU"/>
        </w:rPr>
        <w:t xml:space="preserve"> </w:t>
      </w:r>
      <w:proofErr w:type="spellStart"/>
      <w:r w:rsidRPr="00DE2ACB">
        <w:rPr>
          <w:sz w:val="28"/>
          <w:szCs w:val="28"/>
          <w:highlight w:val="yellow"/>
          <w:lang w:val="ru-RU"/>
        </w:rPr>
        <w:t>здобувачів</w:t>
      </w:r>
      <w:proofErr w:type="spellEnd"/>
      <w:r w:rsidRPr="00DE2ACB">
        <w:rPr>
          <w:sz w:val="28"/>
          <w:szCs w:val="28"/>
          <w:highlight w:val="yellow"/>
          <w:lang w:val="ru-RU"/>
        </w:rPr>
        <w:t xml:space="preserve"> </w:t>
      </w:r>
      <w:proofErr w:type="spellStart"/>
      <w:r w:rsidRPr="00DE2ACB">
        <w:rPr>
          <w:sz w:val="28"/>
          <w:szCs w:val="28"/>
          <w:highlight w:val="yellow"/>
          <w:lang w:val="ru-RU"/>
        </w:rPr>
        <w:t>освіти</w:t>
      </w:r>
      <w:proofErr w:type="spellEnd"/>
      <w:r w:rsidRPr="00DE2ACB">
        <w:rPr>
          <w:sz w:val="28"/>
          <w:szCs w:val="28"/>
          <w:highlight w:val="yellow"/>
          <w:lang w:val="ru-RU"/>
        </w:rPr>
        <w:t xml:space="preserve"> (за </w:t>
      </w:r>
      <w:proofErr w:type="spellStart"/>
      <w:r w:rsidRPr="00DE2ACB">
        <w:rPr>
          <w:sz w:val="28"/>
          <w:szCs w:val="28"/>
          <w:highlight w:val="yellow"/>
          <w:lang w:val="ru-RU"/>
        </w:rPr>
        <w:t>необхідності</w:t>
      </w:r>
      <w:proofErr w:type="spellEnd"/>
      <w:r w:rsidRPr="00DE2ACB">
        <w:rPr>
          <w:sz w:val="28"/>
          <w:szCs w:val="28"/>
          <w:highlight w:val="yellow"/>
          <w:lang w:val="ru-RU"/>
        </w:rPr>
        <w:t>).</w:t>
      </w:r>
    </w:p>
    <w:p w:rsidR="004E11BA" w:rsidRPr="00DE2ACB" w:rsidRDefault="004E11BA" w:rsidP="00C7707F">
      <w:pPr>
        <w:pStyle w:val="rvps2"/>
        <w:spacing w:before="0" w:beforeAutospacing="0" w:after="0" w:afterAutospacing="0"/>
        <w:ind w:firstLine="709"/>
        <w:jc w:val="both"/>
        <w:rPr>
          <w:sz w:val="28"/>
          <w:szCs w:val="28"/>
          <w:highlight w:val="yellow"/>
          <w:lang w:val="ru-RU"/>
        </w:rPr>
      </w:pPr>
      <w:bookmarkStart w:id="10" w:name="n89"/>
      <w:bookmarkEnd w:id="10"/>
      <w:r w:rsidRPr="00DE2ACB">
        <w:rPr>
          <w:sz w:val="28"/>
          <w:szCs w:val="28"/>
          <w:highlight w:val="yellow"/>
          <w:lang w:val="ru-RU"/>
        </w:rPr>
        <w:t xml:space="preserve">При </w:t>
      </w:r>
      <w:proofErr w:type="spellStart"/>
      <w:r w:rsidRPr="00DE2ACB">
        <w:rPr>
          <w:sz w:val="28"/>
          <w:szCs w:val="28"/>
          <w:highlight w:val="yellow"/>
          <w:lang w:val="ru-RU"/>
        </w:rPr>
        <w:t>переведенні</w:t>
      </w:r>
      <w:proofErr w:type="spellEnd"/>
      <w:r w:rsidRPr="00DE2ACB">
        <w:rPr>
          <w:sz w:val="28"/>
          <w:szCs w:val="28"/>
          <w:highlight w:val="yellow"/>
          <w:lang w:val="ru-RU"/>
        </w:rPr>
        <w:t xml:space="preserve"> </w:t>
      </w:r>
      <w:proofErr w:type="spellStart"/>
      <w:r w:rsidRPr="00DE2ACB">
        <w:rPr>
          <w:sz w:val="28"/>
          <w:szCs w:val="28"/>
          <w:highlight w:val="yellow"/>
          <w:lang w:val="ru-RU"/>
        </w:rPr>
        <w:t>здобувачів</w:t>
      </w:r>
      <w:proofErr w:type="spellEnd"/>
      <w:r w:rsidRPr="00DE2ACB">
        <w:rPr>
          <w:sz w:val="28"/>
          <w:szCs w:val="28"/>
          <w:highlight w:val="yellow"/>
          <w:lang w:val="ru-RU"/>
        </w:rPr>
        <w:t xml:space="preserve"> </w:t>
      </w:r>
      <w:proofErr w:type="spellStart"/>
      <w:r w:rsidRPr="00DE2ACB">
        <w:rPr>
          <w:sz w:val="28"/>
          <w:szCs w:val="28"/>
          <w:highlight w:val="yellow"/>
          <w:lang w:val="ru-RU"/>
        </w:rPr>
        <w:t>освіти</w:t>
      </w:r>
      <w:proofErr w:type="spellEnd"/>
      <w:r w:rsidRPr="00DE2ACB">
        <w:rPr>
          <w:sz w:val="28"/>
          <w:szCs w:val="28"/>
          <w:highlight w:val="yellow"/>
          <w:lang w:val="ru-RU"/>
        </w:rPr>
        <w:t xml:space="preserve"> </w:t>
      </w:r>
      <w:proofErr w:type="spellStart"/>
      <w:r w:rsidRPr="00DE2ACB">
        <w:rPr>
          <w:sz w:val="28"/>
          <w:szCs w:val="28"/>
          <w:highlight w:val="yellow"/>
          <w:lang w:val="ru-RU"/>
        </w:rPr>
        <w:t>зарахування</w:t>
      </w:r>
      <w:proofErr w:type="spellEnd"/>
      <w:r w:rsidRPr="00DE2ACB">
        <w:rPr>
          <w:sz w:val="28"/>
          <w:szCs w:val="28"/>
          <w:highlight w:val="yellow"/>
          <w:lang w:val="ru-RU"/>
        </w:rPr>
        <w:t xml:space="preserve"> </w:t>
      </w:r>
      <w:proofErr w:type="spellStart"/>
      <w:r w:rsidRPr="00DE2ACB">
        <w:rPr>
          <w:sz w:val="28"/>
          <w:szCs w:val="28"/>
          <w:highlight w:val="yellow"/>
          <w:lang w:val="ru-RU"/>
        </w:rPr>
        <w:t>обов’язкових</w:t>
      </w:r>
      <w:proofErr w:type="spellEnd"/>
      <w:r w:rsidRPr="00DE2ACB">
        <w:rPr>
          <w:sz w:val="28"/>
          <w:szCs w:val="28"/>
          <w:highlight w:val="yellow"/>
          <w:lang w:val="ru-RU"/>
        </w:rPr>
        <w:t xml:space="preserve"> </w:t>
      </w:r>
      <w:proofErr w:type="spellStart"/>
      <w:r w:rsidRPr="00DE2ACB">
        <w:rPr>
          <w:sz w:val="28"/>
          <w:szCs w:val="28"/>
          <w:highlight w:val="yellow"/>
          <w:lang w:val="ru-RU"/>
        </w:rPr>
        <w:t>освітніх</w:t>
      </w:r>
      <w:proofErr w:type="spellEnd"/>
      <w:r w:rsidRPr="00DE2ACB">
        <w:rPr>
          <w:sz w:val="28"/>
          <w:szCs w:val="28"/>
          <w:highlight w:val="yellow"/>
          <w:lang w:val="ru-RU"/>
        </w:rPr>
        <w:t xml:space="preserve"> </w:t>
      </w:r>
      <w:proofErr w:type="spellStart"/>
      <w:r w:rsidRPr="00DE2ACB">
        <w:rPr>
          <w:sz w:val="28"/>
          <w:szCs w:val="28"/>
          <w:highlight w:val="yellow"/>
          <w:lang w:val="ru-RU"/>
        </w:rPr>
        <w:t>компонентів</w:t>
      </w:r>
      <w:proofErr w:type="spellEnd"/>
      <w:r w:rsidRPr="00DE2ACB">
        <w:rPr>
          <w:sz w:val="28"/>
          <w:szCs w:val="28"/>
          <w:highlight w:val="yellow"/>
          <w:lang w:val="ru-RU"/>
        </w:rPr>
        <w:t xml:space="preserve"> </w:t>
      </w:r>
      <w:proofErr w:type="spellStart"/>
      <w:r w:rsidRPr="00DE2ACB">
        <w:rPr>
          <w:sz w:val="28"/>
          <w:szCs w:val="28"/>
          <w:highlight w:val="yellow"/>
          <w:lang w:val="ru-RU"/>
        </w:rPr>
        <w:t>або</w:t>
      </w:r>
      <w:proofErr w:type="spellEnd"/>
      <w:r w:rsidRPr="00DE2ACB">
        <w:rPr>
          <w:sz w:val="28"/>
          <w:szCs w:val="28"/>
          <w:highlight w:val="yellow"/>
          <w:lang w:val="ru-RU"/>
        </w:rPr>
        <w:t xml:space="preserve"> </w:t>
      </w:r>
      <w:proofErr w:type="spellStart"/>
      <w:r w:rsidRPr="00DE2ACB">
        <w:rPr>
          <w:sz w:val="28"/>
          <w:szCs w:val="28"/>
          <w:highlight w:val="yellow"/>
          <w:lang w:val="ru-RU"/>
        </w:rPr>
        <w:t>їх</w:t>
      </w:r>
      <w:r w:rsidR="001A14A9" w:rsidRPr="001A14A9">
        <w:rPr>
          <w:sz w:val="28"/>
          <w:szCs w:val="28"/>
          <w:highlight w:val="cyan"/>
          <w:lang w:val="ru-RU"/>
        </w:rPr>
        <w:t>ніх</w:t>
      </w:r>
      <w:proofErr w:type="spellEnd"/>
      <w:r w:rsidRPr="00DE2ACB">
        <w:rPr>
          <w:sz w:val="28"/>
          <w:szCs w:val="28"/>
          <w:highlight w:val="yellow"/>
          <w:lang w:val="ru-RU"/>
        </w:rPr>
        <w:t xml:space="preserve"> </w:t>
      </w:r>
      <w:proofErr w:type="spellStart"/>
      <w:r w:rsidRPr="00DE2ACB">
        <w:rPr>
          <w:sz w:val="28"/>
          <w:szCs w:val="28"/>
          <w:highlight w:val="yellow"/>
          <w:lang w:val="ru-RU"/>
        </w:rPr>
        <w:t>складників</w:t>
      </w:r>
      <w:proofErr w:type="spellEnd"/>
      <w:r w:rsidRPr="00DE2ACB">
        <w:rPr>
          <w:sz w:val="28"/>
          <w:szCs w:val="28"/>
          <w:highlight w:val="yellow"/>
          <w:lang w:val="ru-RU"/>
        </w:rPr>
        <w:t xml:space="preserve"> </w:t>
      </w:r>
      <w:proofErr w:type="spellStart"/>
      <w:r w:rsidRPr="00DE2ACB">
        <w:rPr>
          <w:sz w:val="28"/>
          <w:szCs w:val="28"/>
          <w:highlight w:val="yellow"/>
          <w:lang w:val="ru-RU"/>
        </w:rPr>
        <w:t>здійснюється</w:t>
      </w:r>
      <w:proofErr w:type="spellEnd"/>
      <w:r w:rsidRPr="00DE2ACB">
        <w:rPr>
          <w:sz w:val="28"/>
          <w:szCs w:val="28"/>
          <w:highlight w:val="yellow"/>
          <w:lang w:val="ru-RU"/>
        </w:rPr>
        <w:t xml:space="preserve"> в порядку, </w:t>
      </w:r>
      <w:proofErr w:type="spellStart"/>
      <w:r w:rsidRPr="00DE2ACB">
        <w:rPr>
          <w:sz w:val="28"/>
          <w:szCs w:val="28"/>
          <w:highlight w:val="yellow"/>
          <w:lang w:val="ru-RU"/>
        </w:rPr>
        <w:t>визначеному</w:t>
      </w:r>
      <w:proofErr w:type="spellEnd"/>
      <w:r w:rsidRPr="00DE2ACB">
        <w:rPr>
          <w:sz w:val="28"/>
          <w:szCs w:val="28"/>
          <w:highlight w:val="yellow"/>
          <w:lang w:val="ru-RU"/>
        </w:rPr>
        <w:t xml:space="preserve"> в </w:t>
      </w:r>
      <w:hyperlink r:id="rId62" w:tgtFrame="_blank" w:history="1">
        <w:proofErr w:type="spellStart"/>
        <w:r w:rsidR="001A14A9" w:rsidRPr="001A14A9">
          <w:rPr>
            <w:rStyle w:val="a6"/>
            <w:sz w:val="28"/>
            <w:szCs w:val="28"/>
            <w:highlight w:val="cyan"/>
            <w:lang w:val="ru-RU"/>
          </w:rPr>
          <w:t>Положенн</w:t>
        </w:r>
        <w:r w:rsidR="00373BC6">
          <w:rPr>
            <w:rStyle w:val="a6"/>
            <w:sz w:val="28"/>
            <w:szCs w:val="28"/>
            <w:highlight w:val="cyan"/>
            <w:lang w:val="ru-RU"/>
          </w:rPr>
          <w:t>і</w:t>
        </w:r>
        <w:proofErr w:type="spellEnd"/>
        <w:r w:rsidR="001A14A9" w:rsidRPr="001A14A9">
          <w:rPr>
            <w:rStyle w:val="a6"/>
            <w:sz w:val="28"/>
            <w:szCs w:val="28"/>
            <w:highlight w:val="cyan"/>
            <w:lang w:val="ru-RU"/>
          </w:rPr>
          <w:t xml:space="preserve"> про порядок перезарахування </w:t>
        </w:r>
        <w:proofErr w:type="spellStart"/>
        <w:r w:rsidR="001A14A9" w:rsidRPr="001A14A9">
          <w:rPr>
            <w:rStyle w:val="a6"/>
            <w:sz w:val="28"/>
            <w:szCs w:val="28"/>
            <w:highlight w:val="cyan"/>
            <w:lang w:val="ru-RU"/>
          </w:rPr>
          <w:t>результатів</w:t>
        </w:r>
        <w:proofErr w:type="spellEnd"/>
        <w:r w:rsidR="001A14A9" w:rsidRPr="001A14A9">
          <w:rPr>
            <w:rStyle w:val="a6"/>
            <w:sz w:val="28"/>
            <w:szCs w:val="28"/>
            <w:highlight w:val="cyan"/>
            <w:lang w:val="ru-RU"/>
          </w:rPr>
          <w:t xml:space="preserve"> </w:t>
        </w:r>
        <w:proofErr w:type="spellStart"/>
        <w:r w:rsidR="001A14A9" w:rsidRPr="001A14A9">
          <w:rPr>
            <w:rStyle w:val="a6"/>
            <w:sz w:val="28"/>
            <w:szCs w:val="28"/>
            <w:highlight w:val="cyan"/>
            <w:lang w:val="ru-RU"/>
          </w:rPr>
          <w:t>навчання</w:t>
        </w:r>
        <w:proofErr w:type="spellEnd"/>
        <w:r w:rsidR="001A14A9" w:rsidRPr="001A14A9">
          <w:rPr>
            <w:rStyle w:val="a6"/>
            <w:sz w:val="28"/>
            <w:szCs w:val="28"/>
            <w:highlight w:val="cyan"/>
            <w:lang w:val="ru-RU"/>
          </w:rPr>
          <w:t xml:space="preserve"> у </w:t>
        </w:r>
        <w:proofErr w:type="spellStart"/>
        <w:r w:rsidR="001A14A9" w:rsidRPr="001A14A9">
          <w:rPr>
            <w:rStyle w:val="a6"/>
            <w:sz w:val="28"/>
            <w:szCs w:val="28"/>
            <w:highlight w:val="cyan"/>
            <w:lang w:val="ru-RU"/>
          </w:rPr>
          <w:t>Відкритому</w:t>
        </w:r>
        <w:proofErr w:type="spellEnd"/>
        <w:r w:rsidR="001A14A9" w:rsidRPr="001A14A9">
          <w:rPr>
            <w:rStyle w:val="a6"/>
            <w:sz w:val="28"/>
            <w:szCs w:val="28"/>
            <w:highlight w:val="cyan"/>
            <w:lang w:val="ru-RU"/>
          </w:rPr>
          <w:t xml:space="preserve"> </w:t>
        </w:r>
        <w:proofErr w:type="spellStart"/>
        <w:r w:rsidR="001A14A9" w:rsidRPr="001A14A9">
          <w:rPr>
            <w:rStyle w:val="a6"/>
            <w:sz w:val="28"/>
            <w:szCs w:val="28"/>
            <w:highlight w:val="cyan"/>
            <w:lang w:val="ru-RU"/>
          </w:rPr>
          <w:t>міжнародному</w:t>
        </w:r>
        <w:proofErr w:type="spellEnd"/>
        <w:r w:rsidR="001A14A9" w:rsidRPr="001A14A9">
          <w:rPr>
            <w:rStyle w:val="a6"/>
            <w:sz w:val="28"/>
            <w:szCs w:val="28"/>
            <w:highlight w:val="cyan"/>
            <w:lang w:val="ru-RU"/>
          </w:rPr>
          <w:t xml:space="preserve"> </w:t>
        </w:r>
        <w:proofErr w:type="spellStart"/>
        <w:r w:rsidR="001A14A9" w:rsidRPr="001A14A9">
          <w:rPr>
            <w:rStyle w:val="a6"/>
            <w:sz w:val="28"/>
            <w:szCs w:val="28"/>
            <w:highlight w:val="cyan"/>
            <w:lang w:val="ru-RU"/>
          </w:rPr>
          <w:t>університеті</w:t>
        </w:r>
        <w:proofErr w:type="spellEnd"/>
        <w:r w:rsidR="001A14A9" w:rsidRPr="001A14A9">
          <w:rPr>
            <w:rStyle w:val="a6"/>
            <w:sz w:val="28"/>
            <w:szCs w:val="28"/>
            <w:highlight w:val="cyan"/>
            <w:lang w:val="ru-RU"/>
          </w:rPr>
          <w:t xml:space="preserve"> </w:t>
        </w:r>
        <w:proofErr w:type="spellStart"/>
        <w:r w:rsidR="001A14A9" w:rsidRPr="001A14A9">
          <w:rPr>
            <w:rStyle w:val="a6"/>
            <w:sz w:val="28"/>
            <w:szCs w:val="28"/>
            <w:highlight w:val="cyan"/>
            <w:lang w:val="ru-RU"/>
          </w:rPr>
          <w:t>розвитку</w:t>
        </w:r>
        <w:proofErr w:type="spellEnd"/>
        <w:r w:rsidR="001A14A9" w:rsidRPr="001A14A9">
          <w:rPr>
            <w:rStyle w:val="a6"/>
            <w:sz w:val="28"/>
            <w:szCs w:val="28"/>
            <w:highlight w:val="cyan"/>
            <w:lang w:val="ru-RU"/>
          </w:rPr>
          <w:t xml:space="preserve"> </w:t>
        </w:r>
        <w:proofErr w:type="spellStart"/>
        <w:r w:rsidR="001A14A9" w:rsidRPr="001A14A9">
          <w:rPr>
            <w:rStyle w:val="a6"/>
            <w:sz w:val="28"/>
            <w:szCs w:val="28"/>
            <w:highlight w:val="cyan"/>
            <w:lang w:val="ru-RU"/>
          </w:rPr>
          <w:t>людини</w:t>
        </w:r>
        <w:proofErr w:type="spellEnd"/>
        <w:r w:rsidR="001A14A9" w:rsidRPr="001A14A9">
          <w:rPr>
            <w:rStyle w:val="a6"/>
            <w:sz w:val="28"/>
            <w:szCs w:val="28"/>
            <w:highlight w:val="cyan"/>
            <w:lang w:val="ru-RU"/>
          </w:rPr>
          <w:t xml:space="preserve"> «</w:t>
        </w:r>
        <w:proofErr w:type="spellStart"/>
        <w:r w:rsidR="001A14A9" w:rsidRPr="001A14A9">
          <w:rPr>
            <w:rStyle w:val="a6"/>
            <w:sz w:val="28"/>
            <w:szCs w:val="28"/>
            <w:highlight w:val="cyan"/>
            <w:lang w:val="ru-RU"/>
          </w:rPr>
          <w:t>Україна</w:t>
        </w:r>
        <w:proofErr w:type="spellEnd"/>
        <w:r w:rsidR="001A14A9" w:rsidRPr="001A14A9">
          <w:rPr>
            <w:rStyle w:val="a6"/>
            <w:sz w:val="28"/>
            <w:szCs w:val="28"/>
            <w:highlight w:val="cyan"/>
            <w:lang w:val="ru-RU"/>
          </w:rPr>
          <w:t>»</w:t>
        </w:r>
      </w:hyperlink>
      <w:r w:rsidRPr="001A14A9">
        <w:rPr>
          <w:sz w:val="28"/>
          <w:szCs w:val="28"/>
          <w:highlight w:val="yellow"/>
          <w:lang w:val="ru-RU"/>
        </w:rPr>
        <w:t>,</w:t>
      </w:r>
      <w:r w:rsidR="001A14A9" w:rsidRPr="001A14A9">
        <w:rPr>
          <w:sz w:val="28"/>
          <w:szCs w:val="28"/>
          <w:highlight w:val="yellow"/>
          <w:lang w:val="ru-RU"/>
        </w:rPr>
        <w:t xml:space="preserve"> </w:t>
      </w:r>
      <w:proofErr w:type="spellStart"/>
      <w:r w:rsidR="001A14A9" w:rsidRPr="001A14A9">
        <w:rPr>
          <w:sz w:val="28"/>
          <w:szCs w:val="28"/>
          <w:highlight w:val="yellow"/>
          <w:lang w:val="ru-RU"/>
        </w:rPr>
        <w:t>введено</w:t>
      </w:r>
      <w:r w:rsidR="00373BC6" w:rsidRPr="00373BC6">
        <w:rPr>
          <w:sz w:val="28"/>
          <w:szCs w:val="28"/>
          <w:highlight w:val="cyan"/>
          <w:lang w:val="ru-RU"/>
        </w:rPr>
        <w:t>му</w:t>
      </w:r>
      <w:proofErr w:type="spellEnd"/>
      <w:r w:rsidR="001A14A9" w:rsidRPr="001A14A9">
        <w:rPr>
          <w:sz w:val="28"/>
          <w:szCs w:val="28"/>
          <w:highlight w:val="yellow"/>
          <w:lang w:val="ru-RU"/>
        </w:rPr>
        <w:t xml:space="preserve"> в </w:t>
      </w:r>
      <w:proofErr w:type="spellStart"/>
      <w:r w:rsidR="001A14A9" w:rsidRPr="001A14A9">
        <w:rPr>
          <w:sz w:val="28"/>
          <w:szCs w:val="28"/>
          <w:highlight w:val="yellow"/>
          <w:lang w:val="ru-RU"/>
        </w:rPr>
        <w:t>дію</w:t>
      </w:r>
      <w:proofErr w:type="spellEnd"/>
      <w:r w:rsidR="001A14A9" w:rsidRPr="001A14A9">
        <w:rPr>
          <w:sz w:val="28"/>
          <w:szCs w:val="28"/>
          <w:highlight w:val="yellow"/>
          <w:lang w:val="ru-RU"/>
        </w:rPr>
        <w:t xml:space="preserve"> наказом президента </w:t>
      </w:r>
      <w:proofErr w:type="spellStart"/>
      <w:r w:rsidR="001A14A9" w:rsidRPr="001A14A9">
        <w:rPr>
          <w:sz w:val="28"/>
          <w:szCs w:val="28"/>
          <w:highlight w:val="yellow"/>
          <w:lang w:val="ru-RU"/>
        </w:rPr>
        <w:t>університету</w:t>
      </w:r>
      <w:proofErr w:type="spellEnd"/>
      <w:r w:rsidR="001A14A9" w:rsidRPr="001A14A9">
        <w:rPr>
          <w:sz w:val="28"/>
          <w:szCs w:val="28"/>
          <w:highlight w:val="yellow"/>
          <w:lang w:val="ru-RU"/>
        </w:rPr>
        <w:t xml:space="preserve"> </w:t>
      </w:r>
      <w:proofErr w:type="spellStart"/>
      <w:r w:rsidR="001A14A9" w:rsidRPr="001A14A9">
        <w:rPr>
          <w:sz w:val="28"/>
          <w:szCs w:val="28"/>
          <w:highlight w:val="cyan"/>
          <w:lang w:val="ru-RU"/>
        </w:rPr>
        <w:t>від</w:t>
      </w:r>
      <w:proofErr w:type="spellEnd"/>
      <w:r w:rsidR="001A14A9" w:rsidRPr="001A14A9">
        <w:rPr>
          <w:sz w:val="28"/>
          <w:szCs w:val="28"/>
          <w:highlight w:val="cyan"/>
          <w:lang w:val="ru-RU"/>
        </w:rPr>
        <w:t xml:space="preserve"> 21.10.2024</w:t>
      </w:r>
      <w:r w:rsidRPr="001A14A9">
        <w:rPr>
          <w:sz w:val="28"/>
          <w:szCs w:val="28"/>
          <w:highlight w:val="cyan"/>
          <w:lang w:val="ru-RU"/>
        </w:rPr>
        <w:t xml:space="preserve"> </w:t>
      </w:r>
      <w:r w:rsidR="001A14A9" w:rsidRPr="001A14A9">
        <w:rPr>
          <w:sz w:val="28"/>
          <w:szCs w:val="28"/>
          <w:highlight w:val="cyan"/>
          <w:lang w:val="ru-RU"/>
        </w:rPr>
        <w:t>№ 140</w:t>
      </w:r>
      <w:r w:rsidR="001A14A9">
        <w:rPr>
          <w:sz w:val="28"/>
          <w:szCs w:val="28"/>
          <w:lang w:val="ru-RU"/>
        </w:rPr>
        <w:t>,</w:t>
      </w:r>
      <w:r w:rsidR="001A14A9" w:rsidRPr="001A14A9">
        <w:rPr>
          <w:sz w:val="28"/>
          <w:szCs w:val="28"/>
          <w:lang w:val="ru-RU"/>
        </w:rPr>
        <w:t xml:space="preserve"> </w:t>
      </w:r>
      <w:r w:rsidRPr="001A14A9">
        <w:rPr>
          <w:sz w:val="28"/>
          <w:szCs w:val="28"/>
          <w:highlight w:val="yellow"/>
          <w:lang w:val="ru-RU"/>
        </w:rPr>
        <w:t xml:space="preserve">за </w:t>
      </w:r>
      <w:proofErr w:type="spellStart"/>
      <w:r w:rsidRPr="001A14A9">
        <w:rPr>
          <w:sz w:val="28"/>
          <w:szCs w:val="28"/>
          <w:highlight w:val="yellow"/>
          <w:lang w:val="ru-RU"/>
        </w:rPr>
        <w:t>умови</w:t>
      </w:r>
      <w:proofErr w:type="spellEnd"/>
      <w:r w:rsidRPr="001A14A9">
        <w:rPr>
          <w:sz w:val="28"/>
          <w:szCs w:val="28"/>
          <w:highlight w:val="yellow"/>
          <w:lang w:val="ru-RU"/>
        </w:rPr>
        <w:t xml:space="preserve">, </w:t>
      </w:r>
      <w:proofErr w:type="spellStart"/>
      <w:r w:rsidRPr="001A14A9">
        <w:rPr>
          <w:sz w:val="28"/>
          <w:szCs w:val="28"/>
          <w:highlight w:val="yellow"/>
          <w:lang w:val="ru-RU"/>
        </w:rPr>
        <w:t>що</w:t>
      </w:r>
      <w:proofErr w:type="spellEnd"/>
      <w:r w:rsidRPr="001A14A9">
        <w:rPr>
          <w:sz w:val="28"/>
          <w:szCs w:val="28"/>
          <w:highlight w:val="yellow"/>
          <w:lang w:val="ru-RU"/>
        </w:rPr>
        <w:t xml:space="preserve"> </w:t>
      </w:r>
      <w:proofErr w:type="spellStart"/>
      <w:r w:rsidRPr="001A14A9">
        <w:rPr>
          <w:sz w:val="28"/>
          <w:szCs w:val="28"/>
          <w:highlight w:val="yellow"/>
          <w:lang w:val="ru-RU"/>
        </w:rPr>
        <w:t>під</w:t>
      </w:r>
      <w:proofErr w:type="spellEnd"/>
      <w:r w:rsidRPr="001A14A9">
        <w:rPr>
          <w:sz w:val="28"/>
          <w:szCs w:val="28"/>
          <w:highlight w:val="yellow"/>
          <w:lang w:val="ru-RU"/>
        </w:rPr>
        <w:t xml:space="preserve"> час </w:t>
      </w:r>
      <w:proofErr w:type="spellStart"/>
      <w:r w:rsidRPr="001A14A9">
        <w:rPr>
          <w:sz w:val="28"/>
          <w:szCs w:val="28"/>
          <w:highlight w:val="yellow"/>
          <w:lang w:val="ru-RU"/>
        </w:rPr>
        <w:t>попередніх</w:t>
      </w:r>
      <w:proofErr w:type="spellEnd"/>
      <w:r w:rsidRPr="001A14A9">
        <w:rPr>
          <w:sz w:val="28"/>
          <w:szCs w:val="28"/>
          <w:highlight w:val="yellow"/>
          <w:lang w:val="ru-RU"/>
        </w:rPr>
        <w:t xml:space="preserve"> </w:t>
      </w:r>
      <w:proofErr w:type="spellStart"/>
      <w:r w:rsidRPr="001A14A9">
        <w:rPr>
          <w:sz w:val="28"/>
          <w:szCs w:val="28"/>
          <w:highlight w:val="yellow"/>
          <w:lang w:val="ru-RU"/>
        </w:rPr>
        <w:t>періодів</w:t>
      </w:r>
      <w:proofErr w:type="spellEnd"/>
      <w:r w:rsidRPr="00DE2ACB">
        <w:rPr>
          <w:sz w:val="28"/>
          <w:szCs w:val="28"/>
          <w:highlight w:val="yellow"/>
          <w:lang w:val="ru-RU"/>
        </w:rPr>
        <w:t xml:space="preserve"> </w:t>
      </w:r>
      <w:proofErr w:type="spellStart"/>
      <w:r w:rsidRPr="00DE2ACB">
        <w:rPr>
          <w:sz w:val="28"/>
          <w:szCs w:val="28"/>
          <w:highlight w:val="yellow"/>
          <w:lang w:val="ru-RU"/>
        </w:rPr>
        <w:t>навчання</w:t>
      </w:r>
      <w:proofErr w:type="spellEnd"/>
      <w:r w:rsidRPr="00DE2ACB">
        <w:rPr>
          <w:sz w:val="28"/>
          <w:szCs w:val="28"/>
          <w:highlight w:val="yellow"/>
          <w:lang w:val="ru-RU"/>
        </w:rPr>
        <w:t xml:space="preserve"> особа </w:t>
      </w:r>
      <w:proofErr w:type="spellStart"/>
      <w:r w:rsidRPr="00DE2ACB">
        <w:rPr>
          <w:sz w:val="28"/>
          <w:szCs w:val="28"/>
          <w:highlight w:val="yellow"/>
          <w:lang w:val="ru-RU"/>
        </w:rPr>
        <w:t>здобула</w:t>
      </w:r>
      <w:proofErr w:type="spellEnd"/>
      <w:r w:rsidRPr="00DE2ACB">
        <w:rPr>
          <w:sz w:val="28"/>
          <w:szCs w:val="28"/>
          <w:highlight w:val="yellow"/>
          <w:lang w:val="ru-RU"/>
        </w:rPr>
        <w:t xml:space="preserve"> </w:t>
      </w:r>
      <w:proofErr w:type="spellStart"/>
      <w:r w:rsidRPr="00DE2ACB">
        <w:rPr>
          <w:sz w:val="28"/>
          <w:szCs w:val="28"/>
          <w:highlight w:val="yellow"/>
          <w:lang w:val="ru-RU"/>
        </w:rPr>
        <w:t>передбачені</w:t>
      </w:r>
      <w:proofErr w:type="spellEnd"/>
      <w:r w:rsidRPr="00DE2ACB">
        <w:rPr>
          <w:sz w:val="28"/>
          <w:szCs w:val="28"/>
          <w:highlight w:val="yellow"/>
          <w:lang w:val="ru-RU"/>
        </w:rPr>
        <w:t xml:space="preserve"> </w:t>
      </w:r>
      <w:proofErr w:type="spellStart"/>
      <w:r w:rsidRPr="00DE2ACB">
        <w:rPr>
          <w:sz w:val="28"/>
          <w:szCs w:val="28"/>
          <w:highlight w:val="yellow"/>
          <w:lang w:val="ru-RU"/>
        </w:rPr>
        <w:t>освітньою</w:t>
      </w:r>
      <w:proofErr w:type="spellEnd"/>
      <w:r w:rsidRPr="00DE2ACB">
        <w:rPr>
          <w:sz w:val="28"/>
          <w:szCs w:val="28"/>
          <w:highlight w:val="yellow"/>
          <w:lang w:val="ru-RU"/>
        </w:rPr>
        <w:t xml:space="preserve"> </w:t>
      </w:r>
      <w:proofErr w:type="spellStart"/>
      <w:r w:rsidRPr="00DE2ACB">
        <w:rPr>
          <w:sz w:val="28"/>
          <w:szCs w:val="28"/>
          <w:highlight w:val="yellow"/>
          <w:lang w:val="ru-RU"/>
        </w:rPr>
        <w:t>програмою</w:t>
      </w:r>
      <w:proofErr w:type="spellEnd"/>
      <w:r w:rsidRPr="00DE2ACB">
        <w:rPr>
          <w:sz w:val="28"/>
          <w:szCs w:val="28"/>
          <w:highlight w:val="yellow"/>
          <w:lang w:val="ru-RU"/>
        </w:rPr>
        <w:t xml:space="preserve"> </w:t>
      </w:r>
      <w:proofErr w:type="spellStart"/>
      <w:r w:rsidRPr="00DE2ACB">
        <w:rPr>
          <w:sz w:val="28"/>
          <w:szCs w:val="28"/>
          <w:highlight w:val="yellow"/>
          <w:lang w:val="ru-RU"/>
        </w:rPr>
        <w:t>або</w:t>
      </w:r>
      <w:proofErr w:type="spellEnd"/>
      <w:r w:rsidRPr="00DE2ACB">
        <w:rPr>
          <w:sz w:val="28"/>
          <w:szCs w:val="28"/>
          <w:highlight w:val="yellow"/>
          <w:lang w:val="ru-RU"/>
        </w:rPr>
        <w:t xml:space="preserve"> </w:t>
      </w:r>
      <w:proofErr w:type="spellStart"/>
      <w:r w:rsidRPr="00DE2ACB">
        <w:rPr>
          <w:sz w:val="28"/>
          <w:szCs w:val="28"/>
          <w:highlight w:val="yellow"/>
          <w:lang w:val="ru-RU"/>
        </w:rPr>
        <w:t>аналогічні</w:t>
      </w:r>
      <w:proofErr w:type="spellEnd"/>
      <w:r w:rsidRPr="00DE2ACB">
        <w:rPr>
          <w:sz w:val="28"/>
          <w:szCs w:val="28"/>
          <w:highlight w:val="yellow"/>
          <w:lang w:val="ru-RU"/>
        </w:rPr>
        <w:t xml:space="preserve"> </w:t>
      </w:r>
      <w:proofErr w:type="spellStart"/>
      <w:r w:rsidRPr="00DE2ACB">
        <w:rPr>
          <w:sz w:val="28"/>
          <w:szCs w:val="28"/>
          <w:highlight w:val="yellow"/>
          <w:lang w:val="ru-RU"/>
        </w:rPr>
        <w:t>результати</w:t>
      </w:r>
      <w:proofErr w:type="spellEnd"/>
      <w:r w:rsidRPr="00DE2ACB">
        <w:rPr>
          <w:sz w:val="28"/>
          <w:szCs w:val="28"/>
          <w:highlight w:val="yellow"/>
          <w:lang w:val="ru-RU"/>
        </w:rPr>
        <w:t xml:space="preserve"> </w:t>
      </w:r>
      <w:proofErr w:type="spellStart"/>
      <w:r w:rsidRPr="00DE2ACB">
        <w:rPr>
          <w:sz w:val="28"/>
          <w:szCs w:val="28"/>
          <w:highlight w:val="yellow"/>
          <w:lang w:val="ru-RU"/>
        </w:rPr>
        <w:t>навчання</w:t>
      </w:r>
      <w:proofErr w:type="spellEnd"/>
      <w:r w:rsidRPr="00DE2ACB">
        <w:rPr>
          <w:sz w:val="28"/>
          <w:szCs w:val="28"/>
          <w:highlight w:val="yellow"/>
          <w:lang w:val="ru-RU"/>
        </w:rPr>
        <w:t xml:space="preserve">. Як </w:t>
      </w:r>
      <w:proofErr w:type="spellStart"/>
      <w:r w:rsidRPr="00DE2ACB">
        <w:rPr>
          <w:sz w:val="28"/>
          <w:szCs w:val="28"/>
          <w:highlight w:val="yellow"/>
          <w:lang w:val="ru-RU"/>
        </w:rPr>
        <w:t>вибіркові</w:t>
      </w:r>
      <w:proofErr w:type="spellEnd"/>
      <w:r w:rsidRPr="00DE2ACB">
        <w:rPr>
          <w:sz w:val="28"/>
          <w:szCs w:val="28"/>
          <w:highlight w:val="yellow"/>
          <w:lang w:val="ru-RU"/>
        </w:rPr>
        <w:t xml:space="preserve"> за </w:t>
      </w:r>
      <w:proofErr w:type="spellStart"/>
      <w:r w:rsidRPr="00DE2ACB">
        <w:rPr>
          <w:sz w:val="28"/>
          <w:szCs w:val="28"/>
          <w:highlight w:val="yellow"/>
          <w:lang w:val="ru-RU"/>
        </w:rPr>
        <w:t>заявою</w:t>
      </w:r>
      <w:proofErr w:type="spellEnd"/>
      <w:r w:rsidRPr="00DE2ACB">
        <w:rPr>
          <w:sz w:val="28"/>
          <w:szCs w:val="28"/>
          <w:highlight w:val="yellow"/>
          <w:lang w:val="ru-RU"/>
        </w:rPr>
        <w:t xml:space="preserve"> </w:t>
      </w:r>
      <w:proofErr w:type="spellStart"/>
      <w:r w:rsidRPr="00DE2ACB">
        <w:rPr>
          <w:sz w:val="28"/>
          <w:szCs w:val="28"/>
          <w:highlight w:val="yellow"/>
          <w:lang w:val="ru-RU"/>
        </w:rPr>
        <w:t>здобувача</w:t>
      </w:r>
      <w:proofErr w:type="spellEnd"/>
      <w:r w:rsidRPr="00DE2ACB">
        <w:rPr>
          <w:sz w:val="28"/>
          <w:szCs w:val="28"/>
          <w:highlight w:val="yellow"/>
          <w:lang w:val="ru-RU"/>
        </w:rPr>
        <w:t xml:space="preserve"> </w:t>
      </w:r>
      <w:proofErr w:type="spellStart"/>
      <w:r w:rsidRPr="00DE2ACB">
        <w:rPr>
          <w:sz w:val="28"/>
          <w:szCs w:val="28"/>
          <w:highlight w:val="yellow"/>
          <w:lang w:val="ru-RU"/>
        </w:rPr>
        <w:t>освіти</w:t>
      </w:r>
      <w:proofErr w:type="spellEnd"/>
      <w:r w:rsidRPr="00DE2ACB">
        <w:rPr>
          <w:sz w:val="28"/>
          <w:szCs w:val="28"/>
          <w:highlight w:val="yellow"/>
          <w:lang w:val="ru-RU"/>
        </w:rPr>
        <w:t xml:space="preserve"> </w:t>
      </w:r>
      <w:proofErr w:type="spellStart"/>
      <w:r w:rsidRPr="00DE2ACB">
        <w:rPr>
          <w:sz w:val="28"/>
          <w:szCs w:val="28"/>
          <w:highlight w:val="yellow"/>
          <w:lang w:val="ru-RU"/>
        </w:rPr>
        <w:t>зараховуються</w:t>
      </w:r>
      <w:proofErr w:type="spellEnd"/>
      <w:r w:rsidRPr="00DE2ACB">
        <w:rPr>
          <w:sz w:val="28"/>
          <w:szCs w:val="28"/>
          <w:highlight w:val="yellow"/>
          <w:lang w:val="ru-RU"/>
        </w:rPr>
        <w:t xml:space="preserve">, </w:t>
      </w:r>
      <w:proofErr w:type="spellStart"/>
      <w:r w:rsidRPr="00DE2ACB">
        <w:rPr>
          <w:sz w:val="28"/>
          <w:szCs w:val="28"/>
          <w:highlight w:val="yellow"/>
          <w:lang w:val="ru-RU"/>
        </w:rPr>
        <w:t>зокрема</w:t>
      </w:r>
      <w:proofErr w:type="spellEnd"/>
      <w:r w:rsidRPr="00DE2ACB">
        <w:rPr>
          <w:sz w:val="28"/>
          <w:szCs w:val="28"/>
          <w:highlight w:val="yellow"/>
          <w:lang w:val="ru-RU"/>
        </w:rPr>
        <w:t xml:space="preserve">, </w:t>
      </w:r>
      <w:proofErr w:type="spellStart"/>
      <w:r w:rsidRPr="00DE2ACB">
        <w:rPr>
          <w:sz w:val="28"/>
          <w:szCs w:val="28"/>
          <w:highlight w:val="yellow"/>
          <w:lang w:val="ru-RU"/>
        </w:rPr>
        <w:t>освітні</w:t>
      </w:r>
      <w:proofErr w:type="spellEnd"/>
      <w:r w:rsidRPr="00DE2ACB">
        <w:rPr>
          <w:sz w:val="28"/>
          <w:szCs w:val="28"/>
          <w:highlight w:val="yellow"/>
          <w:lang w:val="ru-RU"/>
        </w:rPr>
        <w:t xml:space="preserve"> </w:t>
      </w:r>
      <w:proofErr w:type="spellStart"/>
      <w:r w:rsidRPr="00DE2ACB">
        <w:rPr>
          <w:sz w:val="28"/>
          <w:szCs w:val="28"/>
          <w:highlight w:val="yellow"/>
          <w:lang w:val="ru-RU"/>
        </w:rPr>
        <w:t>компоненти</w:t>
      </w:r>
      <w:proofErr w:type="spellEnd"/>
      <w:r w:rsidRPr="00DE2ACB">
        <w:rPr>
          <w:sz w:val="28"/>
          <w:szCs w:val="28"/>
          <w:highlight w:val="yellow"/>
          <w:lang w:val="ru-RU"/>
        </w:rPr>
        <w:t xml:space="preserve"> </w:t>
      </w:r>
      <w:proofErr w:type="spellStart"/>
      <w:r w:rsidRPr="00DE2ACB">
        <w:rPr>
          <w:sz w:val="28"/>
          <w:szCs w:val="28"/>
          <w:highlight w:val="yellow"/>
          <w:lang w:val="ru-RU"/>
        </w:rPr>
        <w:t>попередніх</w:t>
      </w:r>
      <w:proofErr w:type="spellEnd"/>
      <w:r w:rsidRPr="00DE2ACB">
        <w:rPr>
          <w:sz w:val="28"/>
          <w:szCs w:val="28"/>
          <w:highlight w:val="yellow"/>
          <w:lang w:val="ru-RU"/>
        </w:rPr>
        <w:t xml:space="preserve"> </w:t>
      </w:r>
      <w:proofErr w:type="spellStart"/>
      <w:r w:rsidRPr="00DE2ACB">
        <w:rPr>
          <w:sz w:val="28"/>
          <w:szCs w:val="28"/>
          <w:highlight w:val="yellow"/>
          <w:lang w:val="ru-RU"/>
        </w:rPr>
        <w:t>періодів</w:t>
      </w:r>
      <w:proofErr w:type="spellEnd"/>
      <w:r w:rsidRPr="00DE2ACB">
        <w:rPr>
          <w:sz w:val="28"/>
          <w:szCs w:val="28"/>
          <w:highlight w:val="yellow"/>
          <w:lang w:val="ru-RU"/>
        </w:rPr>
        <w:t xml:space="preserve"> </w:t>
      </w:r>
      <w:proofErr w:type="spellStart"/>
      <w:r w:rsidRPr="00DE2ACB">
        <w:rPr>
          <w:sz w:val="28"/>
          <w:szCs w:val="28"/>
          <w:highlight w:val="yellow"/>
          <w:lang w:val="ru-RU"/>
        </w:rPr>
        <w:t>навчання</w:t>
      </w:r>
      <w:proofErr w:type="spellEnd"/>
      <w:r w:rsidRPr="00DE2ACB">
        <w:rPr>
          <w:sz w:val="28"/>
          <w:szCs w:val="28"/>
          <w:highlight w:val="yellow"/>
          <w:lang w:val="ru-RU"/>
        </w:rPr>
        <w:t xml:space="preserve">, </w:t>
      </w:r>
      <w:proofErr w:type="spellStart"/>
      <w:r w:rsidRPr="00DE2ACB">
        <w:rPr>
          <w:sz w:val="28"/>
          <w:szCs w:val="28"/>
          <w:highlight w:val="yellow"/>
          <w:lang w:val="ru-RU"/>
        </w:rPr>
        <w:t>що</w:t>
      </w:r>
      <w:proofErr w:type="spellEnd"/>
      <w:r w:rsidRPr="00DE2ACB">
        <w:rPr>
          <w:sz w:val="28"/>
          <w:szCs w:val="28"/>
          <w:highlight w:val="yellow"/>
          <w:lang w:val="ru-RU"/>
        </w:rPr>
        <w:t xml:space="preserve"> не </w:t>
      </w:r>
      <w:proofErr w:type="spellStart"/>
      <w:r w:rsidRPr="00DE2ACB">
        <w:rPr>
          <w:sz w:val="28"/>
          <w:szCs w:val="28"/>
          <w:highlight w:val="yellow"/>
          <w:lang w:val="ru-RU"/>
        </w:rPr>
        <w:t>можуть</w:t>
      </w:r>
      <w:proofErr w:type="spellEnd"/>
      <w:r w:rsidRPr="00DE2ACB">
        <w:rPr>
          <w:sz w:val="28"/>
          <w:szCs w:val="28"/>
          <w:highlight w:val="yellow"/>
          <w:lang w:val="ru-RU"/>
        </w:rPr>
        <w:t xml:space="preserve"> бути </w:t>
      </w:r>
      <w:proofErr w:type="spellStart"/>
      <w:r w:rsidRPr="00DE2ACB">
        <w:rPr>
          <w:sz w:val="28"/>
          <w:szCs w:val="28"/>
          <w:highlight w:val="yellow"/>
          <w:lang w:val="ru-RU"/>
        </w:rPr>
        <w:t>зараховані</w:t>
      </w:r>
      <w:proofErr w:type="spellEnd"/>
      <w:r w:rsidRPr="00DE2ACB">
        <w:rPr>
          <w:sz w:val="28"/>
          <w:szCs w:val="28"/>
          <w:highlight w:val="yellow"/>
          <w:lang w:val="ru-RU"/>
        </w:rPr>
        <w:t xml:space="preserve"> як </w:t>
      </w:r>
      <w:proofErr w:type="spellStart"/>
      <w:r w:rsidRPr="00DE2ACB">
        <w:rPr>
          <w:sz w:val="28"/>
          <w:szCs w:val="28"/>
          <w:highlight w:val="yellow"/>
          <w:lang w:val="ru-RU"/>
        </w:rPr>
        <w:t>обов’язкові</w:t>
      </w:r>
      <w:proofErr w:type="spellEnd"/>
      <w:r w:rsidRPr="00DE2ACB">
        <w:rPr>
          <w:sz w:val="28"/>
          <w:szCs w:val="28"/>
          <w:highlight w:val="yellow"/>
          <w:lang w:val="ru-RU"/>
        </w:rPr>
        <w:t>.</w:t>
      </w:r>
    </w:p>
    <w:p w:rsidR="004E11BA" w:rsidRPr="00DE2ACB" w:rsidRDefault="004E11BA" w:rsidP="00C7707F">
      <w:pPr>
        <w:pStyle w:val="rvps2"/>
        <w:spacing w:before="0" w:beforeAutospacing="0" w:after="0" w:afterAutospacing="0"/>
        <w:ind w:firstLine="709"/>
        <w:jc w:val="both"/>
        <w:rPr>
          <w:sz w:val="28"/>
          <w:szCs w:val="28"/>
          <w:highlight w:val="yellow"/>
          <w:lang w:val="ru-RU"/>
        </w:rPr>
      </w:pPr>
      <w:bookmarkStart w:id="11" w:name="n90"/>
      <w:bookmarkEnd w:id="11"/>
      <w:r w:rsidRPr="00DE2ACB">
        <w:rPr>
          <w:sz w:val="28"/>
          <w:szCs w:val="28"/>
          <w:highlight w:val="yellow"/>
          <w:lang w:val="ru-RU"/>
        </w:rPr>
        <w:t xml:space="preserve">Наказ про </w:t>
      </w:r>
      <w:proofErr w:type="spellStart"/>
      <w:r w:rsidRPr="00DE2ACB">
        <w:rPr>
          <w:sz w:val="28"/>
          <w:szCs w:val="28"/>
          <w:highlight w:val="yellow"/>
          <w:lang w:val="ru-RU"/>
        </w:rPr>
        <w:t>переведення</w:t>
      </w:r>
      <w:proofErr w:type="spellEnd"/>
      <w:r w:rsidRPr="00DE2ACB">
        <w:rPr>
          <w:sz w:val="28"/>
          <w:szCs w:val="28"/>
          <w:highlight w:val="yellow"/>
          <w:lang w:val="ru-RU"/>
        </w:rPr>
        <w:t xml:space="preserve"> </w:t>
      </w:r>
      <w:proofErr w:type="spellStart"/>
      <w:r w:rsidRPr="00DE2ACB">
        <w:rPr>
          <w:sz w:val="28"/>
          <w:szCs w:val="28"/>
          <w:highlight w:val="yellow"/>
          <w:lang w:val="ru-RU"/>
        </w:rPr>
        <w:t>здобувача</w:t>
      </w:r>
      <w:proofErr w:type="spellEnd"/>
      <w:r w:rsidRPr="00DE2ACB">
        <w:rPr>
          <w:sz w:val="28"/>
          <w:szCs w:val="28"/>
          <w:highlight w:val="yellow"/>
          <w:lang w:val="ru-RU"/>
        </w:rPr>
        <w:t xml:space="preserve"> </w:t>
      </w:r>
      <w:proofErr w:type="spellStart"/>
      <w:r w:rsidRPr="00DE2ACB">
        <w:rPr>
          <w:sz w:val="28"/>
          <w:szCs w:val="28"/>
          <w:highlight w:val="yellow"/>
          <w:lang w:val="ru-RU"/>
        </w:rPr>
        <w:t>освіти</w:t>
      </w:r>
      <w:proofErr w:type="spellEnd"/>
      <w:r w:rsidRPr="00DE2ACB">
        <w:rPr>
          <w:sz w:val="28"/>
          <w:szCs w:val="28"/>
          <w:highlight w:val="yellow"/>
          <w:lang w:val="ru-RU"/>
        </w:rPr>
        <w:t xml:space="preserve"> на </w:t>
      </w:r>
      <w:proofErr w:type="spellStart"/>
      <w:r w:rsidRPr="00DE2ACB">
        <w:rPr>
          <w:sz w:val="28"/>
          <w:szCs w:val="28"/>
          <w:highlight w:val="yellow"/>
          <w:lang w:val="ru-RU"/>
        </w:rPr>
        <w:t>іншу</w:t>
      </w:r>
      <w:proofErr w:type="spellEnd"/>
      <w:r w:rsidRPr="00DE2ACB">
        <w:rPr>
          <w:sz w:val="28"/>
          <w:szCs w:val="28"/>
          <w:highlight w:val="yellow"/>
          <w:lang w:val="ru-RU"/>
        </w:rPr>
        <w:t xml:space="preserve"> форму </w:t>
      </w:r>
      <w:proofErr w:type="spellStart"/>
      <w:r w:rsidRPr="00DE2ACB">
        <w:rPr>
          <w:sz w:val="28"/>
          <w:szCs w:val="28"/>
          <w:highlight w:val="yellow"/>
          <w:lang w:val="ru-RU"/>
        </w:rPr>
        <w:t>здобуття</w:t>
      </w:r>
      <w:proofErr w:type="spellEnd"/>
      <w:r w:rsidRPr="00DE2ACB">
        <w:rPr>
          <w:sz w:val="28"/>
          <w:szCs w:val="28"/>
          <w:highlight w:val="yellow"/>
          <w:lang w:val="ru-RU"/>
        </w:rPr>
        <w:t xml:space="preserve"> </w:t>
      </w:r>
      <w:proofErr w:type="spellStart"/>
      <w:r w:rsidRPr="00DE2ACB">
        <w:rPr>
          <w:sz w:val="28"/>
          <w:szCs w:val="28"/>
          <w:highlight w:val="yellow"/>
          <w:lang w:val="ru-RU"/>
        </w:rPr>
        <w:t>освіти</w:t>
      </w:r>
      <w:proofErr w:type="spellEnd"/>
      <w:r w:rsidRPr="00DE2ACB">
        <w:rPr>
          <w:sz w:val="28"/>
          <w:szCs w:val="28"/>
          <w:highlight w:val="yellow"/>
          <w:lang w:val="ru-RU"/>
        </w:rPr>
        <w:t xml:space="preserve"> </w:t>
      </w:r>
      <w:proofErr w:type="spellStart"/>
      <w:r w:rsidRPr="00DE2ACB">
        <w:rPr>
          <w:sz w:val="28"/>
          <w:szCs w:val="28"/>
          <w:highlight w:val="yellow"/>
          <w:lang w:val="ru-RU"/>
        </w:rPr>
        <w:t>видається</w:t>
      </w:r>
      <w:proofErr w:type="spellEnd"/>
      <w:r w:rsidRPr="00DE2ACB">
        <w:rPr>
          <w:sz w:val="28"/>
          <w:szCs w:val="28"/>
          <w:highlight w:val="yellow"/>
          <w:lang w:val="ru-RU"/>
        </w:rPr>
        <w:t xml:space="preserve"> </w:t>
      </w:r>
      <w:proofErr w:type="spellStart"/>
      <w:r w:rsidRPr="00DE2ACB">
        <w:rPr>
          <w:sz w:val="28"/>
          <w:szCs w:val="28"/>
          <w:highlight w:val="yellow"/>
          <w:lang w:val="ru-RU"/>
        </w:rPr>
        <w:t>після</w:t>
      </w:r>
      <w:proofErr w:type="spellEnd"/>
      <w:r w:rsidRPr="00DE2ACB">
        <w:rPr>
          <w:sz w:val="28"/>
          <w:szCs w:val="28"/>
          <w:highlight w:val="yellow"/>
          <w:lang w:val="ru-RU"/>
        </w:rPr>
        <w:t xml:space="preserve"> </w:t>
      </w:r>
      <w:proofErr w:type="spellStart"/>
      <w:r w:rsidRPr="00DE2ACB">
        <w:rPr>
          <w:sz w:val="28"/>
          <w:szCs w:val="28"/>
          <w:highlight w:val="yellow"/>
          <w:lang w:val="ru-RU"/>
        </w:rPr>
        <w:t>укладання</w:t>
      </w:r>
      <w:proofErr w:type="spellEnd"/>
      <w:r w:rsidRPr="00DE2ACB">
        <w:rPr>
          <w:sz w:val="28"/>
          <w:szCs w:val="28"/>
          <w:highlight w:val="yellow"/>
          <w:lang w:val="ru-RU"/>
        </w:rPr>
        <w:t xml:space="preserve"> </w:t>
      </w:r>
      <w:r w:rsidR="0029335B" w:rsidRPr="00DE2ACB">
        <w:rPr>
          <w:sz w:val="28"/>
          <w:szCs w:val="28"/>
          <w:highlight w:val="yellow"/>
          <w:lang w:val="ru-RU"/>
        </w:rPr>
        <w:t>(</w:t>
      </w:r>
      <w:proofErr w:type="spellStart"/>
      <w:r w:rsidR="0029335B" w:rsidRPr="00DE2ACB">
        <w:rPr>
          <w:sz w:val="28"/>
          <w:szCs w:val="28"/>
          <w:highlight w:val="yellow"/>
          <w:lang w:val="ru-RU"/>
        </w:rPr>
        <w:t>внесення</w:t>
      </w:r>
      <w:proofErr w:type="spellEnd"/>
      <w:r w:rsidR="0029335B" w:rsidRPr="00DE2ACB">
        <w:rPr>
          <w:sz w:val="28"/>
          <w:szCs w:val="28"/>
          <w:highlight w:val="yellow"/>
          <w:lang w:val="ru-RU"/>
        </w:rPr>
        <w:t xml:space="preserve"> </w:t>
      </w:r>
      <w:proofErr w:type="spellStart"/>
      <w:r w:rsidR="0029335B" w:rsidRPr="00DE2ACB">
        <w:rPr>
          <w:sz w:val="28"/>
          <w:szCs w:val="28"/>
          <w:highlight w:val="yellow"/>
          <w:lang w:val="ru-RU"/>
        </w:rPr>
        <w:t>змін</w:t>
      </w:r>
      <w:proofErr w:type="spellEnd"/>
      <w:r w:rsidR="0029335B" w:rsidRPr="00DE2ACB">
        <w:rPr>
          <w:sz w:val="28"/>
          <w:szCs w:val="28"/>
          <w:highlight w:val="yellow"/>
          <w:lang w:val="ru-RU"/>
        </w:rPr>
        <w:t xml:space="preserve">) до </w:t>
      </w:r>
      <w:r w:rsidR="0029335B" w:rsidRPr="00DE2ACB">
        <w:rPr>
          <w:sz w:val="28"/>
          <w:szCs w:val="28"/>
          <w:highlight w:val="yellow"/>
          <w:lang w:val="uk-UA"/>
        </w:rPr>
        <w:t>д</w:t>
      </w:r>
      <w:proofErr w:type="spellStart"/>
      <w:r w:rsidR="0029335B" w:rsidRPr="00DE2ACB">
        <w:rPr>
          <w:sz w:val="28"/>
          <w:szCs w:val="28"/>
          <w:highlight w:val="yellow"/>
          <w:lang w:val="ru-RU"/>
        </w:rPr>
        <w:t>огов</w:t>
      </w:r>
      <w:r w:rsidR="0029335B" w:rsidRPr="00DE2ACB">
        <w:rPr>
          <w:sz w:val="28"/>
          <w:szCs w:val="28"/>
          <w:highlight w:val="yellow"/>
          <w:lang w:val="uk-UA"/>
        </w:rPr>
        <w:t>орів</w:t>
      </w:r>
      <w:proofErr w:type="spellEnd"/>
      <w:r w:rsidR="0029335B" w:rsidRPr="00DE2ACB">
        <w:rPr>
          <w:sz w:val="28"/>
          <w:szCs w:val="28"/>
          <w:highlight w:val="yellow"/>
          <w:lang w:val="ru-RU"/>
        </w:rPr>
        <w:t xml:space="preserve"> про </w:t>
      </w:r>
      <w:proofErr w:type="spellStart"/>
      <w:r w:rsidR="0029335B" w:rsidRPr="00DE2ACB">
        <w:rPr>
          <w:sz w:val="28"/>
          <w:szCs w:val="28"/>
          <w:highlight w:val="yellow"/>
          <w:lang w:val="ru-RU"/>
        </w:rPr>
        <w:t>надання</w:t>
      </w:r>
      <w:proofErr w:type="spellEnd"/>
      <w:r w:rsidR="0029335B" w:rsidRPr="00DE2ACB">
        <w:rPr>
          <w:sz w:val="28"/>
          <w:szCs w:val="28"/>
          <w:highlight w:val="yellow"/>
          <w:lang w:val="ru-RU"/>
        </w:rPr>
        <w:t xml:space="preserve"> </w:t>
      </w:r>
      <w:proofErr w:type="spellStart"/>
      <w:r w:rsidR="0029335B" w:rsidRPr="00DE2ACB">
        <w:rPr>
          <w:sz w:val="28"/>
          <w:szCs w:val="28"/>
          <w:highlight w:val="yellow"/>
          <w:lang w:val="ru-RU"/>
        </w:rPr>
        <w:t>освітніх</w:t>
      </w:r>
      <w:proofErr w:type="spellEnd"/>
      <w:r w:rsidR="0029335B" w:rsidRPr="00DE2ACB">
        <w:rPr>
          <w:sz w:val="28"/>
          <w:szCs w:val="28"/>
          <w:highlight w:val="yellow"/>
          <w:lang w:val="ru-RU"/>
        </w:rPr>
        <w:t xml:space="preserve"> </w:t>
      </w:r>
      <w:proofErr w:type="spellStart"/>
      <w:r w:rsidR="0029335B" w:rsidRPr="00DE2ACB">
        <w:rPr>
          <w:sz w:val="28"/>
          <w:szCs w:val="28"/>
          <w:highlight w:val="yellow"/>
          <w:lang w:val="ru-RU"/>
        </w:rPr>
        <w:t>послуг</w:t>
      </w:r>
      <w:proofErr w:type="spellEnd"/>
      <w:r w:rsidR="0029335B" w:rsidRPr="00DE2ACB">
        <w:rPr>
          <w:sz w:val="28"/>
          <w:szCs w:val="28"/>
          <w:highlight w:val="yellow"/>
          <w:lang w:val="uk-UA"/>
        </w:rPr>
        <w:t xml:space="preserve"> </w:t>
      </w:r>
      <w:r w:rsidR="0029335B" w:rsidRPr="00DE2ACB">
        <w:rPr>
          <w:sz w:val="28"/>
          <w:szCs w:val="28"/>
          <w:highlight w:val="yellow"/>
          <w:lang w:val="ru-RU"/>
        </w:rPr>
        <w:t xml:space="preserve">закладом </w:t>
      </w:r>
      <w:proofErr w:type="spellStart"/>
      <w:r w:rsidR="0029335B" w:rsidRPr="00DE2ACB">
        <w:rPr>
          <w:sz w:val="28"/>
          <w:szCs w:val="28"/>
          <w:highlight w:val="yellow"/>
          <w:lang w:val="ru-RU"/>
        </w:rPr>
        <w:t>фахової</w:t>
      </w:r>
      <w:proofErr w:type="spellEnd"/>
      <w:r w:rsidR="0029335B" w:rsidRPr="00DE2ACB">
        <w:rPr>
          <w:sz w:val="28"/>
          <w:szCs w:val="28"/>
          <w:highlight w:val="yellow"/>
          <w:lang w:val="ru-RU"/>
        </w:rPr>
        <w:t xml:space="preserve"> передвищої </w:t>
      </w:r>
      <w:proofErr w:type="spellStart"/>
      <w:r w:rsidR="0029335B" w:rsidRPr="00DE2ACB">
        <w:rPr>
          <w:sz w:val="28"/>
          <w:szCs w:val="28"/>
          <w:highlight w:val="yellow"/>
          <w:lang w:val="ru-RU"/>
        </w:rPr>
        <w:t>освіти</w:t>
      </w:r>
      <w:proofErr w:type="spellEnd"/>
      <w:r w:rsidR="0029335B" w:rsidRPr="00DE2ACB">
        <w:rPr>
          <w:sz w:val="28"/>
          <w:szCs w:val="28"/>
          <w:highlight w:val="yellow"/>
          <w:lang w:val="uk-UA"/>
        </w:rPr>
        <w:t>, про надання платної освітньої послуги для підготовки фахівців</w:t>
      </w:r>
      <w:r w:rsidRPr="00DE2ACB">
        <w:rPr>
          <w:sz w:val="28"/>
          <w:szCs w:val="28"/>
          <w:highlight w:val="yellow"/>
          <w:lang w:val="ru-RU"/>
        </w:rPr>
        <w:t>.</w:t>
      </w:r>
    </w:p>
    <w:p w:rsidR="004E11BA" w:rsidRPr="00DE2ACB" w:rsidRDefault="004E11BA" w:rsidP="00C7707F">
      <w:pPr>
        <w:ind w:firstLine="709"/>
        <w:jc w:val="both"/>
        <w:rPr>
          <w:sz w:val="28"/>
          <w:szCs w:val="28"/>
          <w:highlight w:val="yellow"/>
        </w:rPr>
      </w:pPr>
      <w:bookmarkStart w:id="12" w:name="n91"/>
      <w:bookmarkEnd w:id="12"/>
      <w:r w:rsidRPr="00DE2ACB">
        <w:rPr>
          <w:sz w:val="28"/>
          <w:szCs w:val="28"/>
          <w:highlight w:val="yellow"/>
        </w:rPr>
        <w:t xml:space="preserve">Переведення здобувачів освіти, які навчаються за очною </w:t>
      </w:r>
      <w:r w:rsidR="001A5FAD" w:rsidRPr="00DE2ACB">
        <w:rPr>
          <w:sz w:val="28"/>
          <w:szCs w:val="28"/>
          <w:highlight w:val="yellow"/>
        </w:rPr>
        <w:t xml:space="preserve">(денною) </w:t>
      </w:r>
      <w:r w:rsidRPr="00DE2ACB">
        <w:rPr>
          <w:sz w:val="28"/>
          <w:szCs w:val="28"/>
          <w:highlight w:val="yellow"/>
        </w:rPr>
        <w:t xml:space="preserve">формою здобуття освіти, здійснюється, як правило, під час канікул. </w:t>
      </w:r>
    </w:p>
    <w:p w:rsidR="004E11BA" w:rsidRPr="00DE2ACB" w:rsidRDefault="004E11BA" w:rsidP="00C7707F">
      <w:pPr>
        <w:ind w:firstLine="709"/>
        <w:jc w:val="both"/>
        <w:rPr>
          <w:sz w:val="28"/>
          <w:szCs w:val="28"/>
          <w:highlight w:val="yellow"/>
        </w:rPr>
      </w:pPr>
      <w:r w:rsidRPr="00DE2ACB">
        <w:rPr>
          <w:sz w:val="28"/>
          <w:szCs w:val="28"/>
          <w:highlight w:val="yellow"/>
        </w:rPr>
        <w:t xml:space="preserve">Переведення здобувачів фахової передвищої освіти здійснюється в межах ліцензованого обсягу закладу освіти за відповідними курсом та спеціальністю. </w:t>
      </w:r>
    </w:p>
    <w:p w:rsidR="00746209" w:rsidRPr="00FA09A4" w:rsidRDefault="00746209" w:rsidP="00C7707F">
      <w:pPr>
        <w:ind w:firstLine="709"/>
        <w:jc w:val="both"/>
        <w:rPr>
          <w:sz w:val="28"/>
          <w:szCs w:val="28"/>
        </w:rPr>
      </w:pPr>
      <w:r w:rsidRPr="00DE2ACB">
        <w:rPr>
          <w:sz w:val="28"/>
          <w:szCs w:val="28"/>
          <w:highlight w:val="yellow"/>
        </w:rPr>
        <w:t xml:space="preserve">Порядок складання академічної різниці та </w:t>
      </w:r>
      <w:r w:rsidR="00D33C9E" w:rsidRPr="00DE2ACB">
        <w:rPr>
          <w:sz w:val="28"/>
          <w:szCs w:val="28"/>
          <w:highlight w:val="yellow"/>
        </w:rPr>
        <w:t>її</w:t>
      </w:r>
      <w:r w:rsidRPr="00DE2ACB">
        <w:rPr>
          <w:sz w:val="28"/>
          <w:szCs w:val="28"/>
          <w:highlight w:val="yellow"/>
        </w:rPr>
        <w:t xml:space="preserve"> граничний обсяг </w:t>
      </w:r>
      <w:r w:rsidR="00D33C9E" w:rsidRPr="00DE2ACB">
        <w:rPr>
          <w:sz w:val="28"/>
          <w:szCs w:val="28"/>
          <w:highlight w:val="yellow"/>
        </w:rPr>
        <w:t>у</w:t>
      </w:r>
      <w:r w:rsidRPr="00DE2ACB">
        <w:rPr>
          <w:sz w:val="28"/>
          <w:szCs w:val="28"/>
          <w:highlight w:val="yellow"/>
        </w:rPr>
        <w:t xml:space="preserve"> разі зміни форми здобуття освіти визнача</w:t>
      </w:r>
      <w:r w:rsidR="00D33C9E" w:rsidRPr="00DE2ACB">
        <w:rPr>
          <w:sz w:val="28"/>
          <w:szCs w:val="28"/>
          <w:highlight w:val="yellow"/>
        </w:rPr>
        <w:t>є</w:t>
      </w:r>
      <w:r w:rsidRPr="00DE2ACB">
        <w:rPr>
          <w:sz w:val="28"/>
          <w:szCs w:val="28"/>
          <w:highlight w:val="yellow"/>
        </w:rPr>
        <w:t xml:space="preserve">ться </w:t>
      </w:r>
      <w:hyperlink r:id="rId63" w:history="1">
        <w:r w:rsidR="00A9566C" w:rsidRPr="006754BE">
          <w:rPr>
            <w:rStyle w:val="a6"/>
            <w:sz w:val="28"/>
            <w:szCs w:val="28"/>
            <w:highlight w:val="yellow"/>
          </w:rPr>
          <w:t>Положення</w:t>
        </w:r>
        <w:r w:rsidR="00A9566C">
          <w:rPr>
            <w:rStyle w:val="a6"/>
            <w:sz w:val="28"/>
            <w:szCs w:val="28"/>
            <w:highlight w:val="yellow"/>
          </w:rPr>
          <w:t>м</w:t>
        </w:r>
        <w:r w:rsidR="00A9566C" w:rsidRPr="006754BE">
          <w:rPr>
            <w:rStyle w:val="a6"/>
            <w:sz w:val="28"/>
            <w:szCs w:val="28"/>
            <w:highlight w:val="yellow"/>
          </w:rPr>
          <w:t xml:space="preserve"> про визначення академічної різниці та перезарахування дисциплін у Відкритому міжнародному університеті розвитку людини «Україна»</w:t>
        </w:r>
      </w:hyperlink>
      <w:r w:rsidR="00FE6D03" w:rsidRPr="00DE2ACB">
        <w:rPr>
          <w:sz w:val="28"/>
          <w:szCs w:val="28"/>
          <w:highlight w:val="yellow"/>
        </w:rPr>
        <w:t>.</w:t>
      </w:r>
    </w:p>
    <w:p w:rsidR="00746209" w:rsidRPr="00FA09A4" w:rsidRDefault="00746209" w:rsidP="00C7707F">
      <w:pPr>
        <w:pStyle w:val="a3"/>
        <w:jc w:val="left"/>
        <w:rPr>
          <w:sz w:val="28"/>
          <w:szCs w:val="28"/>
        </w:rPr>
      </w:pPr>
    </w:p>
    <w:p w:rsidR="00D33C9E" w:rsidRPr="00FA09A4" w:rsidRDefault="00D33C9E" w:rsidP="00C7707F">
      <w:pPr>
        <w:pStyle w:val="a3"/>
        <w:jc w:val="left"/>
        <w:rPr>
          <w:sz w:val="28"/>
          <w:szCs w:val="28"/>
        </w:rPr>
      </w:pPr>
    </w:p>
    <w:p w:rsidR="00746209" w:rsidRPr="00FA09A4" w:rsidRDefault="00D33C9E" w:rsidP="00C7707F">
      <w:pPr>
        <w:pStyle w:val="1"/>
        <w:jc w:val="center"/>
        <w:rPr>
          <w:sz w:val="28"/>
          <w:szCs w:val="28"/>
        </w:rPr>
      </w:pPr>
      <w:r w:rsidRPr="00FA09A4">
        <w:rPr>
          <w:sz w:val="28"/>
          <w:szCs w:val="28"/>
          <w:lang w:val="en-US"/>
        </w:rPr>
        <w:t>IV</w:t>
      </w:r>
      <w:r w:rsidRPr="00FA09A4">
        <w:rPr>
          <w:sz w:val="28"/>
          <w:szCs w:val="28"/>
        </w:rPr>
        <w:t>. Ф</w:t>
      </w:r>
      <w:r w:rsidR="00746209" w:rsidRPr="00FA09A4">
        <w:rPr>
          <w:sz w:val="28"/>
          <w:szCs w:val="28"/>
        </w:rPr>
        <w:t>орми організації освітнього процесу та види навчальних занять, внутрішній монітор</w:t>
      </w:r>
      <w:r w:rsidRPr="00FA09A4">
        <w:rPr>
          <w:sz w:val="28"/>
          <w:szCs w:val="28"/>
        </w:rPr>
        <w:t>ин</w:t>
      </w:r>
      <w:r w:rsidR="00746209" w:rsidRPr="00FA09A4">
        <w:rPr>
          <w:sz w:val="28"/>
          <w:szCs w:val="28"/>
        </w:rPr>
        <w:t>г якості фахової передвищої освіти</w:t>
      </w:r>
    </w:p>
    <w:p w:rsidR="00D33C9E" w:rsidRPr="00FA09A4" w:rsidRDefault="00D33C9E" w:rsidP="00C7707F">
      <w:pPr>
        <w:tabs>
          <w:tab w:val="left" w:pos="1187"/>
        </w:tabs>
        <w:ind w:left="695" w:right="152"/>
        <w:rPr>
          <w:sz w:val="28"/>
          <w:szCs w:val="28"/>
        </w:rPr>
      </w:pPr>
    </w:p>
    <w:p w:rsidR="00746209" w:rsidRPr="00FA09A4" w:rsidRDefault="00746209" w:rsidP="00C7707F">
      <w:pPr>
        <w:pStyle w:val="a5"/>
        <w:numPr>
          <w:ilvl w:val="1"/>
          <w:numId w:val="17"/>
        </w:numPr>
        <w:tabs>
          <w:tab w:val="left" w:pos="1187"/>
        </w:tabs>
        <w:ind w:left="0" w:right="152" w:firstLine="709"/>
        <w:rPr>
          <w:sz w:val="28"/>
          <w:szCs w:val="28"/>
        </w:rPr>
      </w:pPr>
      <w:r w:rsidRPr="00FA09A4">
        <w:rPr>
          <w:sz w:val="28"/>
          <w:szCs w:val="28"/>
        </w:rPr>
        <w:t xml:space="preserve">Освітній процес у </w:t>
      </w:r>
      <w:r w:rsidR="00241BE7" w:rsidRPr="00FA09A4">
        <w:rPr>
          <w:sz w:val="28"/>
          <w:szCs w:val="28"/>
        </w:rPr>
        <w:t>навчально-виховному підрозділі</w:t>
      </w:r>
      <w:r w:rsidRPr="00FA09A4">
        <w:rPr>
          <w:sz w:val="28"/>
          <w:szCs w:val="28"/>
        </w:rPr>
        <w:t xml:space="preserve"> здійсню</w:t>
      </w:r>
      <w:r w:rsidR="00D33C9E" w:rsidRPr="00FA09A4">
        <w:rPr>
          <w:sz w:val="28"/>
          <w:szCs w:val="28"/>
        </w:rPr>
        <w:t>є</w:t>
      </w:r>
      <w:r w:rsidRPr="00FA09A4">
        <w:rPr>
          <w:sz w:val="28"/>
          <w:szCs w:val="28"/>
        </w:rPr>
        <w:t>ться за такими формами:</w:t>
      </w:r>
    </w:p>
    <w:p w:rsidR="00746209" w:rsidRPr="00FA09A4" w:rsidRDefault="00746209" w:rsidP="00C7707F">
      <w:pPr>
        <w:pStyle w:val="a5"/>
        <w:numPr>
          <w:ilvl w:val="0"/>
          <w:numId w:val="11"/>
        </w:numPr>
        <w:tabs>
          <w:tab w:val="left" w:pos="1000"/>
        </w:tabs>
        <w:ind w:left="0" w:firstLine="709"/>
        <w:rPr>
          <w:sz w:val="28"/>
          <w:szCs w:val="28"/>
        </w:rPr>
      </w:pPr>
      <w:r w:rsidRPr="00FA09A4">
        <w:rPr>
          <w:sz w:val="28"/>
          <w:szCs w:val="28"/>
        </w:rPr>
        <w:t>навчальні занят</w:t>
      </w:r>
      <w:r w:rsidR="00D33C9E" w:rsidRPr="00FA09A4">
        <w:rPr>
          <w:sz w:val="28"/>
          <w:szCs w:val="28"/>
        </w:rPr>
        <w:t>т</w:t>
      </w:r>
      <w:r w:rsidRPr="00FA09A4">
        <w:rPr>
          <w:sz w:val="28"/>
          <w:szCs w:val="28"/>
        </w:rPr>
        <w:t>я, вклю</w:t>
      </w:r>
      <w:r w:rsidR="00D33C9E" w:rsidRPr="00FA09A4">
        <w:rPr>
          <w:sz w:val="28"/>
          <w:szCs w:val="28"/>
        </w:rPr>
        <w:t>ч</w:t>
      </w:r>
      <w:r w:rsidRPr="00FA09A4">
        <w:rPr>
          <w:sz w:val="28"/>
          <w:szCs w:val="28"/>
        </w:rPr>
        <w:t>аючи індивідуальне навчальне занят</w:t>
      </w:r>
      <w:r w:rsidR="00D33C9E" w:rsidRPr="00FA09A4">
        <w:rPr>
          <w:sz w:val="28"/>
          <w:szCs w:val="28"/>
        </w:rPr>
        <w:t>т</w:t>
      </w:r>
      <w:r w:rsidRPr="00FA09A4">
        <w:rPr>
          <w:sz w:val="28"/>
          <w:szCs w:val="28"/>
        </w:rPr>
        <w:t>я;</w:t>
      </w:r>
    </w:p>
    <w:p w:rsidR="00746209" w:rsidRPr="00FA09A4" w:rsidRDefault="00746209" w:rsidP="00C7707F">
      <w:pPr>
        <w:pStyle w:val="a5"/>
        <w:numPr>
          <w:ilvl w:val="0"/>
          <w:numId w:val="11"/>
        </w:numPr>
        <w:tabs>
          <w:tab w:val="left" w:pos="996"/>
        </w:tabs>
        <w:ind w:left="0" w:firstLine="709"/>
        <w:rPr>
          <w:sz w:val="28"/>
          <w:szCs w:val="28"/>
        </w:rPr>
      </w:pPr>
      <w:r w:rsidRPr="00FA09A4">
        <w:rPr>
          <w:sz w:val="28"/>
          <w:szCs w:val="28"/>
        </w:rPr>
        <w:t>самостій</w:t>
      </w:r>
      <w:r w:rsidR="00D33C9E" w:rsidRPr="00FA09A4">
        <w:rPr>
          <w:sz w:val="28"/>
          <w:szCs w:val="28"/>
        </w:rPr>
        <w:t>н</w:t>
      </w:r>
      <w:r w:rsidRPr="00FA09A4">
        <w:rPr>
          <w:sz w:val="28"/>
          <w:szCs w:val="28"/>
        </w:rPr>
        <w:t>а робота, включаючи виконання індивідуальних завдань;</w:t>
      </w:r>
    </w:p>
    <w:p w:rsidR="00746209" w:rsidRPr="00FA09A4" w:rsidRDefault="00746209" w:rsidP="00C7707F">
      <w:pPr>
        <w:pStyle w:val="a5"/>
        <w:numPr>
          <w:ilvl w:val="0"/>
          <w:numId w:val="11"/>
        </w:numPr>
        <w:tabs>
          <w:tab w:val="left" w:pos="990"/>
        </w:tabs>
        <w:ind w:left="0" w:firstLine="709"/>
        <w:rPr>
          <w:sz w:val="28"/>
          <w:szCs w:val="28"/>
        </w:rPr>
      </w:pPr>
      <w:r w:rsidRPr="00FA09A4">
        <w:rPr>
          <w:sz w:val="28"/>
          <w:szCs w:val="28"/>
        </w:rPr>
        <w:t>практична підготовка;</w:t>
      </w:r>
    </w:p>
    <w:p w:rsidR="00746209" w:rsidRPr="00FA09A4" w:rsidRDefault="00746209" w:rsidP="00C7707F">
      <w:pPr>
        <w:pStyle w:val="a5"/>
        <w:numPr>
          <w:ilvl w:val="0"/>
          <w:numId w:val="11"/>
        </w:numPr>
        <w:tabs>
          <w:tab w:val="left" w:pos="991"/>
        </w:tabs>
        <w:ind w:left="0" w:right="141" w:firstLine="709"/>
        <w:rPr>
          <w:sz w:val="28"/>
          <w:szCs w:val="28"/>
        </w:rPr>
      </w:pPr>
      <w:r w:rsidRPr="00FA09A4">
        <w:rPr>
          <w:sz w:val="28"/>
          <w:szCs w:val="28"/>
        </w:rPr>
        <w:t>контрольні заходи, включаючи атестацію здобувачів фахової передвищої освіти.</w:t>
      </w:r>
    </w:p>
    <w:p w:rsidR="00115BDC" w:rsidRPr="00FA09A4" w:rsidRDefault="00115BDC" w:rsidP="00C7707F">
      <w:pPr>
        <w:pStyle w:val="a5"/>
        <w:numPr>
          <w:ilvl w:val="1"/>
          <w:numId w:val="19"/>
        </w:numPr>
        <w:tabs>
          <w:tab w:val="left" w:pos="1173"/>
        </w:tabs>
        <w:ind w:left="0" w:right="141" w:firstLine="709"/>
        <w:rPr>
          <w:sz w:val="28"/>
          <w:szCs w:val="28"/>
        </w:rPr>
      </w:pPr>
      <w:r w:rsidRPr="00FA09A4">
        <w:rPr>
          <w:sz w:val="28"/>
          <w:szCs w:val="28"/>
        </w:rPr>
        <w:t xml:space="preserve">Викладач, якому доручено викладати дисципліну, зобов’язаний перед початком відповідного семестру подати на затвердження цикловій комісії складену ним робочу програму навчальної дисципліни (або скористатися </w:t>
      </w:r>
      <w:r w:rsidRPr="00FA09A4">
        <w:rPr>
          <w:sz w:val="28"/>
          <w:szCs w:val="28"/>
        </w:rPr>
        <w:lastRenderedPageBreak/>
        <w:t>розробленою для всіх навчально-виховних підрозділів уніфікованою), конспект або опорний конспект лекцій (якщо вони передбачені навчальним планом), контрольні завдання для проведення підсумкового контролю, передбачено</w:t>
      </w:r>
      <w:r w:rsidR="00373BC6">
        <w:rPr>
          <w:sz w:val="28"/>
          <w:szCs w:val="28"/>
        </w:rPr>
        <w:t xml:space="preserve">го навчальним планом і робочою </w:t>
      </w:r>
      <w:r w:rsidRPr="00FA09A4">
        <w:rPr>
          <w:sz w:val="28"/>
          <w:szCs w:val="28"/>
        </w:rPr>
        <w:t>програмою навчальної дисципліни, завдання для практичних, семінарських та/чи лабораторних робіт (якщо вони передбачені навчальним планом) і самостійної роботи здобувачів освіти. Якщо навчальним планом і робочою програмою навчальної дисципліни передбачено виконання курсової роботи (проєкту), викладач розробляє методичні рекомендації до її (його) виконання</w:t>
      </w:r>
      <w:r w:rsidR="00373BC6" w:rsidRPr="00373BC6">
        <w:rPr>
          <w:sz w:val="28"/>
          <w:szCs w:val="28"/>
          <w:highlight w:val="cyan"/>
        </w:rPr>
        <w:t>.</w:t>
      </w:r>
    </w:p>
    <w:p w:rsidR="00115BDC" w:rsidRPr="00FA09A4" w:rsidRDefault="00115BDC" w:rsidP="00C7707F">
      <w:pPr>
        <w:ind w:right="141" w:firstLine="709"/>
        <w:jc w:val="both"/>
        <w:rPr>
          <w:sz w:val="28"/>
          <w:szCs w:val="28"/>
        </w:rPr>
      </w:pPr>
      <w:r w:rsidRPr="00FA09A4">
        <w:rPr>
          <w:sz w:val="28"/>
          <w:szCs w:val="28"/>
        </w:rPr>
        <w:t xml:space="preserve">Викладач зобов’язаний дотримуватися робочої програми щодо тематики та змісту занять, але є вільним в інтерпретації навчального матеріалу, формах і способах його викладення. </w:t>
      </w:r>
    </w:p>
    <w:p w:rsidR="00746209" w:rsidRPr="00FA09A4" w:rsidRDefault="00746209" w:rsidP="00C7707F">
      <w:pPr>
        <w:pStyle w:val="a5"/>
        <w:numPr>
          <w:ilvl w:val="1"/>
          <w:numId w:val="17"/>
        </w:numPr>
        <w:tabs>
          <w:tab w:val="left" w:pos="1179"/>
        </w:tabs>
        <w:ind w:left="0" w:right="141" w:firstLine="709"/>
        <w:rPr>
          <w:sz w:val="28"/>
          <w:szCs w:val="28"/>
        </w:rPr>
      </w:pPr>
      <w:r w:rsidRPr="00FA09A4">
        <w:rPr>
          <w:sz w:val="28"/>
          <w:szCs w:val="28"/>
        </w:rPr>
        <w:t xml:space="preserve">Основними видами </w:t>
      </w:r>
      <w:r w:rsidR="00CC7AD8" w:rsidRPr="00FA09A4">
        <w:rPr>
          <w:sz w:val="28"/>
          <w:szCs w:val="28"/>
        </w:rPr>
        <w:t>н</w:t>
      </w:r>
      <w:r w:rsidRPr="00FA09A4">
        <w:rPr>
          <w:sz w:val="28"/>
          <w:szCs w:val="28"/>
        </w:rPr>
        <w:t>ав</w:t>
      </w:r>
      <w:r w:rsidR="00CC7AD8" w:rsidRPr="00FA09A4">
        <w:rPr>
          <w:sz w:val="28"/>
          <w:szCs w:val="28"/>
        </w:rPr>
        <w:t>ч</w:t>
      </w:r>
      <w:r w:rsidRPr="00FA09A4">
        <w:rPr>
          <w:sz w:val="28"/>
          <w:szCs w:val="28"/>
        </w:rPr>
        <w:t xml:space="preserve">альних занять у </w:t>
      </w:r>
      <w:r w:rsidR="00241BE7" w:rsidRPr="00FA09A4">
        <w:rPr>
          <w:sz w:val="28"/>
          <w:szCs w:val="28"/>
        </w:rPr>
        <w:t xml:space="preserve">навчально-виховному підрозділі </w:t>
      </w:r>
      <w:r w:rsidRPr="00FA09A4">
        <w:rPr>
          <w:sz w:val="28"/>
          <w:szCs w:val="28"/>
        </w:rPr>
        <w:t>є:</w:t>
      </w:r>
    </w:p>
    <w:p w:rsidR="00746209" w:rsidRPr="00FA09A4" w:rsidRDefault="00746209" w:rsidP="00C7707F">
      <w:pPr>
        <w:pStyle w:val="a5"/>
        <w:numPr>
          <w:ilvl w:val="0"/>
          <w:numId w:val="10"/>
        </w:numPr>
        <w:tabs>
          <w:tab w:val="left" w:pos="981"/>
        </w:tabs>
        <w:ind w:left="0" w:firstLine="709"/>
        <w:rPr>
          <w:sz w:val="28"/>
          <w:szCs w:val="28"/>
        </w:rPr>
      </w:pPr>
      <w:r w:rsidRPr="00FA09A4">
        <w:rPr>
          <w:sz w:val="28"/>
          <w:szCs w:val="28"/>
        </w:rPr>
        <w:t>лекція;</w:t>
      </w:r>
    </w:p>
    <w:p w:rsidR="00746209" w:rsidRPr="00FA09A4" w:rsidRDefault="00746209" w:rsidP="00C7707F">
      <w:pPr>
        <w:pStyle w:val="a5"/>
        <w:numPr>
          <w:ilvl w:val="0"/>
          <w:numId w:val="10"/>
        </w:numPr>
        <w:tabs>
          <w:tab w:val="left" w:pos="985"/>
        </w:tabs>
        <w:ind w:left="0" w:firstLine="709"/>
        <w:rPr>
          <w:sz w:val="28"/>
          <w:szCs w:val="28"/>
        </w:rPr>
      </w:pPr>
      <w:r w:rsidRPr="00FA09A4">
        <w:rPr>
          <w:sz w:val="28"/>
          <w:szCs w:val="28"/>
        </w:rPr>
        <w:t>лабораторне, практичне, семі</w:t>
      </w:r>
      <w:r w:rsidR="00CC7AD8" w:rsidRPr="00FA09A4">
        <w:rPr>
          <w:sz w:val="28"/>
          <w:szCs w:val="28"/>
        </w:rPr>
        <w:t>н</w:t>
      </w:r>
      <w:r w:rsidRPr="00FA09A4">
        <w:rPr>
          <w:sz w:val="28"/>
          <w:szCs w:val="28"/>
        </w:rPr>
        <w:t>арське, індивідуальне занят</w:t>
      </w:r>
      <w:r w:rsidR="00CC7AD8" w:rsidRPr="00FA09A4">
        <w:rPr>
          <w:sz w:val="28"/>
          <w:szCs w:val="28"/>
        </w:rPr>
        <w:t>т</w:t>
      </w:r>
      <w:r w:rsidRPr="00FA09A4">
        <w:rPr>
          <w:sz w:val="28"/>
          <w:szCs w:val="28"/>
        </w:rPr>
        <w:t>я;</w:t>
      </w:r>
    </w:p>
    <w:p w:rsidR="00746209" w:rsidRPr="00FA09A4" w:rsidRDefault="00746209" w:rsidP="00C7707F">
      <w:pPr>
        <w:pStyle w:val="a5"/>
        <w:numPr>
          <w:ilvl w:val="0"/>
          <w:numId w:val="10"/>
        </w:numPr>
        <w:tabs>
          <w:tab w:val="left" w:pos="985"/>
        </w:tabs>
        <w:ind w:left="0" w:firstLine="709"/>
        <w:jc w:val="left"/>
        <w:rPr>
          <w:sz w:val="28"/>
          <w:szCs w:val="28"/>
        </w:rPr>
      </w:pPr>
      <w:r w:rsidRPr="00FA09A4">
        <w:rPr>
          <w:sz w:val="28"/>
          <w:szCs w:val="28"/>
        </w:rPr>
        <w:t>консультація.</w:t>
      </w:r>
    </w:p>
    <w:p w:rsidR="007C7CD4" w:rsidRPr="00FA09A4" w:rsidRDefault="00746209" w:rsidP="00C7707F">
      <w:pPr>
        <w:pStyle w:val="a5"/>
        <w:numPr>
          <w:ilvl w:val="1"/>
          <w:numId w:val="17"/>
        </w:numPr>
        <w:tabs>
          <w:tab w:val="left" w:pos="1170"/>
          <w:tab w:val="left" w:pos="2693"/>
          <w:tab w:val="left" w:pos="3837"/>
          <w:tab w:val="left" w:pos="4240"/>
          <w:tab w:val="left" w:pos="5265"/>
          <w:tab w:val="left" w:pos="6806"/>
          <w:tab w:val="left" w:pos="8350"/>
          <w:tab w:val="left" w:pos="9648"/>
        </w:tabs>
        <w:ind w:left="0" w:right="141" w:firstLine="709"/>
        <w:rPr>
          <w:sz w:val="28"/>
          <w:szCs w:val="28"/>
        </w:rPr>
      </w:pPr>
      <w:r w:rsidRPr="00FA09A4">
        <w:rPr>
          <w:sz w:val="28"/>
          <w:szCs w:val="28"/>
        </w:rPr>
        <w:t>Навчальне занят</w:t>
      </w:r>
      <w:r w:rsidR="00CC7AD8" w:rsidRPr="00FA09A4">
        <w:rPr>
          <w:sz w:val="28"/>
          <w:szCs w:val="28"/>
        </w:rPr>
        <w:t>т</w:t>
      </w:r>
      <w:r w:rsidRPr="00FA09A4">
        <w:rPr>
          <w:sz w:val="28"/>
          <w:szCs w:val="28"/>
        </w:rPr>
        <w:t>я — форма організаці</w:t>
      </w:r>
      <w:r w:rsidR="00CC7AD8" w:rsidRPr="00FA09A4">
        <w:rPr>
          <w:sz w:val="28"/>
          <w:szCs w:val="28"/>
        </w:rPr>
        <w:t>ї</w:t>
      </w:r>
      <w:r w:rsidRPr="00FA09A4">
        <w:rPr>
          <w:sz w:val="28"/>
          <w:szCs w:val="28"/>
        </w:rPr>
        <w:t xml:space="preserve"> освітнього процесу, яка передба</w:t>
      </w:r>
      <w:r w:rsidR="00CC7AD8" w:rsidRPr="00FA09A4">
        <w:rPr>
          <w:sz w:val="28"/>
          <w:szCs w:val="28"/>
        </w:rPr>
        <w:t>ч</w:t>
      </w:r>
      <w:r w:rsidRPr="00FA09A4">
        <w:rPr>
          <w:sz w:val="28"/>
          <w:szCs w:val="28"/>
        </w:rPr>
        <w:t>а</w:t>
      </w:r>
      <w:r w:rsidR="00CC7AD8" w:rsidRPr="00FA09A4">
        <w:rPr>
          <w:sz w:val="28"/>
          <w:szCs w:val="28"/>
        </w:rPr>
        <w:t>є</w:t>
      </w:r>
      <w:r w:rsidRPr="00FA09A4">
        <w:rPr>
          <w:sz w:val="28"/>
          <w:szCs w:val="28"/>
        </w:rPr>
        <w:t xml:space="preserve"> навчальну діяльність здобува</w:t>
      </w:r>
      <w:r w:rsidR="00CC7AD8" w:rsidRPr="00FA09A4">
        <w:rPr>
          <w:sz w:val="28"/>
          <w:szCs w:val="28"/>
        </w:rPr>
        <w:t>ч</w:t>
      </w:r>
      <w:r w:rsidRPr="00FA09A4">
        <w:rPr>
          <w:sz w:val="28"/>
          <w:szCs w:val="28"/>
        </w:rPr>
        <w:t xml:space="preserve">ів освіти під керівництвом, за участю </w:t>
      </w:r>
      <w:proofErr w:type="spellStart"/>
      <w:r w:rsidRPr="00FA09A4">
        <w:rPr>
          <w:sz w:val="28"/>
          <w:szCs w:val="28"/>
        </w:rPr>
        <w:t>a</w:t>
      </w:r>
      <w:r w:rsidR="00CC7AD8" w:rsidRPr="00FA09A4">
        <w:rPr>
          <w:sz w:val="28"/>
          <w:szCs w:val="28"/>
        </w:rPr>
        <w:t>б</w:t>
      </w:r>
      <w:r w:rsidRPr="00FA09A4">
        <w:rPr>
          <w:sz w:val="28"/>
          <w:szCs w:val="28"/>
        </w:rPr>
        <w:t>o</w:t>
      </w:r>
      <w:proofErr w:type="spellEnd"/>
      <w:r w:rsidRPr="00FA09A4">
        <w:rPr>
          <w:sz w:val="28"/>
          <w:szCs w:val="28"/>
        </w:rPr>
        <w:t xml:space="preserve"> в пр</w:t>
      </w:r>
      <w:r w:rsidR="00CC7AD8" w:rsidRPr="00FA09A4">
        <w:rPr>
          <w:sz w:val="28"/>
          <w:szCs w:val="28"/>
        </w:rPr>
        <w:t>и</w:t>
      </w:r>
      <w:r w:rsidRPr="00FA09A4">
        <w:rPr>
          <w:sz w:val="28"/>
          <w:szCs w:val="28"/>
        </w:rPr>
        <w:t>сутності викладача. Тривалість навчаль</w:t>
      </w:r>
      <w:r w:rsidR="00CC7AD8" w:rsidRPr="00FA09A4">
        <w:rPr>
          <w:sz w:val="28"/>
          <w:szCs w:val="28"/>
        </w:rPr>
        <w:t>н</w:t>
      </w:r>
      <w:r w:rsidRPr="00FA09A4">
        <w:rPr>
          <w:sz w:val="28"/>
          <w:szCs w:val="28"/>
        </w:rPr>
        <w:t>ого занят</w:t>
      </w:r>
      <w:r w:rsidR="00CC7AD8" w:rsidRPr="00FA09A4">
        <w:rPr>
          <w:sz w:val="28"/>
          <w:szCs w:val="28"/>
        </w:rPr>
        <w:t>т</w:t>
      </w:r>
      <w:r w:rsidRPr="00FA09A4">
        <w:rPr>
          <w:sz w:val="28"/>
          <w:szCs w:val="28"/>
        </w:rPr>
        <w:t>я становить одну академічну годину. Два навчальних занят</w:t>
      </w:r>
      <w:r w:rsidR="00CC7AD8" w:rsidRPr="00FA09A4">
        <w:rPr>
          <w:sz w:val="28"/>
          <w:szCs w:val="28"/>
        </w:rPr>
        <w:t>т</w:t>
      </w:r>
      <w:r w:rsidRPr="00FA09A4">
        <w:rPr>
          <w:sz w:val="28"/>
          <w:szCs w:val="28"/>
        </w:rPr>
        <w:t>я можуть проводитись без перерви поспіль (</w:t>
      </w:r>
      <w:proofErr w:type="spellStart"/>
      <w:r w:rsidRPr="00FA09A4">
        <w:rPr>
          <w:sz w:val="28"/>
          <w:szCs w:val="28"/>
        </w:rPr>
        <w:t>пapa</w:t>
      </w:r>
      <w:proofErr w:type="spellEnd"/>
      <w:r w:rsidRPr="00FA09A4">
        <w:rPr>
          <w:sz w:val="28"/>
          <w:szCs w:val="28"/>
        </w:rPr>
        <w:t>).</w:t>
      </w:r>
    </w:p>
    <w:p w:rsidR="007C7CD4" w:rsidRPr="00FA09A4" w:rsidRDefault="007C7CD4" w:rsidP="00C7707F">
      <w:pPr>
        <w:pStyle w:val="a5"/>
        <w:numPr>
          <w:ilvl w:val="1"/>
          <w:numId w:val="17"/>
        </w:numPr>
        <w:tabs>
          <w:tab w:val="left" w:pos="1170"/>
          <w:tab w:val="left" w:pos="2693"/>
          <w:tab w:val="left" w:pos="3837"/>
          <w:tab w:val="left" w:pos="4240"/>
          <w:tab w:val="left" w:pos="5265"/>
          <w:tab w:val="left" w:pos="6806"/>
          <w:tab w:val="left" w:pos="8350"/>
          <w:tab w:val="left" w:pos="9648"/>
        </w:tabs>
        <w:ind w:left="0" w:right="141" w:firstLine="709"/>
        <w:rPr>
          <w:sz w:val="28"/>
          <w:szCs w:val="28"/>
        </w:rPr>
      </w:pPr>
      <w:r w:rsidRPr="00FA09A4">
        <w:rPr>
          <w:sz w:val="28"/>
          <w:szCs w:val="28"/>
        </w:rPr>
        <w:t xml:space="preserve">Загальний обсяг дисципліни, що складається з обсягу лекційних, практичних і лабораторних занять та самостійної роботи, визначається навчальним планом (робочим навчальним планом), а </w:t>
      </w:r>
      <w:r w:rsidR="00377A49" w:rsidRPr="00FA09A4">
        <w:rPr>
          <w:sz w:val="28"/>
          <w:szCs w:val="28"/>
        </w:rPr>
        <w:t>ї</w:t>
      </w:r>
      <w:r w:rsidR="00A6457A" w:rsidRPr="00FA09A4">
        <w:rPr>
          <w:sz w:val="28"/>
          <w:szCs w:val="28"/>
        </w:rPr>
        <w:t>х</w:t>
      </w:r>
      <w:r w:rsidR="00373BC6" w:rsidRPr="00373BC6">
        <w:rPr>
          <w:sz w:val="28"/>
          <w:szCs w:val="28"/>
          <w:highlight w:val="cyan"/>
        </w:rPr>
        <w:t>ня</w:t>
      </w:r>
      <w:r w:rsidRPr="00FA09A4">
        <w:rPr>
          <w:sz w:val="28"/>
          <w:szCs w:val="28"/>
        </w:rPr>
        <w:t xml:space="preserve"> тематика – робочою програмою навчальної дисципліни. </w:t>
      </w:r>
      <w:r w:rsidR="00A6457A" w:rsidRPr="00FA09A4">
        <w:rPr>
          <w:sz w:val="28"/>
          <w:szCs w:val="28"/>
        </w:rPr>
        <w:t xml:space="preserve">Заміна тем занять іншими не дозволяється. </w:t>
      </w:r>
    </w:p>
    <w:p w:rsidR="00746209" w:rsidRPr="00FA09A4" w:rsidRDefault="00746209" w:rsidP="00C7707F">
      <w:pPr>
        <w:pStyle w:val="a5"/>
        <w:numPr>
          <w:ilvl w:val="1"/>
          <w:numId w:val="17"/>
        </w:numPr>
        <w:tabs>
          <w:tab w:val="left" w:pos="1210"/>
        </w:tabs>
        <w:ind w:left="0" w:right="144" w:firstLine="709"/>
        <w:rPr>
          <w:sz w:val="28"/>
          <w:szCs w:val="28"/>
        </w:rPr>
      </w:pPr>
      <w:r w:rsidRPr="00FA09A4">
        <w:rPr>
          <w:sz w:val="28"/>
          <w:szCs w:val="28"/>
        </w:rPr>
        <w:t xml:space="preserve">Лекція — вид навчального заняття, що полягає у викладі теоретичного матеріалу окремої теми (тем) певної навчальної дисципліни для потоку (декількох академічних </w:t>
      </w:r>
      <w:r w:rsidR="00CC7AD8" w:rsidRPr="00FA09A4">
        <w:rPr>
          <w:sz w:val="28"/>
          <w:szCs w:val="28"/>
        </w:rPr>
        <w:t>груп</w:t>
      </w:r>
      <w:r w:rsidRPr="00FA09A4">
        <w:rPr>
          <w:sz w:val="28"/>
          <w:szCs w:val="28"/>
        </w:rPr>
        <w:t>). В окремих випадках лекція може проводитися для однієї академічної групи.</w:t>
      </w:r>
    </w:p>
    <w:p w:rsidR="00746209" w:rsidRPr="00FA09A4" w:rsidRDefault="00746209" w:rsidP="00C7707F">
      <w:pPr>
        <w:pStyle w:val="a3"/>
        <w:ind w:right="152" w:firstLine="709"/>
        <w:rPr>
          <w:sz w:val="28"/>
          <w:szCs w:val="28"/>
        </w:rPr>
      </w:pPr>
      <w:r w:rsidRPr="00FA09A4">
        <w:rPr>
          <w:sz w:val="28"/>
          <w:szCs w:val="28"/>
        </w:rPr>
        <w:t>Лекції провод</w:t>
      </w:r>
      <w:r w:rsidR="00241BE7" w:rsidRPr="00FA09A4">
        <w:rPr>
          <w:sz w:val="28"/>
          <w:szCs w:val="28"/>
        </w:rPr>
        <w:t>я</w:t>
      </w:r>
      <w:r w:rsidRPr="00FA09A4">
        <w:rPr>
          <w:sz w:val="28"/>
          <w:szCs w:val="28"/>
        </w:rPr>
        <w:t xml:space="preserve">ться в аудиторіях (навчальних кабінетах) </w:t>
      </w:r>
      <w:r w:rsidR="00241BE7" w:rsidRPr="00FA09A4">
        <w:rPr>
          <w:sz w:val="28"/>
          <w:szCs w:val="28"/>
        </w:rPr>
        <w:t xml:space="preserve">навчально-виховного підрозділу </w:t>
      </w:r>
      <w:r w:rsidR="007C7CD4" w:rsidRPr="00FA09A4">
        <w:rPr>
          <w:sz w:val="28"/>
          <w:szCs w:val="28"/>
        </w:rPr>
        <w:t>чи</w:t>
      </w:r>
      <w:r w:rsidR="00241BE7" w:rsidRPr="00FA09A4">
        <w:rPr>
          <w:sz w:val="28"/>
          <w:szCs w:val="28"/>
        </w:rPr>
        <w:t xml:space="preserve"> в онлайн-форматі через </w:t>
      </w:r>
      <w:r w:rsidR="00241BE7" w:rsidRPr="00FA09A4">
        <w:rPr>
          <w:sz w:val="28"/>
          <w:szCs w:val="28"/>
          <w:lang w:val="en-US"/>
        </w:rPr>
        <w:t>Zoom</w:t>
      </w:r>
      <w:r w:rsidR="00241BE7" w:rsidRPr="00FA09A4">
        <w:rPr>
          <w:sz w:val="28"/>
          <w:szCs w:val="28"/>
        </w:rPr>
        <w:t xml:space="preserve"> або інший засіб </w:t>
      </w:r>
      <w:proofErr w:type="spellStart"/>
      <w:r w:rsidR="00241BE7" w:rsidRPr="00FA09A4">
        <w:rPr>
          <w:sz w:val="28"/>
          <w:szCs w:val="28"/>
        </w:rPr>
        <w:t>відеоконференцзв’язку</w:t>
      </w:r>
      <w:proofErr w:type="spellEnd"/>
      <w:r w:rsidRPr="00FA09A4">
        <w:rPr>
          <w:sz w:val="28"/>
          <w:szCs w:val="28"/>
        </w:rPr>
        <w:t>.</w:t>
      </w:r>
    </w:p>
    <w:p w:rsidR="00377A49" w:rsidRPr="00FA09A4" w:rsidRDefault="00746209" w:rsidP="00C7707F">
      <w:pPr>
        <w:pStyle w:val="a5"/>
        <w:numPr>
          <w:ilvl w:val="1"/>
          <w:numId w:val="17"/>
        </w:numPr>
        <w:ind w:left="0" w:right="141" w:firstLine="709"/>
        <w:rPr>
          <w:sz w:val="28"/>
          <w:szCs w:val="28"/>
        </w:rPr>
      </w:pPr>
      <w:r w:rsidRPr="00FA09A4">
        <w:rPr>
          <w:sz w:val="28"/>
          <w:szCs w:val="28"/>
        </w:rPr>
        <w:t>Лабораторне занят</w:t>
      </w:r>
      <w:r w:rsidR="00CC7AD8" w:rsidRPr="00FA09A4">
        <w:rPr>
          <w:sz w:val="28"/>
          <w:szCs w:val="28"/>
        </w:rPr>
        <w:t>т</w:t>
      </w:r>
      <w:r w:rsidRPr="00FA09A4">
        <w:rPr>
          <w:sz w:val="28"/>
          <w:szCs w:val="28"/>
        </w:rPr>
        <w:t>я — вид навчального занят</w:t>
      </w:r>
      <w:r w:rsidR="00CC7AD8" w:rsidRPr="00FA09A4">
        <w:rPr>
          <w:sz w:val="28"/>
          <w:szCs w:val="28"/>
        </w:rPr>
        <w:t>т</w:t>
      </w:r>
      <w:r w:rsidRPr="00FA09A4">
        <w:rPr>
          <w:sz w:val="28"/>
          <w:szCs w:val="28"/>
        </w:rPr>
        <w:t>я під керівництвом викладача, що поляга</w:t>
      </w:r>
      <w:r w:rsidR="00CC7AD8" w:rsidRPr="00FA09A4">
        <w:rPr>
          <w:sz w:val="28"/>
          <w:szCs w:val="28"/>
        </w:rPr>
        <w:t>є</w:t>
      </w:r>
      <w:r w:rsidRPr="00FA09A4">
        <w:rPr>
          <w:sz w:val="28"/>
          <w:szCs w:val="28"/>
        </w:rPr>
        <w:t xml:space="preserve"> у проведенні здобува</w:t>
      </w:r>
      <w:r w:rsidR="00CC7AD8" w:rsidRPr="00FA09A4">
        <w:rPr>
          <w:sz w:val="28"/>
          <w:szCs w:val="28"/>
        </w:rPr>
        <w:t>ч</w:t>
      </w:r>
      <w:r w:rsidRPr="00FA09A4">
        <w:rPr>
          <w:sz w:val="28"/>
          <w:szCs w:val="28"/>
        </w:rPr>
        <w:t>ем освіти особисто</w:t>
      </w:r>
      <w:r w:rsidR="00E958CC" w:rsidRPr="00FA09A4">
        <w:rPr>
          <w:sz w:val="28"/>
          <w:szCs w:val="28"/>
        </w:rPr>
        <w:t xml:space="preserve"> чи в групі</w:t>
      </w:r>
      <w:r w:rsidRPr="00FA09A4">
        <w:rPr>
          <w:sz w:val="28"/>
          <w:szCs w:val="28"/>
        </w:rPr>
        <w:t xml:space="preserve"> експериментів (дослідів) з метою підтверджен</w:t>
      </w:r>
      <w:r w:rsidR="00CC7AD8" w:rsidRPr="00FA09A4">
        <w:rPr>
          <w:sz w:val="28"/>
          <w:szCs w:val="28"/>
        </w:rPr>
        <w:t>н</w:t>
      </w:r>
      <w:r w:rsidRPr="00FA09A4">
        <w:rPr>
          <w:sz w:val="28"/>
          <w:szCs w:val="28"/>
        </w:rPr>
        <w:t>я окремих теоретичних положень певної навчальної дисципліни, набут</w:t>
      </w:r>
      <w:r w:rsidR="00CC7AD8" w:rsidRPr="00FA09A4">
        <w:rPr>
          <w:sz w:val="28"/>
          <w:szCs w:val="28"/>
        </w:rPr>
        <w:t>т</w:t>
      </w:r>
      <w:r w:rsidRPr="00FA09A4">
        <w:rPr>
          <w:sz w:val="28"/>
          <w:szCs w:val="28"/>
        </w:rPr>
        <w:t>я практичних нави</w:t>
      </w:r>
      <w:r w:rsidR="00CC7AD8" w:rsidRPr="00FA09A4">
        <w:rPr>
          <w:sz w:val="28"/>
          <w:szCs w:val="28"/>
        </w:rPr>
        <w:t>ч</w:t>
      </w:r>
      <w:r w:rsidRPr="00FA09A4">
        <w:rPr>
          <w:sz w:val="28"/>
          <w:szCs w:val="28"/>
        </w:rPr>
        <w:t>ок у роботі з лабораторним устаткуванням, обладнанням, методикою проведення досліджень. Лабораторні за</w:t>
      </w:r>
      <w:r w:rsidR="00CC7AD8" w:rsidRPr="00FA09A4">
        <w:rPr>
          <w:sz w:val="28"/>
          <w:szCs w:val="28"/>
        </w:rPr>
        <w:t>н</w:t>
      </w:r>
      <w:r w:rsidRPr="00FA09A4">
        <w:rPr>
          <w:sz w:val="28"/>
          <w:szCs w:val="28"/>
        </w:rPr>
        <w:t>ят</w:t>
      </w:r>
      <w:r w:rsidR="00CC7AD8" w:rsidRPr="00FA09A4">
        <w:rPr>
          <w:sz w:val="28"/>
          <w:szCs w:val="28"/>
        </w:rPr>
        <w:t>т</w:t>
      </w:r>
      <w:r w:rsidRPr="00FA09A4">
        <w:rPr>
          <w:sz w:val="28"/>
          <w:szCs w:val="28"/>
        </w:rPr>
        <w:t xml:space="preserve">я проводяться у спеціально обладнаних навчальних лабораторіях (лабораторіях) </w:t>
      </w:r>
      <w:r w:rsidR="00E958CC" w:rsidRPr="00FA09A4">
        <w:rPr>
          <w:sz w:val="28"/>
          <w:szCs w:val="28"/>
        </w:rPr>
        <w:t>навчально-виховного підрозділу</w:t>
      </w:r>
      <w:r w:rsidRPr="00FA09A4">
        <w:rPr>
          <w:sz w:val="28"/>
          <w:szCs w:val="28"/>
        </w:rPr>
        <w:t xml:space="preserve"> з одні</w:t>
      </w:r>
      <w:r w:rsidR="00CC7AD8" w:rsidRPr="00FA09A4">
        <w:rPr>
          <w:sz w:val="28"/>
          <w:szCs w:val="28"/>
        </w:rPr>
        <w:t>є</w:t>
      </w:r>
      <w:r w:rsidRPr="00FA09A4">
        <w:rPr>
          <w:sz w:val="28"/>
          <w:szCs w:val="28"/>
        </w:rPr>
        <w:t>ю академічною групою</w:t>
      </w:r>
      <w:r w:rsidR="00E958CC" w:rsidRPr="00FA09A4">
        <w:rPr>
          <w:sz w:val="28"/>
          <w:szCs w:val="28"/>
        </w:rPr>
        <w:t xml:space="preserve"> або її частиною (підгрупою)</w:t>
      </w:r>
      <w:r w:rsidRPr="00FA09A4">
        <w:rPr>
          <w:sz w:val="28"/>
          <w:szCs w:val="28"/>
        </w:rPr>
        <w:t xml:space="preserve">. </w:t>
      </w:r>
    </w:p>
    <w:p w:rsidR="00E958CC" w:rsidRPr="00FA09A4" w:rsidRDefault="00E958CC" w:rsidP="00C7707F">
      <w:pPr>
        <w:ind w:right="141" w:firstLine="709"/>
        <w:jc w:val="both"/>
        <w:rPr>
          <w:sz w:val="28"/>
          <w:szCs w:val="28"/>
        </w:rPr>
      </w:pPr>
      <w:r w:rsidRPr="00FA09A4">
        <w:rPr>
          <w:sz w:val="28"/>
          <w:szCs w:val="28"/>
        </w:rPr>
        <w:t xml:space="preserve">Лабораторні заняття забезпечуються відповідними методичними матеріалами. </w:t>
      </w:r>
      <w:r w:rsidR="00A6457A" w:rsidRPr="00FA09A4">
        <w:rPr>
          <w:sz w:val="28"/>
          <w:szCs w:val="28"/>
        </w:rPr>
        <w:t>Заміна лабораторних занять іншими видами навчальних занять не дозволяється.</w:t>
      </w:r>
    </w:p>
    <w:p w:rsidR="00E958CC" w:rsidRPr="00FA09A4" w:rsidRDefault="00E958CC" w:rsidP="00C7707F">
      <w:pPr>
        <w:ind w:right="141" w:firstLine="709"/>
        <w:jc w:val="both"/>
        <w:rPr>
          <w:sz w:val="28"/>
          <w:szCs w:val="28"/>
        </w:rPr>
      </w:pPr>
      <w:r w:rsidRPr="00FA09A4">
        <w:rPr>
          <w:sz w:val="28"/>
          <w:szCs w:val="28"/>
        </w:rPr>
        <w:t xml:space="preserve">Лабораторне заняття включає проведення контролю підготовленості </w:t>
      </w:r>
      <w:r w:rsidR="00377A49" w:rsidRPr="00FA09A4">
        <w:rPr>
          <w:sz w:val="28"/>
          <w:szCs w:val="28"/>
        </w:rPr>
        <w:t>здобувачів освіти</w:t>
      </w:r>
      <w:r w:rsidRPr="00FA09A4">
        <w:rPr>
          <w:sz w:val="28"/>
          <w:szCs w:val="28"/>
        </w:rPr>
        <w:t xml:space="preserve"> до виконання конкретної лабораторної роботи, конкретних лабораторних досліджень, оформлення індивідуального звіту про виконану </w:t>
      </w:r>
      <w:r w:rsidRPr="00FA09A4">
        <w:rPr>
          <w:sz w:val="28"/>
          <w:szCs w:val="28"/>
        </w:rPr>
        <w:lastRenderedPageBreak/>
        <w:t xml:space="preserve">роботу. Оцінки, одержані </w:t>
      </w:r>
      <w:r w:rsidR="00377A49" w:rsidRPr="00FA09A4">
        <w:rPr>
          <w:sz w:val="28"/>
          <w:szCs w:val="28"/>
        </w:rPr>
        <w:t>здобувачем освіти</w:t>
      </w:r>
      <w:r w:rsidRPr="00FA09A4">
        <w:rPr>
          <w:sz w:val="28"/>
          <w:szCs w:val="28"/>
        </w:rPr>
        <w:t xml:space="preserve">, виставляються до журналу обліку роботи академічної групи на відповідній сторінці. </w:t>
      </w:r>
    </w:p>
    <w:p w:rsidR="00746209" w:rsidRPr="00FA09A4" w:rsidRDefault="00E958CC" w:rsidP="00C7707F">
      <w:pPr>
        <w:tabs>
          <w:tab w:val="left" w:pos="1210"/>
        </w:tabs>
        <w:ind w:right="141" w:firstLine="709"/>
        <w:jc w:val="both"/>
        <w:rPr>
          <w:sz w:val="28"/>
          <w:szCs w:val="28"/>
        </w:rPr>
      </w:pPr>
      <w:r w:rsidRPr="00FA09A4">
        <w:rPr>
          <w:sz w:val="28"/>
          <w:szCs w:val="28"/>
        </w:rPr>
        <w:t xml:space="preserve">У разі виконання лабораторних робіт, пов’язаних </w:t>
      </w:r>
      <w:r w:rsidR="00373BC6" w:rsidRPr="00373BC6">
        <w:rPr>
          <w:sz w:val="28"/>
          <w:szCs w:val="28"/>
          <w:highlight w:val="cyan"/>
        </w:rPr>
        <w:t>і</w:t>
      </w:r>
      <w:r w:rsidRPr="00FA09A4">
        <w:rPr>
          <w:sz w:val="28"/>
          <w:szCs w:val="28"/>
        </w:rPr>
        <w:t xml:space="preserve">з можливою небезпекою для життя і здоров’я </w:t>
      </w:r>
      <w:r w:rsidR="00377A49" w:rsidRPr="00FA09A4">
        <w:rPr>
          <w:sz w:val="28"/>
          <w:szCs w:val="28"/>
        </w:rPr>
        <w:t>здобувачів освіти</w:t>
      </w:r>
      <w:r w:rsidRPr="00FA09A4">
        <w:rPr>
          <w:sz w:val="28"/>
          <w:szCs w:val="28"/>
        </w:rPr>
        <w:t>, обов’язковим етапом його підготовки і проведення є інструктаж із правил техніки безпеки та контроль за їх дотриманням.</w:t>
      </w:r>
    </w:p>
    <w:p w:rsidR="00377A49" w:rsidRPr="00FA09A4" w:rsidRDefault="00746209" w:rsidP="00C7707F">
      <w:pPr>
        <w:pStyle w:val="a5"/>
        <w:numPr>
          <w:ilvl w:val="1"/>
          <w:numId w:val="17"/>
        </w:numPr>
        <w:tabs>
          <w:tab w:val="left" w:pos="1192"/>
        </w:tabs>
        <w:ind w:left="0" w:right="141" w:firstLine="709"/>
        <w:rPr>
          <w:sz w:val="28"/>
          <w:szCs w:val="28"/>
        </w:rPr>
      </w:pPr>
      <w:r w:rsidRPr="00FA09A4">
        <w:rPr>
          <w:sz w:val="28"/>
          <w:szCs w:val="28"/>
        </w:rPr>
        <w:t>Практичне занят</w:t>
      </w:r>
      <w:r w:rsidR="00CC7AD8" w:rsidRPr="00FA09A4">
        <w:rPr>
          <w:sz w:val="28"/>
          <w:szCs w:val="28"/>
        </w:rPr>
        <w:t>т</w:t>
      </w:r>
      <w:r w:rsidRPr="00FA09A4">
        <w:rPr>
          <w:sz w:val="28"/>
          <w:szCs w:val="28"/>
        </w:rPr>
        <w:t>я — вид навчального занят</w:t>
      </w:r>
      <w:r w:rsidR="00CC7AD8" w:rsidRPr="00FA09A4">
        <w:rPr>
          <w:sz w:val="28"/>
          <w:szCs w:val="28"/>
        </w:rPr>
        <w:t>т</w:t>
      </w:r>
      <w:r w:rsidRPr="00FA09A4">
        <w:rPr>
          <w:sz w:val="28"/>
          <w:szCs w:val="28"/>
        </w:rPr>
        <w:t>я під керівництвом виклада</w:t>
      </w:r>
      <w:r w:rsidR="00CC7AD8" w:rsidRPr="00FA09A4">
        <w:rPr>
          <w:sz w:val="28"/>
          <w:szCs w:val="28"/>
        </w:rPr>
        <w:t>ч</w:t>
      </w:r>
      <w:r w:rsidRPr="00FA09A4">
        <w:rPr>
          <w:sz w:val="28"/>
          <w:szCs w:val="28"/>
        </w:rPr>
        <w:t>а, що поляга</w:t>
      </w:r>
      <w:r w:rsidR="00CC7AD8" w:rsidRPr="00FA09A4">
        <w:rPr>
          <w:sz w:val="28"/>
          <w:szCs w:val="28"/>
        </w:rPr>
        <w:t>є</w:t>
      </w:r>
      <w:r w:rsidRPr="00FA09A4">
        <w:rPr>
          <w:sz w:val="28"/>
          <w:szCs w:val="28"/>
        </w:rPr>
        <w:t xml:space="preserve"> у виконанні здобувачем освіти індивідуального завдання з метою практичного застосування окремих теоретичних положень навчальної дисципліни. Практичні занят</w:t>
      </w:r>
      <w:r w:rsidR="00CC7AD8" w:rsidRPr="00FA09A4">
        <w:rPr>
          <w:sz w:val="28"/>
          <w:szCs w:val="28"/>
        </w:rPr>
        <w:t>т</w:t>
      </w:r>
      <w:r w:rsidRPr="00FA09A4">
        <w:rPr>
          <w:sz w:val="28"/>
          <w:szCs w:val="28"/>
        </w:rPr>
        <w:t xml:space="preserve">я проводяться в аудиторіях (навчальних кабінетах) </w:t>
      </w:r>
      <w:proofErr w:type="spellStart"/>
      <w:r w:rsidRPr="00FA09A4">
        <w:rPr>
          <w:sz w:val="28"/>
          <w:szCs w:val="28"/>
        </w:rPr>
        <w:t>a</w:t>
      </w:r>
      <w:r w:rsidR="00CC7AD8" w:rsidRPr="00FA09A4">
        <w:rPr>
          <w:sz w:val="28"/>
          <w:szCs w:val="28"/>
        </w:rPr>
        <w:t>б</w:t>
      </w:r>
      <w:r w:rsidRPr="00FA09A4">
        <w:rPr>
          <w:sz w:val="28"/>
          <w:szCs w:val="28"/>
        </w:rPr>
        <w:t>o</w:t>
      </w:r>
      <w:proofErr w:type="spellEnd"/>
      <w:r w:rsidRPr="00FA09A4">
        <w:rPr>
          <w:sz w:val="28"/>
          <w:szCs w:val="28"/>
        </w:rPr>
        <w:t xml:space="preserve"> навчальних лабораторіях </w:t>
      </w:r>
      <w:r w:rsidR="00377A49" w:rsidRPr="00FA09A4">
        <w:rPr>
          <w:sz w:val="28"/>
          <w:szCs w:val="28"/>
        </w:rPr>
        <w:t>навчально-виховного підрозділу</w:t>
      </w:r>
      <w:r w:rsidRPr="00FA09A4">
        <w:rPr>
          <w:sz w:val="28"/>
          <w:szCs w:val="28"/>
        </w:rPr>
        <w:t>, осна</w:t>
      </w:r>
      <w:r w:rsidR="00CC7AD8" w:rsidRPr="00FA09A4">
        <w:rPr>
          <w:sz w:val="28"/>
          <w:szCs w:val="28"/>
        </w:rPr>
        <w:t>щ</w:t>
      </w:r>
      <w:r w:rsidRPr="00FA09A4">
        <w:rPr>
          <w:sz w:val="28"/>
          <w:szCs w:val="28"/>
        </w:rPr>
        <w:t>е</w:t>
      </w:r>
      <w:r w:rsidR="00CC7AD8" w:rsidRPr="00FA09A4">
        <w:rPr>
          <w:sz w:val="28"/>
          <w:szCs w:val="28"/>
        </w:rPr>
        <w:t>н</w:t>
      </w:r>
      <w:r w:rsidRPr="00FA09A4">
        <w:rPr>
          <w:sz w:val="28"/>
          <w:szCs w:val="28"/>
        </w:rPr>
        <w:t>их необхідними засобами навчання, обчислювальною технікою тощо з одні</w:t>
      </w:r>
      <w:r w:rsidR="00CC7AD8" w:rsidRPr="00FA09A4">
        <w:rPr>
          <w:sz w:val="28"/>
          <w:szCs w:val="28"/>
        </w:rPr>
        <w:t>є</w:t>
      </w:r>
      <w:r w:rsidRPr="00FA09A4">
        <w:rPr>
          <w:sz w:val="28"/>
          <w:szCs w:val="28"/>
        </w:rPr>
        <w:t>ю академічною групою (підгрупою).</w:t>
      </w:r>
      <w:r w:rsidR="00377A49" w:rsidRPr="00FA09A4">
        <w:rPr>
          <w:sz w:val="28"/>
          <w:szCs w:val="28"/>
        </w:rPr>
        <w:t xml:space="preserve"> </w:t>
      </w:r>
    </w:p>
    <w:p w:rsidR="00746209" w:rsidRPr="00FA09A4" w:rsidRDefault="00377A49" w:rsidP="00C7707F">
      <w:pPr>
        <w:tabs>
          <w:tab w:val="left" w:pos="1192"/>
        </w:tabs>
        <w:ind w:right="141" w:firstLine="709"/>
        <w:jc w:val="both"/>
        <w:rPr>
          <w:sz w:val="28"/>
          <w:szCs w:val="28"/>
        </w:rPr>
      </w:pPr>
      <w:r w:rsidRPr="00FA09A4">
        <w:rPr>
          <w:sz w:val="28"/>
          <w:szCs w:val="28"/>
        </w:rPr>
        <w:t>Практичне заняття включає проведення контролю знань, умінь та навичок здобувачів освіти, постановку викладачем загальної проблеми та її обговорення за участю здобувачів освіти, розв'язування завдань із їх</w:t>
      </w:r>
      <w:r w:rsidR="00373BC6" w:rsidRPr="00373BC6">
        <w:rPr>
          <w:sz w:val="28"/>
          <w:szCs w:val="28"/>
          <w:highlight w:val="cyan"/>
        </w:rPr>
        <w:t>нім</w:t>
      </w:r>
      <w:r w:rsidRPr="00FA09A4">
        <w:rPr>
          <w:sz w:val="28"/>
          <w:szCs w:val="28"/>
        </w:rPr>
        <w:t xml:space="preserve"> обговоренням, розв'язування контрольних завдань, їх перевірку та оцінювання.</w:t>
      </w:r>
    </w:p>
    <w:p w:rsidR="00A6457A" w:rsidRPr="00FA09A4" w:rsidRDefault="00746209" w:rsidP="00C7707F">
      <w:pPr>
        <w:pStyle w:val="a5"/>
        <w:numPr>
          <w:ilvl w:val="1"/>
          <w:numId w:val="17"/>
        </w:numPr>
        <w:tabs>
          <w:tab w:val="left" w:pos="1174"/>
        </w:tabs>
        <w:ind w:left="0" w:right="141" w:firstLine="709"/>
        <w:rPr>
          <w:sz w:val="28"/>
          <w:szCs w:val="28"/>
        </w:rPr>
      </w:pPr>
      <w:r w:rsidRPr="00FA09A4">
        <w:rPr>
          <w:sz w:val="28"/>
          <w:szCs w:val="28"/>
        </w:rPr>
        <w:t>Семінарське заняття — вид навчального заняття під керівництвом викладача, що поляга</w:t>
      </w:r>
      <w:r w:rsidR="00CC7AD8" w:rsidRPr="00FA09A4">
        <w:rPr>
          <w:sz w:val="28"/>
          <w:szCs w:val="28"/>
        </w:rPr>
        <w:t>є</w:t>
      </w:r>
      <w:r w:rsidRPr="00FA09A4">
        <w:rPr>
          <w:sz w:val="28"/>
          <w:szCs w:val="28"/>
        </w:rPr>
        <w:t xml:space="preserve"> </w:t>
      </w:r>
      <w:r w:rsidR="00CC7AD8" w:rsidRPr="00FA09A4">
        <w:rPr>
          <w:sz w:val="28"/>
          <w:szCs w:val="28"/>
        </w:rPr>
        <w:t>в</w:t>
      </w:r>
      <w:r w:rsidRPr="00FA09A4">
        <w:rPr>
          <w:sz w:val="28"/>
          <w:szCs w:val="28"/>
        </w:rPr>
        <w:t xml:space="preserve"> обговоренні попередньо визна</w:t>
      </w:r>
      <w:r w:rsidR="00CC7AD8" w:rsidRPr="00FA09A4">
        <w:rPr>
          <w:sz w:val="28"/>
          <w:szCs w:val="28"/>
        </w:rPr>
        <w:t>ч</w:t>
      </w:r>
      <w:r w:rsidRPr="00FA09A4">
        <w:rPr>
          <w:sz w:val="28"/>
          <w:szCs w:val="28"/>
        </w:rPr>
        <w:t>ених тем, до яких здобувачі освіти готують тези виступів на підставі індивідуально виконани</w:t>
      </w:r>
      <w:r w:rsidR="00377A49" w:rsidRPr="00FA09A4">
        <w:rPr>
          <w:sz w:val="28"/>
          <w:szCs w:val="28"/>
        </w:rPr>
        <w:t xml:space="preserve">х </w:t>
      </w:r>
      <w:r w:rsidRPr="00FA09A4">
        <w:rPr>
          <w:sz w:val="28"/>
          <w:szCs w:val="28"/>
        </w:rPr>
        <w:t xml:space="preserve">завдань (рефератів). </w:t>
      </w:r>
    </w:p>
    <w:p w:rsidR="00746209" w:rsidRPr="00FA09A4" w:rsidRDefault="00746209" w:rsidP="00C7707F">
      <w:pPr>
        <w:tabs>
          <w:tab w:val="left" w:pos="1174"/>
        </w:tabs>
        <w:ind w:right="141" w:firstLine="709"/>
        <w:jc w:val="both"/>
        <w:rPr>
          <w:sz w:val="28"/>
          <w:szCs w:val="28"/>
        </w:rPr>
      </w:pPr>
      <w:r w:rsidRPr="00FA09A4">
        <w:rPr>
          <w:sz w:val="28"/>
          <w:szCs w:val="28"/>
        </w:rPr>
        <w:t xml:space="preserve">Семінарські заняття проводяться в аудиторіях (навчальних кабінетах) </w:t>
      </w:r>
      <w:r w:rsidR="00377A49" w:rsidRPr="00FA09A4">
        <w:rPr>
          <w:sz w:val="28"/>
          <w:szCs w:val="28"/>
        </w:rPr>
        <w:t>навчально-виховного підрозділу</w:t>
      </w:r>
      <w:r w:rsidR="00CC7AD8" w:rsidRPr="00FA09A4">
        <w:rPr>
          <w:sz w:val="28"/>
          <w:szCs w:val="28"/>
        </w:rPr>
        <w:t xml:space="preserve"> </w:t>
      </w:r>
      <w:r w:rsidR="00377A49" w:rsidRPr="00FA09A4">
        <w:rPr>
          <w:sz w:val="28"/>
          <w:szCs w:val="28"/>
        </w:rPr>
        <w:t xml:space="preserve">чи в онлайн-форматі через </w:t>
      </w:r>
      <w:r w:rsidR="00377A49" w:rsidRPr="00FA09A4">
        <w:rPr>
          <w:sz w:val="28"/>
          <w:szCs w:val="28"/>
          <w:lang w:val="en-US"/>
        </w:rPr>
        <w:t>Zoom</w:t>
      </w:r>
      <w:r w:rsidR="00377A49" w:rsidRPr="00FA09A4">
        <w:rPr>
          <w:sz w:val="28"/>
          <w:szCs w:val="28"/>
        </w:rPr>
        <w:t xml:space="preserve"> або інший засіб </w:t>
      </w:r>
      <w:proofErr w:type="spellStart"/>
      <w:r w:rsidR="00377A49" w:rsidRPr="00FA09A4">
        <w:rPr>
          <w:sz w:val="28"/>
          <w:szCs w:val="28"/>
        </w:rPr>
        <w:t>відеоконференцзв’язку</w:t>
      </w:r>
      <w:proofErr w:type="spellEnd"/>
      <w:r w:rsidR="00377A49" w:rsidRPr="00FA09A4">
        <w:rPr>
          <w:sz w:val="28"/>
          <w:szCs w:val="28"/>
        </w:rPr>
        <w:t xml:space="preserve"> </w:t>
      </w:r>
      <w:r w:rsidRPr="00FA09A4">
        <w:rPr>
          <w:sz w:val="28"/>
          <w:szCs w:val="28"/>
        </w:rPr>
        <w:t>з од</w:t>
      </w:r>
      <w:r w:rsidR="00CC7AD8" w:rsidRPr="00FA09A4">
        <w:rPr>
          <w:sz w:val="28"/>
          <w:szCs w:val="28"/>
        </w:rPr>
        <w:t>н</w:t>
      </w:r>
      <w:r w:rsidRPr="00FA09A4">
        <w:rPr>
          <w:sz w:val="28"/>
          <w:szCs w:val="28"/>
        </w:rPr>
        <w:t>і</w:t>
      </w:r>
      <w:r w:rsidR="00CC7AD8" w:rsidRPr="00FA09A4">
        <w:rPr>
          <w:sz w:val="28"/>
          <w:szCs w:val="28"/>
        </w:rPr>
        <w:t>є</w:t>
      </w:r>
      <w:r w:rsidRPr="00FA09A4">
        <w:rPr>
          <w:sz w:val="28"/>
          <w:szCs w:val="28"/>
        </w:rPr>
        <w:t>ю академічною групою.</w:t>
      </w:r>
    </w:p>
    <w:p w:rsidR="007C7CD4" w:rsidRPr="00FA09A4" w:rsidRDefault="007C7CD4" w:rsidP="00C7707F">
      <w:pPr>
        <w:pStyle w:val="a5"/>
        <w:numPr>
          <w:ilvl w:val="1"/>
          <w:numId w:val="17"/>
        </w:numPr>
        <w:tabs>
          <w:tab w:val="left" w:pos="1215"/>
        </w:tabs>
        <w:ind w:left="0" w:right="141" w:firstLine="709"/>
        <w:rPr>
          <w:sz w:val="28"/>
          <w:szCs w:val="28"/>
        </w:rPr>
      </w:pPr>
      <w:r w:rsidRPr="00FA09A4">
        <w:rPr>
          <w:sz w:val="28"/>
          <w:szCs w:val="28"/>
        </w:rPr>
        <w:t>Індивідуальне заняття — вид навчального заняття, що проводиться викладачем із одним (кількома) здобувачем(</w:t>
      </w:r>
      <w:proofErr w:type="spellStart"/>
      <w:r w:rsidRPr="00FA09A4">
        <w:rPr>
          <w:sz w:val="28"/>
          <w:szCs w:val="28"/>
        </w:rPr>
        <w:t>ами</w:t>
      </w:r>
      <w:proofErr w:type="spellEnd"/>
      <w:r w:rsidRPr="00FA09A4">
        <w:rPr>
          <w:sz w:val="28"/>
          <w:szCs w:val="28"/>
        </w:rPr>
        <w:t xml:space="preserve">) освіти з метою підвищення рівня </w:t>
      </w:r>
      <w:proofErr w:type="spellStart"/>
      <w:r w:rsidRPr="00FA09A4">
        <w:rPr>
          <w:sz w:val="28"/>
          <w:szCs w:val="28"/>
        </w:rPr>
        <w:t>ïxньої</w:t>
      </w:r>
      <w:proofErr w:type="spellEnd"/>
      <w:r w:rsidRPr="00FA09A4">
        <w:rPr>
          <w:sz w:val="28"/>
          <w:szCs w:val="28"/>
        </w:rPr>
        <w:t xml:space="preserve"> фахової підготовки та розкриття індивідуальних спортивних та творчих здібностей.</w:t>
      </w:r>
    </w:p>
    <w:p w:rsidR="00E958CC" w:rsidRPr="00FA09A4" w:rsidRDefault="00746209" w:rsidP="00C7707F">
      <w:pPr>
        <w:pStyle w:val="a5"/>
        <w:numPr>
          <w:ilvl w:val="1"/>
          <w:numId w:val="17"/>
        </w:numPr>
        <w:tabs>
          <w:tab w:val="left" w:pos="1173"/>
        </w:tabs>
        <w:ind w:left="0" w:right="141" w:firstLine="709"/>
        <w:rPr>
          <w:sz w:val="28"/>
          <w:szCs w:val="28"/>
        </w:rPr>
      </w:pPr>
      <w:r w:rsidRPr="00FA09A4">
        <w:rPr>
          <w:sz w:val="28"/>
          <w:szCs w:val="28"/>
        </w:rPr>
        <w:t>Консультація — вид навчального занят</w:t>
      </w:r>
      <w:r w:rsidR="00CC7AD8" w:rsidRPr="00FA09A4">
        <w:rPr>
          <w:sz w:val="28"/>
          <w:szCs w:val="28"/>
        </w:rPr>
        <w:t>т</w:t>
      </w:r>
      <w:r w:rsidRPr="00FA09A4">
        <w:rPr>
          <w:sz w:val="28"/>
          <w:szCs w:val="28"/>
        </w:rPr>
        <w:t>я, що поляга</w:t>
      </w:r>
      <w:r w:rsidR="00CC7AD8" w:rsidRPr="00FA09A4">
        <w:rPr>
          <w:sz w:val="28"/>
          <w:szCs w:val="28"/>
        </w:rPr>
        <w:t>є</w:t>
      </w:r>
      <w:r w:rsidRPr="00FA09A4">
        <w:rPr>
          <w:sz w:val="28"/>
          <w:szCs w:val="28"/>
        </w:rPr>
        <w:t xml:space="preserve"> у наданні виклада</w:t>
      </w:r>
      <w:r w:rsidR="00CC7AD8" w:rsidRPr="00FA09A4">
        <w:rPr>
          <w:sz w:val="28"/>
          <w:szCs w:val="28"/>
        </w:rPr>
        <w:t xml:space="preserve">чем </w:t>
      </w:r>
      <w:r w:rsidRPr="00FA09A4">
        <w:rPr>
          <w:sz w:val="28"/>
          <w:szCs w:val="28"/>
        </w:rPr>
        <w:t xml:space="preserve">роз'яснень певних положень окремої навчальної дисципліни, допомоги у проведенні здобувачами освіти самостійної роботи </w:t>
      </w:r>
      <w:proofErr w:type="spellStart"/>
      <w:r w:rsidRPr="00FA09A4">
        <w:rPr>
          <w:sz w:val="28"/>
          <w:szCs w:val="28"/>
        </w:rPr>
        <w:t>a</w:t>
      </w:r>
      <w:r w:rsidR="00CC7AD8" w:rsidRPr="00FA09A4">
        <w:rPr>
          <w:sz w:val="28"/>
          <w:szCs w:val="28"/>
        </w:rPr>
        <w:t>б</w:t>
      </w:r>
      <w:r w:rsidRPr="00FA09A4">
        <w:rPr>
          <w:sz w:val="28"/>
          <w:szCs w:val="28"/>
        </w:rPr>
        <w:t>o</w:t>
      </w:r>
      <w:proofErr w:type="spellEnd"/>
      <w:r w:rsidRPr="00FA09A4">
        <w:rPr>
          <w:sz w:val="28"/>
          <w:szCs w:val="28"/>
        </w:rPr>
        <w:t xml:space="preserve"> виконанні і</w:t>
      </w:r>
      <w:r w:rsidR="00CC7AD8" w:rsidRPr="00FA09A4">
        <w:rPr>
          <w:sz w:val="28"/>
          <w:szCs w:val="28"/>
        </w:rPr>
        <w:t>н</w:t>
      </w:r>
      <w:r w:rsidRPr="00FA09A4">
        <w:rPr>
          <w:sz w:val="28"/>
          <w:szCs w:val="28"/>
        </w:rPr>
        <w:t>дивідуаль</w:t>
      </w:r>
      <w:r w:rsidR="00CC7AD8" w:rsidRPr="00FA09A4">
        <w:rPr>
          <w:sz w:val="28"/>
          <w:szCs w:val="28"/>
        </w:rPr>
        <w:t>н</w:t>
      </w:r>
      <w:r w:rsidRPr="00FA09A4">
        <w:rPr>
          <w:sz w:val="28"/>
          <w:szCs w:val="28"/>
        </w:rPr>
        <w:t>их завдань. Консультації провод</w:t>
      </w:r>
      <w:r w:rsidR="00A6457A" w:rsidRPr="00FA09A4">
        <w:rPr>
          <w:sz w:val="28"/>
          <w:szCs w:val="28"/>
        </w:rPr>
        <w:t>я</w:t>
      </w:r>
      <w:r w:rsidRPr="00FA09A4">
        <w:rPr>
          <w:sz w:val="28"/>
          <w:szCs w:val="28"/>
        </w:rPr>
        <w:t xml:space="preserve">ться в аудиторіях (навчальних кабінетах, навчальних лабораторіях) </w:t>
      </w:r>
      <w:r w:rsidR="00A6457A" w:rsidRPr="00FA09A4">
        <w:rPr>
          <w:sz w:val="28"/>
          <w:szCs w:val="28"/>
        </w:rPr>
        <w:t>навчально-виховного підрозділу</w:t>
      </w:r>
      <w:r w:rsidR="00CC7AD8" w:rsidRPr="00FA09A4">
        <w:rPr>
          <w:sz w:val="28"/>
          <w:szCs w:val="28"/>
        </w:rPr>
        <w:t xml:space="preserve"> </w:t>
      </w:r>
      <w:r w:rsidR="00A6457A" w:rsidRPr="00FA09A4">
        <w:rPr>
          <w:sz w:val="28"/>
          <w:szCs w:val="28"/>
        </w:rPr>
        <w:t xml:space="preserve">чи в онлайн-форматі через </w:t>
      </w:r>
      <w:r w:rsidR="00A6457A" w:rsidRPr="00FA09A4">
        <w:rPr>
          <w:sz w:val="28"/>
          <w:szCs w:val="28"/>
          <w:lang w:val="en-US"/>
        </w:rPr>
        <w:t>Zoom</w:t>
      </w:r>
      <w:r w:rsidR="00A6457A" w:rsidRPr="00FA09A4">
        <w:rPr>
          <w:sz w:val="28"/>
          <w:szCs w:val="28"/>
        </w:rPr>
        <w:t xml:space="preserve"> або інший засіб </w:t>
      </w:r>
      <w:proofErr w:type="spellStart"/>
      <w:r w:rsidR="00A6457A" w:rsidRPr="00FA09A4">
        <w:rPr>
          <w:sz w:val="28"/>
          <w:szCs w:val="28"/>
        </w:rPr>
        <w:t>відеоконференцзв’язку</w:t>
      </w:r>
      <w:proofErr w:type="spellEnd"/>
      <w:r w:rsidR="00A6457A" w:rsidRPr="00FA09A4">
        <w:rPr>
          <w:sz w:val="28"/>
          <w:szCs w:val="28"/>
        </w:rPr>
        <w:t xml:space="preserve"> </w:t>
      </w:r>
      <w:r w:rsidRPr="00FA09A4">
        <w:rPr>
          <w:sz w:val="28"/>
          <w:szCs w:val="28"/>
        </w:rPr>
        <w:t>для здобувачів освіти одні</w:t>
      </w:r>
      <w:r w:rsidR="00CC7AD8" w:rsidRPr="00FA09A4">
        <w:rPr>
          <w:sz w:val="28"/>
          <w:szCs w:val="28"/>
        </w:rPr>
        <w:t>є</w:t>
      </w:r>
      <w:r w:rsidRPr="00FA09A4">
        <w:rPr>
          <w:sz w:val="28"/>
          <w:szCs w:val="28"/>
        </w:rPr>
        <w:t xml:space="preserve">ї академічної групи </w:t>
      </w:r>
      <w:proofErr w:type="spellStart"/>
      <w:r w:rsidRPr="00FA09A4">
        <w:rPr>
          <w:sz w:val="28"/>
          <w:szCs w:val="28"/>
        </w:rPr>
        <w:t>a</w:t>
      </w:r>
      <w:r w:rsidR="00CC7AD8" w:rsidRPr="00FA09A4">
        <w:rPr>
          <w:sz w:val="28"/>
          <w:szCs w:val="28"/>
        </w:rPr>
        <w:t>б</w:t>
      </w:r>
      <w:r w:rsidRPr="00FA09A4">
        <w:rPr>
          <w:sz w:val="28"/>
          <w:szCs w:val="28"/>
        </w:rPr>
        <w:t>o</w:t>
      </w:r>
      <w:proofErr w:type="spellEnd"/>
      <w:r w:rsidRPr="00FA09A4">
        <w:rPr>
          <w:sz w:val="28"/>
          <w:szCs w:val="28"/>
        </w:rPr>
        <w:t xml:space="preserve"> потоку.</w:t>
      </w:r>
    </w:p>
    <w:p w:rsidR="00A6457A" w:rsidRPr="00FA09A4" w:rsidRDefault="00746209" w:rsidP="00C7707F">
      <w:pPr>
        <w:pStyle w:val="a5"/>
        <w:numPr>
          <w:ilvl w:val="1"/>
          <w:numId w:val="17"/>
        </w:numPr>
        <w:tabs>
          <w:tab w:val="left" w:pos="1173"/>
        </w:tabs>
        <w:ind w:left="0" w:right="141" w:firstLine="709"/>
        <w:rPr>
          <w:sz w:val="28"/>
          <w:szCs w:val="28"/>
        </w:rPr>
      </w:pPr>
      <w:r w:rsidRPr="00FA09A4">
        <w:rPr>
          <w:sz w:val="28"/>
          <w:szCs w:val="28"/>
        </w:rPr>
        <w:t>Самостійна робота здобува</w:t>
      </w:r>
      <w:r w:rsidR="00CC7AD8" w:rsidRPr="00FA09A4">
        <w:rPr>
          <w:sz w:val="28"/>
          <w:szCs w:val="28"/>
        </w:rPr>
        <w:t>ч</w:t>
      </w:r>
      <w:r w:rsidRPr="00FA09A4">
        <w:rPr>
          <w:sz w:val="28"/>
          <w:szCs w:val="28"/>
        </w:rPr>
        <w:t>а освіти — форма організації освітнього процесу, що передбача</w:t>
      </w:r>
      <w:r w:rsidR="00CC7AD8" w:rsidRPr="00FA09A4">
        <w:rPr>
          <w:sz w:val="28"/>
          <w:szCs w:val="28"/>
        </w:rPr>
        <w:t>є</w:t>
      </w:r>
      <w:r w:rsidRPr="00FA09A4">
        <w:rPr>
          <w:sz w:val="28"/>
          <w:szCs w:val="28"/>
        </w:rPr>
        <w:t xml:space="preserve"> засво</w:t>
      </w:r>
      <w:r w:rsidR="00CC7AD8" w:rsidRPr="00FA09A4">
        <w:rPr>
          <w:sz w:val="28"/>
          <w:szCs w:val="28"/>
        </w:rPr>
        <w:t>є</w:t>
      </w:r>
      <w:r w:rsidRPr="00FA09A4">
        <w:rPr>
          <w:sz w:val="28"/>
          <w:szCs w:val="28"/>
        </w:rPr>
        <w:t xml:space="preserve">ння здобувачем освіти навчального матеріалу у вільний від навчальних занять час під методичним керівництвом викладача, але без його безпосередньої участі. </w:t>
      </w:r>
    </w:p>
    <w:p w:rsidR="00A6457A" w:rsidRPr="00FA09A4" w:rsidRDefault="00A6457A" w:rsidP="00C7707F">
      <w:pPr>
        <w:ind w:right="141" w:firstLine="709"/>
        <w:jc w:val="both"/>
        <w:rPr>
          <w:sz w:val="28"/>
          <w:szCs w:val="28"/>
        </w:rPr>
      </w:pPr>
      <w:r w:rsidRPr="00FA09A4">
        <w:rPr>
          <w:sz w:val="28"/>
          <w:szCs w:val="28"/>
        </w:rPr>
        <w:t xml:space="preserve">Навчальний час, відведений на самостійну роботу здобувача освіти, регламентується навчальним планом і повинен складати від 1/3 до 2/3 загального обсягу навчального часу, відведеного на вивчення конкретної дисципліни. </w:t>
      </w:r>
    </w:p>
    <w:p w:rsidR="00A6457A" w:rsidRPr="00FA09A4" w:rsidRDefault="00A6457A" w:rsidP="00C7707F">
      <w:pPr>
        <w:ind w:right="141" w:firstLine="709"/>
        <w:jc w:val="both"/>
        <w:rPr>
          <w:sz w:val="28"/>
          <w:szCs w:val="28"/>
        </w:rPr>
      </w:pPr>
      <w:r w:rsidRPr="00FA09A4">
        <w:rPr>
          <w:sz w:val="28"/>
          <w:szCs w:val="28"/>
        </w:rPr>
        <w:t xml:space="preserve">Самостійна робота забезпечується методичними матеріалами, завданнями та вказівками викладача. </w:t>
      </w:r>
    </w:p>
    <w:p w:rsidR="00A6457A" w:rsidRPr="00FA09A4" w:rsidRDefault="00A6457A" w:rsidP="00C7707F">
      <w:pPr>
        <w:ind w:right="141" w:firstLine="709"/>
        <w:jc w:val="both"/>
        <w:rPr>
          <w:sz w:val="28"/>
          <w:szCs w:val="28"/>
        </w:rPr>
      </w:pPr>
      <w:r w:rsidRPr="00FA09A4">
        <w:rPr>
          <w:sz w:val="28"/>
          <w:szCs w:val="28"/>
        </w:rPr>
        <w:t>Система навчально-методичних засобів, передбачених для самостійного вивчення здобувач</w:t>
      </w:r>
      <w:r w:rsidR="00373BC6">
        <w:rPr>
          <w:sz w:val="28"/>
          <w:szCs w:val="28"/>
        </w:rPr>
        <w:t>ем освіти конкретної навчальної</w:t>
      </w:r>
      <w:r w:rsidRPr="00FA09A4">
        <w:rPr>
          <w:sz w:val="28"/>
          <w:szCs w:val="28"/>
        </w:rPr>
        <w:t xml:space="preserve"> дисципліни, містить </w:t>
      </w:r>
      <w:r w:rsidRPr="00FA09A4">
        <w:rPr>
          <w:sz w:val="28"/>
          <w:szCs w:val="28"/>
        </w:rPr>
        <w:lastRenderedPageBreak/>
        <w:t>підручники, навчальні посібники та методичні матеріали, конспекти лекцій, практикуми тощо. Методичні матеріали для самостійної роботи здобувачів освіти повинні передбачати можливість проведення самоконтролю. Для самостійної роботи також рекомендується відповідна наукова монографічна і фахова періодична література.</w:t>
      </w:r>
    </w:p>
    <w:p w:rsidR="00A6457A" w:rsidRPr="00FA09A4" w:rsidRDefault="003263E8" w:rsidP="00C7707F">
      <w:pPr>
        <w:ind w:right="141" w:firstLine="709"/>
        <w:jc w:val="both"/>
        <w:rPr>
          <w:sz w:val="28"/>
          <w:szCs w:val="28"/>
        </w:rPr>
      </w:pPr>
      <w:r w:rsidRPr="00FA09A4">
        <w:rPr>
          <w:sz w:val="28"/>
          <w:szCs w:val="28"/>
        </w:rPr>
        <w:t xml:space="preserve">Навчальний матеріал навчальної </w:t>
      </w:r>
      <w:r w:rsidR="00A6457A" w:rsidRPr="00FA09A4">
        <w:rPr>
          <w:sz w:val="28"/>
          <w:szCs w:val="28"/>
        </w:rPr>
        <w:t>дисц</w:t>
      </w:r>
      <w:r w:rsidRPr="00FA09A4">
        <w:rPr>
          <w:sz w:val="28"/>
          <w:szCs w:val="28"/>
        </w:rPr>
        <w:t xml:space="preserve">ипліни, передбачений робочим </w:t>
      </w:r>
      <w:r w:rsidR="00A6457A" w:rsidRPr="00FA09A4">
        <w:rPr>
          <w:sz w:val="28"/>
          <w:szCs w:val="28"/>
        </w:rPr>
        <w:t xml:space="preserve">навчальним планом для засвоєння здобувачем освіти в процесі самостійної роботи, виноситься на підсумковий контроль поряд </w:t>
      </w:r>
      <w:r w:rsidRPr="00FA09A4">
        <w:rPr>
          <w:sz w:val="28"/>
          <w:szCs w:val="28"/>
        </w:rPr>
        <w:t>і</w:t>
      </w:r>
      <w:r w:rsidR="00A6457A" w:rsidRPr="00FA09A4">
        <w:rPr>
          <w:sz w:val="28"/>
          <w:szCs w:val="28"/>
        </w:rPr>
        <w:t>з навчальним матеріалом, який опрацьовувався при</w:t>
      </w:r>
      <w:r w:rsidRPr="00FA09A4">
        <w:rPr>
          <w:sz w:val="28"/>
          <w:szCs w:val="28"/>
        </w:rPr>
        <w:t xml:space="preserve"> проведенні навчальних занять.</w:t>
      </w:r>
    </w:p>
    <w:p w:rsidR="003263E8" w:rsidRPr="00FA09A4" w:rsidRDefault="003263E8" w:rsidP="00C7707F">
      <w:pPr>
        <w:tabs>
          <w:tab w:val="left" w:pos="1173"/>
        </w:tabs>
        <w:ind w:right="141" w:firstLine="709"/>
        <w:jc w:val="both"/>
        <w:rPr>
          <w:sz w:val="28"/>
          <w:szCs w:val="28"/>
        </w:rPr>
      </w:pPr>
      <w:r w:rsidRPr="00FA09A4">
        <w:rPr>
          <w:sz w:val="28"/>
          <w:szCs w:val="28"/>
        </w:rPr>
        <w:t xml:space="preserve">Самостійна робота може здійснюватися у формі виконання індивідуальних завдань. </w:t>
      </w:r>
    </w:p>
    <w:p w:rsidR="003263E8" w:rsidRPr="00FA09A4" w:rsidRDefault="003263E8" w:rsidP="00C7707F">
      <w:pPr>
        <w:pStyle w:val="a5"/>
        <w:numPr>
          <w:ilvl w:val="1"/>
          <w:numId w:val="17"/>
        </w:numPr>
        <w:ind w:left="0" w:right="141" w:firstLine="709"/>
        <w:rPr>
          <w:sz w:val="28"/>
          <w:szCs w:val="28"/>
        </w:rPr>
      </w:pPr>
      <w:r w:rsidRPr="00FA09A4">
        <w:rPr>
          <w:sz w:val="28"/>
          <w:szCs w:val="28"/>
        </w:rPr>
        <w:t xml:space="preserve">Індивідуальне завдання – вид навчальної роботи, що полягає у самостійному виконанні здобувачем освіти завдань </w:t>
      </w:r>
      <w:r w:rsidR="00373BC6" w:rsidRPr="00373BC6">
        <w:rPr>
          <w:sz w:val="28"/>
          <w:szCs w:val="28"/>
          <w:highlight w:val="cyan"/>
        </w:rPr>
        <w:t>і</w:t>
      </w:r>
      <w:r w:rsidRPr="00FA09A4">
        <w:rPr>
          <w:sz w:val="28"/>
          <w:szCs w:val="28"/>
        </w:rPr>
        <w:t>з окремих дисциплін у вигляді рефератів, презентацій, проєктів, розрахункових, курсових робіт або робіт за консультуванням відповідного викладача. В окремих випадках для декількох здобувачів освіти може бути визначено одне індивідуальне завдання з певної тематики.</w:t>
      </w:r>
    </w:p>
    <w:p w:rsidR="003263E8" w:rsidRPr="00FA09A4" w:rsidRDefault="003263E8" w:rsidP="00C7707F">
      <w:pPr>
        <w:ind w:right="141" w:firstLine="709"/>
        <w:jc w:val="both"/>
        <w:rPr>
          <w:sz w:val="28"/>
          <w:szCs w:val="28"/>
        </w:rPr>
      </w:pPr>
      <w:r w:rsidRPr="00FA09A4">
        <w:rPr>
          <w:sz w:val="28"/>
          <w:szCs w:val="28"/>
        </w:rPr>
        <w:t xml:space="preserve">Види індивідуальних завдань </w:t>
      </w:r>
      <w:r w:rsidR="00373BC6" w:rsidRPr="00373BC6">
        <w:rPr>
          <w:sz w:val="28"/>
          <w:szCs w:val="28"/>
          <w:highlight w:val="cyan"/>
        </w:rPr>
        <w:t>і</w:t>
      </w:r>
      <w:r w:rsidRPr="00FA09A4">
        <w:rPr>
          <w:sz w:val="28"/>
          <w:szCs w:val="28"/>
        </w:rPr>
        <w:t>з певних навчальних дисциплін визначаються викладачами.</w:t>
      </w:r>
    </w:p>
    <w:p w:rsidR="003263E8" w:rsidRPr="00FA09A4" w:rsidRDefault="003263E8" w:rsidP="00C7707F">
      <w:pPr>
        <w:pStyle w:val="a5"/>
        <w:numPr>
          <w:ilvl w:val="1"/>
          <w:numId w:val="17"/>
        </w:numPr>
        <w:ind w:left="0" w:right="141" w:firstLine="709"/>
        <w:rPr>
          <w:sz w:val="28"/>
          <w:szCs w:val="28"/>
        </w:rPr>
      </w:pPr>
      <w:r w:rsidRPr="00FA09A4">
        <w:rPr>
          <w:sz w:val="28"/>
          <w:szCs w:val="28"/>
        </w:rPr>
        <w:t>Курсова робота (</w:t>
      </w:r>
      <w:proofErr w:type="spellStart"/>
      <w:r w:rsidRPr="00FA09A4">
        <w:rPr>
          <w:sz w:val="28"/>
          <w:szCs w:val="28"/>
        </w:rPr>
        <w:t>проєкт</w:t>
      </w:r>
      <w:proofErr w:type="spellEnd"/>
      <w:r w:rsidRPr="00FA09A4">
        <w:rPr>
          <w:sz w:val="28"/>
          <w:szCs w:val="28"/>
        </w:rPr>
        <w:t xml:space="preserve">) із навчальної дисципліни – це самостійне навчальне наукове дослідження, яке передбачає закріплення, поглиблення й узагальнення знань, одержаних здобувачами освіти за час навчання та їх застосування до комплексного вирішення конкретного фахового завдання. Курсові роботи (проєкти) сприяють розширенню і поглибленню теоретичних знань, розвитку навичок їх практичного використання, самостійного розв’язання конкретних завдань. Курсові роботи (проєкти) виконуються згідно з навчальним планом. </w:t>
      </w:r>
    </w:p>
    <w:p w:rsidR="003263E8" w:rsidRPr="00FA09A4" w:rsidRDefault="003263E8" w:rsidP="00C7707F">
      <w:pPr>
        <w:ind w:right="141" w:firstLine="709"/>
        <w:jc w:val="both"/>
        <w:rPr>
          <w:sz w:val="28"/>
          <w:szCs w:val="28"/>
        </w:rPr>
      </w:pPr>
      <w:r w:rsidRPr="00FA09A4">
        <w:rPr>
          <w:sz w:val="28"/>
          <w:szCs w:val="28"/>
        </w:rPr>
        <w:t xml:space="preserve">Тематика курсових робіт </w:t>
      </w:r>
      <w:r w:rsidR="00115BDC" w:rsidRPr="00FA09A4">
        <w:rPr>
          <w:sz w:val="28"/>
          <w:szCs w:val="28"/>
        </w:rPr>
        <w:t xml:space="preserve">(проєктів) </w:t>
      </w:r>
      <w:r w:rsidRPr="00FA09A4">
        <w:rPr>
          <w:sz w:val="28"/>
          <w:szCs w:val="28"/>
        </w:rPr>
        <w:t xml:space="preserve">повинна відповідати завданням навчальної дисципліни і тісно пов’язуватися </w:t>
      </w:r>
      <w:r w:rsidR="00115BDC" w:rsidRPr="00FA09A4">
        <w:rPr>
          <w:sz w:val="28"/>
          <w:szCs w:val="28"/>
        </w:rPr>
        <w:t>і</w:t>
      </w:r>
      <w:r w:rsidRPr="00FA09A4">
        <w:rPr>
          <w:sz w:val="28"/>
          <w:szCs w:val="28"/>
        </w:rPr>
        <w:t xml:space="preserve">з практичними потребами конкретного фаху. Теми курсових робіт </w:t>
      </w:r>
      <w:r w:rsidR="00115BDC" w:rsidRPr="00FA09A4">
        <w:rPr>
          <w:sz w:val="28"/>
          <w:szCs w:val="28"/>
        </w:rPr>
        <w:t xml:space="preserve">(проєктів) </w:t>
      </w:r>
      <w:r w:rsidRPr="00FA09A4">
        <w:rPr>
          <w:sz w:val="28"/>
          <w:szCs w:val="28"/>
        </w:rPr>
        <w:t xml:space="preserve">ухвалюються на засіданнях відповідних циклових комісій. </w:t>
      </w:r>
    </w:p>
    <w:p w:rsidR="003263E8" w:rsidRPr="00FA09A4" w:rsidRDefault="003263E8" w:rsidP="00C7707F">
      <w:pPr>
        <w:ind w:right="141" w:firstLine="709"/>
        <w:jc w:val="both"/>
        <w:rPr>
          <w:sz w:val="28"/>
          <w:szCs w:val="28"/>
        </w:rPr>
      </w:pPr>
      <w:r w:rsidRPr="00FA09A4">
        <w:rPr>
          <w:sz w:val="28"/>
          <w:szCs w:val="28"/>
        </w:rPr>
        <w:t>Мета, завдання, теми та порядок виконання курсових робіт</w:t>
      </w:r>
      <w:r w:rsidR="00115BDC" w:rsidRPr="00FA09A4">
        <w:rPr>
          <w:sz w:val="28"/>
          <w:szCs w:val="28"/>
        </w:rPr>
        <w:t xml:space="preserve"> (проєктів)</w:t>
      </w:r>
      <w:r w:rsidRPr="00FA09A4">
        <w:rPr>
          <w:sz w:val="28"/>
          <w:szCs w:val="28"/>
        </w:rPr>
        <w:t xml:space="preserve">, зміст та обсяг їх окремих частин, а також інші вимоги наводяться у методичних вказівках, які розробляються відповідними цикловими комісіями. </w:t>
      </w:r>
    </w:p>
    <w:p w:rsidR="003263E8" w:rsidRPr="00FA09A4" w:rsidRDefault="003263E8" w:rsidP="00C7707F">
      <w:pPr>
        <w:ind w:right="141" w:firstLine="709"/>
        <w:jc w:val="both"/>
        <w:rPr>
          <w:sz w:val="28"/>
          <w:szCs w:val="28"/>
        </w:rPr>
      </w:pPr>
      <w:r w:rsidRPr="00FA09A4">
        <w:rPr>
          <w:sz w:val="28"/>
          <w:szCs w:val="28"/>
        </w:rPr>
        <w:t xml:space="preserve">Кількість курсових робіт </w:t>
      </w:r>
      <w:r w:rsidR="00115BDC" w:rsidRPr="00FA09A4">
        <w:rPr>
          <w:sz w:val="28"/>
          <w:szCs w:val="28"/>
        </w:rPr>
        <w:t xml:space="preserve">(проєктів) </w:t>
      </w:r>
      <w:r w:rsidRPr="00FA09A4">
        <w:rPr>
          <w:sz w:val="28"/>
          <w:szCs w:val="28"/>
        </w:rPr>
        <w:t xml:space="preserve">визначається навчальним планом конкретної спеціальності. </w:t>
      </w:r>
      <w:r w:rsidR="00115BDC" w:rsidRPr="00FA09A4">
        <w:rPr>
          <w:sz w:val="28"/>
          <w:szCs w:val="28"/>
        </w:rPr>
        <w:t>На одному курсі</w:t>
      </w:r>
      <w:r w:rsidRPr="00FA09A4">
        <w:rPr>
          <w:sz w:val="28"/>
          <w:szCs w:val="28"/>
        </w:rPr>
        <w:t xml:space="preserve"> планується не більше однієї курсової роботи</w:t>
      </w:r>
      <w:r w:rsidR="00115BDC" w:rsidRPr="00FA09A4">
        <w:rPr>
          <w:sz w:val="28"/>
          <w:szCs w:val="28"/>
        </w:rPr>
        <w:t xml:space="preserve"> (проєкту)</w:t>
      </w:r>
      <w:r w:rsidRPr="00FA09A4">
        <w:rPr>
          <w:sz w:val="28"/>
          <w:szCs w:val="28"/>
        </w:rPr>
        <w:t>.</w:t>
      </w:r>
    </w:p>
    <w:p w:rsidR="003263E8" w:rsidRPr="00FA09A4" w:rsidRDefault="003263E8" w:rsidP="00C7707F">
      <w:pPr>
        <w:ind w:right="141" w:firstLine="709"/>
        <w:jc w:val="both"/>
        <w:rPr>
          <w:sz w:val="28"/>
          <w:szCs w:val="28"/>
        </w:rPr>
      </w:pPr>
      <w:r w:rsidRPr="00FA09A4">
        <w:rPr>
          <w:sz w:val="28"/>
          <w:szCs w:val="28"/>
        </w:rPr>
        <w:t xml:space="preserve">Керівництво курсовими роботами </w:t>
      </w:r>
      <w:r w:rsidR="00115BDC" w:rsidRPr="00FA09A4">
        <w:rPr>
          <w:sz w:val="28"/>
          <w:szCs w:val="28"/>
        </w:rPr>
        <w:t xml:space="preserve">(проєктами) </w:t>
      </w:r>
      <w:r w:rsidRPr="00FA09A4">
        <w:rPr>
          <w:sz w:val="28"/>
          <w:szCs w:val="28"/>
        </w:rPr>
        <w:t xml:space="preserve">здійснюється викладачами випускових циклових комісій. Захист курсової роботи </w:t>
      </w:r>
      <w:r w:rsidR="00115BDC" w:rsidRPr="00FA09A4">
        <w:rPr>
          <w:sz w:val="28"/>
          <w:szCs w:val="28"/>
        </w:rPr>
        <w:t xml:space="preserve">(проєкту) </w:t>
      </w:r>
      <w:r w:rsidRPr="00FA09A4">
        <w:rPr>
          <w:sz w:val="28"/>
          <w:szCs w:val="28"/>
        </w:rPr>
        <w:t xml:space="preserve">проводиться в присутності керівника курсової роботи </w:t>
      </w:r>
      <w:r w:rsidR="00115BDC" w:rsidRPr="00FA09A4">
        <w:rPr>
          <w:sz w:val="28"/>
          <w:szCs w:val="28"/>
        </w:rPr>
        <w:t xml:space="preserve">(проєкту) </w:t>
      </w:r>
      <w:r w:rsidRPr="00FA09A4">
        <w:rPr>
          <w:sz w:val="28"/>
          <w:szCs w:val="28"/>
        </w:rPr>
        <w:t xml:space="preserve">та комісії з числа викладачів. Результати захисту курсової роботи </w:t>
      </w:r>
      <w:r w:rsidR="00115BDC" w:rsidRPr="00FA09A4">
        <w:rPr>
          <w:sz w:val="28"/>
          <w:szCs w:val="28"/>
        </w:rPr>
        <w:t xml:space="preserve">(проєкту) </w:t>
      </w:r>
      <w:r w:rsidRPr="00FA09A4">
        <w:rPr>
          <w:sz w:val="28"/>
          <w:szCs w:val="28"/>
        </w:rPr>
        <w:t xml:space="preserve">оцінюються за 4-бальною шкалою («відмінно», «добре», «задовільно», «незадовільно»). </w:t>
      </w:r>
      <w:r w:rsidR="00115BDC" w:rsidRPr="00FA09A4">
        <w:rPr>
          <w:sz w:val="28"/>
          <w:szCs w:val="28"/>
        </w:rPr>
        <w:t>Здобувач освіти</w:t>
      </w:r>
      <w:r w:rsidRPr="00FA09A4">
        <w:rPr>
          <w:sz w:val="28"/>
          <w:szCs w:val="28"/>
        </w:rPr>
        <w:t xml:space="preserve">, який без поважної причини не подав курсову роботу </w:t>
      </w:r>
      <w:r w:rsidR="00115BDC" w:rsidRPr="00FA09A4">
        <w:rPr>
          <w:sz w:val="28"/>
          <w:szCs w:val="28"/>
        </w:rPr>
        <w:t>(</w:t>
      </w:r>
      <w:proofErr w:type="spellStart"/>
      <w:r w:rsidR="00115BDC" w:rsidRPr="00FA09A4">
        <w:rPr>
          <w:sz w:val="28"/>
          <w:szCs w:val="28"/>
        </w:rPr>
        <w:t>проєкт</w:t>
      </w:r>
      <w:proofErr w:type="spellEnd"/>
      <w:r w:rsidR="00115BDC" w:rsidRPr="00FA09A4">
        <w:rPr>
          <w:sz w:val="28"/>
          <w:szCs w:val="28"/>
        </w:rPr>
        <w:t>) у</w:t>
      </w:r>
      <w:r w:rsidRPr="00FA09A4">
        <w:rPr>
          <w:sz w:val="28"/>
          <w:szCs w:val="28"/>
        </w:rPr>
        <w:t xml:space="preserve"> зазначений термін або не захистив її, вважається таким, що має академічну заборгованість. При отриманні незадовільної оцінки </w:t>
      </w:r>
      <w:r w:rsidR="00115BDC" w:rsidRPr="00FA09A4">
        <w:rPr>
          <w:sz w:val="28"/>
          <w:szCs w:val="28"/>
        </w:rPr>
        <w:t>здобувач освіти</w:t>
      </w:r>
      <w:r w:rsidRPr="00FA09A4">
        <w:rPr>
          <w:sz w:val="28"/>
          <w:szCs w:val="28"/>
        </w:rPr>
        <w:t xml:space="preserve"> за рішенням циклової комісії виконує курсову роботу </w:t>
      </w:r>
      <w:r w:rsidR="00115BDC" w:rsidRPr="00FA09A4">
        <w:rPr>
          <w:sz w:val="28"/>
          <w:szCs w:val="28"/>
        </w:rPr>
        <w:t>(</w:t>
      </w:r>
      <w:proofErr w:type="spellStart"/>
      <w:r w:rsidR="00115BDC" w:rsidRPr="00FA09A4">
        <w:rPr>
          <w:sz w:val="28"/>
          <w:szCs w:val="28"/>
        </w:rPr>
        <w:t>проєкт</w:t>
      </w:r>
      <w:proofErr w:type="spellEnd"/>
      <w:r w:rsidR="00115BDC" w:rsidRPr="00FA09A4">
        <w:rPr>
          <w:sz w:val="28"/>
          <w:szCs w:val="28"/>
        </w:rPr>
        <w:t xml:space="preserve">) </w:t>
      </w:r>
      <w:r w:rsidRPr="00FA09A4">
        <w:rPr>
          <w:sz w:val="28"/>
          <w:szCs w:val="28"/>
        </w:rPr>
        <w:t xml:space="preserve">за новою темою або перероблює та викладає у новій редакції попередню роботу в термін, визначений </w:t>
      </w:r>
      <w:r w:rsidR="00115BDC" w:rsidRPr="00FA09A4">
        <w:rPr>
          <w:sz w:val="28"/>
          <w:szCs w:val="28"/>
        </w:rPr>
        <w:t xml:space="preserve">керівником </w:t>
      </w:r>
      <w:r w:rsidR="00115BDC" w:rsidRPr="00FA09A4">
        <w:rPr>
          <w:sz w:val="28"/>
          <w:szCs w:val="28"/>
        </w:rPr>
        <w:lastRenderedPageBreak/>
        <w:t>навчально-виховного підрозділу</w:t>
      </w:r>
      <w:r w:rsidRPr="00FA09A4">
        <w:rPr>
          <w:sz w:val="28"/>
          <w:szCs w:val="28"/>
        </w:rPr>
        <w:t xml:space="preserve">. </w:t>
      </w:r>
    </w:p>
    <w:p w:rsidR="003263E8" w:rsidRPr="00FA09A4" w:rsidRDefault="003263E8" w:rsidP="00C7707F">
      <w:pPr>
        <w:ind w:right="141" w:firstLine="709"/>
        <w:jc w:val="both"/>
        <w:rPr>
          <w:sz w:val="28"/>
          <w:szCs w:val="28"/>
        </w:rPr>
      </w:pPr>
      <w:r w:rsidRPr="00FA09A4">
        <w:rPr>
          <w:sz w:val="28"/>
          <w:szCs w:val="28"/>
        </w:rPr>
        <w:t xml:space="preserve">Курсові роботи </w:t>
      </w:r>
      <w:r w:rsidR="00115BDC" w:rsidRPr="00FA09A4">
        <w:rPr>
          <w:sz w:val="28"/>
          <w:szCs w:val="28"/>
        </w:rPr>
        <w:t xml:space="preserve">(проєкти) </w:t>
      </w:r>
      <w:r w:rsidRPr="00FA09A4">
        <w:rPr>
          <w:sz w:val="28"/>
          <w:szCs w:val="28"/>
        </w:rPr>
        <w:t>зберігаються відповідною цикловою комісією до завершення навчального року, після чого по акту передаються до архіву (термін зберігання 3 роки).</w:t>
      </w:r>
    </w:p>
    <w:p w:rsidR="009C55AF" w:rsidRPr="00FA09A4" w:rsidRDefault="00746209" w:rsidP="00C7707F">
      <w:pPr>
        <w:pStyle w:val="a5"/>
        <w:numPr>
          <w:ilvl w:val="1"/>
          <w:numId w:val="17"/>
        </w:numPr>
        <w:tabs>
          <w:tab w:val="left" w:pos="1351"/>
        </w:tabs>
        <w:ind w:left="0" w:right="125" w:firstLine="709"/>
        <w:rPr>
          <w:sz w:val="28"/>
          <w:szCs w:val="28"/>
        </w:rPr>
      </w:pPr>
      <w:r w:rsidRPr="00FA09A4">
        <w:rPr>
          <w:sz w:val="28"/>
          <w:szCs w:val="28"/>
        </w:rPr>
        <w:t xml:space="preserve">Практична підготовка — форма організації освітнього процесу, що проводиться на базах практики (відповідного </w:t>
      </w:r>
      <w:r w:rsidR="00CC7AD8" w:rsidRPr="00FA09A4">
        <w:rPr>
          <w:sz w:val="28"/>
          <w:szCs w:val="28"/>
        </w:rPr>
        <w:t>або</w:t>
      </w:r>
      <w:r w:rsidRPr="00FA09A4">
        <w:rPr>
          <w:sz w:val="28"/>
          <w:szCs w:val="28"/>
        </w:rPr>
        <w:t xml:space="preserve"> іншого закладу освіти, підпри</w:t>
      </w:r>
      <w:r w:rsidR="00CC7AD8" w:rsidRPr="00FA09A4">
        <w:rPr>
          <w:sz w:val="28"/>
          <w:szCs w:val="28"/>
        </w:rPr>
        <w:t>є</w:t>
      </w:r>
      <w:r w:rsidRPr="00FA09A4">
        <w:rPr>
          <w:sz w:val="28"/>
          <w:szCs w:val="28"/>
        </w:rPr>
        <w:t xml:space="preserve">мствах, установах, організаціях) </w:t>
      </w:r>
      <w:r w:rsidR="00CC7AD8" w:rsidRPr="00FA09A4">
        <w:rPr>
          <w:sz w:val="28"/>
          <w:szCs w:val="28"/>
        </w:rPr>
        <w:t>і</w:t>
      </w:r>
      <w:r w:rsidRPr="00FA09A4">
        <w:rPr>
          <w:sz w:val="28"/>
          <w:szCs w:val="28"/>
        </w:rPr>
        <w:t xml:space="preserve">з урахуванням специфіки підготовки за певною спеціальністю </w:t>
      </w:r>
      <w:r w:rsidR="00CC7AD8" w:rsidRPr="00FA09A4">
        <w:rPr>
          <w:sz w:val="28"/>
          <w:szCs w:val="28"/>
        </w:rPr>
        <w:t>(освітньо-</w:t>
      </w:r>
      <w:r w:rsidRPr="00FA09A4">
        <w:rPr>
          <w:sz w:val="28"/>
          <w:szCs w:val="28"/>
        </w:rPr>
        <w:t>професійною програмою, спеціалізаці</w:t>
      </w:r>
      <w:r w:rsidR="00CC7AD8" w:rsidRPr="00FA09A4">
        <w:rPr>
          <w:sz w:val="28"/>
          <w:szCs w:val="28"/>
        </w:rPr>
        <w:t>є</w:t>
      </w:r>
      <w:r w:rsidRPr="00FA09A4">
        <w:rPr>
          <w:sz w:val="28"/>
          <w:szCs w:val="28"/>
        </w:rPr>
        <w:t>ю) з метою набут</w:t>
      </w:r>
      <w:r w:rsidR="00CC7AD8" w:rsidRPr="00FA09A4">
        <w:rPr>
          <w:sz w:val="28"/>
          <w:szCs w:val="28"/>
        </w:rPr>
        <w:t>т</w:t>
      </w:r>
      <w:r w:rsidRPr="00FA09A4">
        <w:rPr>
          <w:sz w:val="28"/>
          <w:szCs w:val="28"/>
        </w:rPr>
        <w:t xml:space="preserve">я здобувачем освіти професійних навичок i вмінь під керівництвом працівника </w:t>
      </w:r>
      <w:r w:rsidR="009C55AF" w:rsidRPr="00FA09A4">
        <w:rPr>
          <w:sz w:val="28"/>
          <w:szCs w:val="28"/>
        </w:rPr>
        <w:t>навчально-виховного підрозділу</w:t>
      </w:r>
      <w:r w:rsidR="00443863" w:rsidRPr="00FA09A4">
        <w:rPr>
          <w:sz w:val="28"/>
          <w:szCs w:val="28"/>
        </w:rPr>
        <w:t xml:space="preserve"> </w:t>
      </w:r>
      <w:r w:rsidRPr="00FA09A4">
        <w:rPr>
          <w:sz w:val="28"/>
          <w:szCs w:val="28"/>
        </w:rPr>
        <w:t xml:space="preserve">та </w:t>
      </w:r>
      <w:r w:rsidR="00CC7AD8" w:rsidRPr="00FA09A4">
        <w:rPr>
          <w:sz w:val="28"/>
          <w:szCs w:val="28"/>
        </w:rPr>
        <w:t>і</w:t>
      </w:r>
      <w:r w:rsidRPr="00FA09A4">
        <w:rPr>
          <w:sz w:val="28"/>
          <w:szCs w:val="28"/>
        </w:rPr>
        <w:t>з залученням працівника підпри</w:t>
      </w:r>
      <w:r w:rsidR="00CC7AD8" w:rsidRPr="00FA09A4">
        <w:rPr>
          <w:sz w:val="28"/>
          <w:szCs w:val="28"/>
        </w:rPr>
        <w:t>є</w:t>
      </w:r>
      <w:r w:rsidRPr="00FA09A4">
        <w:rPr>
          <w:sz w:val="28"/>
          <w:szCs w:val="28"/>
        </w:rPr>
        <w:t>мства, закладу, установи, організації з відповідним фахом.</w:t>
      </w:r>
      <w:r w:rsidR="00115BDC" w:rsidRPr="00FA09A4">
        <w:rPr>
          <w:sz w:val="28"/>
          <w:szCs w:val="28"/>
        </w:rPr>
        <w:t xml:space="preserve"> </w:t>
      </w:r>
    </w:p>
    <w:p w:rsidR="00746209" w:rsidRPr="00FA09A4" w:rsidRDefault="00115BDC" w:rsidP="00C7707F">
      <w:pPr>
        <w:tabs>
          <w:tab w:val="left" w:pos="1351"/>
        </w:tabs>
        <w:ind w:right="125" w:firstLine="709"/>
        <w:jc w:val="both"/>
        <w:rPr>
          <w:sz w:val="28"/>
          <w:szCs w:val="28"/>
        </w:rPr>
      </w:pPr>
      <w:r w:rsidRPr="00FA09A4">
        <w:rPr>
          <w:sz w:val="28"/>
          <w:szCs w:val="28"/>
        </w:rPr>
        <w:t xml:space="preserve">Організація практичної підготовки здобувачів освіти в </w:t>
      </w:r>
      <w:r w:rsidR="009C55AF" w:rsidRPr="00FA09A4">
        <w:rPr>
          <w:sz w:val="28"/>
          <w:szCs w:val="28"/>
        </w:rPr>
        <w:t>навчально-</w:t>
      </w:r>
      <w:r w:rsidR="009C55AF" w:rsidRPr="00A45ECD">
        <w:rPr>
          <w:sz w:val="28"/>
          <w:szCs w:val="28"/>
        </w:rPr>
        <w:t>виховному підрозділі</w:t>
      </w:r>
      <w:r w:rsidRPr="00A45ECD">
        <w:rPr>
          <w:sz w:val="28"/>
          <w:szCs w:val="28"/>
        </w:rPr>
        <w:t xml:space="preserve"> здійснюється відповідно до </w:t>
      </w:r>
      <w:hyperlink r:id="rId64" w:history="1">
        <w:r w:rsidR="00CF3EEE" w:rsidRPr="00CF3EEE">
          <w:rPr>
            <w:rStyle w:val="a6"/>
            <w:sz w:val="28"/>
            <w:szCs w:val="28"/>
            <w:highlight w:val="cyan"/>
          </w:rPr>
          <w:t>Положення про практичну підготовку здобувачів фахової передвищої освіти у навчально-виховних підрозділах Університету «Україна»</w:t>
        </w:r>
      </w:hyperlink>
      <w:r w:rsidR="00AC3213" w:rsidRPr="00A45ECD">
        <w:rPr>
          <w:sz w:val="28"/>
          <w:szCs w:val="28"/>
        </w:rPr>
        <w:t>,</w:t>
      </w:r>
      <w:r w:rsidR="00AC3213" w:rsidRPr="00FA09A4">
        <w:rPr>
          <w:sz w:val="28"/>
          <w:szCs w:val="28"/>
        </w:rPr>
        <w:t xml:space="preserve"> введеного в дію наказом президента університету</w:t>
      </w:r>
      <w:r w:rsidR="009C55AF" w:rsidRPr="00FA09A4">
        <w:rPr>
          <w:sz w:val="28"/>
          <w:szCs w:val="28"/>
        </w:rPr>
        <w:t xml:space="preserve"> від </w:t>
      </w:r>
      <w:r w:rsidR="00CF3EEE" w:rsidRPr="00CF3EEE">
        <w:rPr>
          <w:sz w:val="28"/>
          <w:szCs w:val="28"/>
          <w:highlight w:val="cyan"/>
        </w:rPr>
        <w:t>30</w:t>
      </w:r>
      <w:r w:rsidR="009C55AF" w:rsidRPr="00CF3EEE">
        <w:rPr>
          <w:sz w:val="28"/>
          <w:szCs w:val="28"/>
          <w:highlight w:val="cyan"/>
        </w:rPr>
        <w:t>.</w:t>
      </w:r>
      <w:r w:rsidR="00CF3EEE">
        <w:rPr>
          <w:sz w:val="28"/>
          <w:szCs w:val="28"/>
          <w:highlight w:val="cyan"/>
        </w:rPr>
        <w:t>1</w:t>
      </w:r>
      <w:r w:rsidR="009C55AF" w:rsidRPr="00CF3EEE">
        <w:rPr>
          <w:sz w:val="28"/>
          <w:szCs w:val="28"/>
          <w:highlight w:val="cyan"/>
        </w:rPr>
        <w:t>0</w:t>
      </w:r>
      <w:r w:rsidR="009C55AF" w:rsidRPr="00FA09A4">
        <w:rPr>
          <w:sz w:val="28"/>
          <w:szCs w:val="28"/>
        </w:rPr>
        <w:t xml:space="preserve">.2025 № </w:t>
      </w:r>
      <w:r w:rsidR="00CF3EEE" w:rsidRPr="00CF3EEE">
        <w:rPr>
          <w:sz w:val="28"/>
          <w:szCs w:val="28"/>
          <w:highlight w:val="cyan"/>
        </w:rPr>
        <w:t>164</w:t>
      </w:r>
      <w:r w:rsidR="00A45ECD" w:rsidRPr="00A45ECD">
        <w:rPr>
          <w:sz w:val="28"/>
          <w:szCs w:val="28"/>
          <w:highlight w:val="cyan"/>
        </w:rPr>
        <w:t>.</w:t>
      </w:r>
    </w:p>
    <w:p w:rsidR="00746209" w:rsidRPr="00FA09A4" w:rsidRDefault="00746209" w:rsidP="00C7707F">
      <w:pPr>
        <w:pStyle w:val="a5"/>
        <w:numPr>
          <w:ilvl w:val="1"/>
          <w:numId w:val="17"/>
        </w:numPr>
        <w:tabs>
          <w:tab w:val="left" w:pos="1342"/>
        </w:tabs>
        <w:ind w:left="0" w:right="142" w:firstLine="709"/>
        <w:rPr>
          <w:sz w:val="28"/>
          <w:szCs w:val="28"/>
        </w:rPr>
      </w:pPr>
      <w:r w:rsidRPr="00FA09A4">
        <w:rPr>
          <w:sz w:val="28"/>
          <w:szCs w:val="28"/>
        </w:rPr>
        <w:t>Понят</w:t>
      </w:r>
      <w:r w:rsidR="00CC7AD8" w:rsidRPr="00FA09A4">
        <w:rPr>
          <w:sz w:val="28"/>
          <w:szCs w:val="28"/>
        </w:rPr>
        <w:t>т</w:t>
      </w:r>
      <w:r w:rsidRPr="00FA09A4">
        <w:rPr>
          <w:sz w:val="28"/>
          <w:szCs w:val="28"/>
        </w:rPr>
        <w:t>я «академіч</w:t>
      </w:r>
      <w:r w:rsidR="00CC7AD8" w:rsidRPr="00FA09A4">
        <w:rPr>
          <w:sz w:val="28"/>
          <w:szCs w:val="28"/>
        </w:rPr>
        <w:t>н</w:t>
      </w:r>
      <w:r w:rsidRPr="00FA09A4">
        <w:rPr>
          <w:sz w:val="28"/>
          <w:szCs w:val="28"/>
        </w:rPr>
        <w:t xml:space="preserve">а година», «академічна </w:t>
      </w:r>
      <w:proofErr w:type="spellStart"/>
      <w:r w:rsidR="00CC7AD8" w:rsidRPr="00FA09A4">
        <w:rPr>
          <w:sz w:val="28"/>
          <w:szCs w:val="28"/>
        </w:rPr>
        <w:t>г</w:t>
      </w:r>
      <w:r w:rsidRPr="00FA09A4">
        <w:rPr>
          <w:sz w:val="28"/>
          <w:szCs w:val="28"/>
        </w:rPr>
        <w:t>pyпa</w:t>
      </w:r>
      <w:proofErr w:type="spellEnd"/>
      <w:r w:rsidRPr="00FA09A4">
        <w:rPr>
          <w:sz w:val="28"/>
          <w:szCs w:val="28"/>
        </w:rPr>
        <w:t xml:space="preserve">», «індивідуальне завдання», «потік» вживаються в розумінні </w:t>
      </w:r>
      <w:r w:rsidR="00443863" w:rsidRPr="00FA09A4">
        <w:rPr>
          <w:sz w:val="28"/>
          <w:szCs w:val="28"/>
        </w:rPr>
        <w:t>Н</w:t>
      </w:r>
      <w:r w:rsidRPr="00FA09A4">
        <w:rPr>
          <w:sz w:val="28"/>
          <w:szCs w:val="28"/>
        </w:rPr>
        <w:t xml:space="preserve">орм </w:t>
      </w:r>
      <w:r w:rsidR="00CC7AD8" w:rsidRPr="00FA09A4">
        <w:rPr>
          <w:sz w:val="28"/>
          <w:szCs w:val="28"/>
        </w:rPr>
        <w:t>ч</w:t>
      </w:r>
      <w:r w:rsidRPr="00FA09A4">
        <w:rPr>
          <w:sz w:val="28"/>
          <w:szCs w:val="28"/>
        </w:rPr>
        <w:t>асу для планування та обліку навчальної роботи педагогічних i науково-педагогі</w:t>
      </w:r>
      <w:r w:rsidR="006E7B12" w:rsidRPr="00FA09A4">
        <w:rPr>
          <w:sz w:val="28"/>
          <w:szCs w:val="28"/>
        </w:rPr>
        <w:t>ч</w:t>
      </w:r>
      <w:r w:rsidRPr="00FA09A4">
        <w:rPr>
          <w:sz w:val="28"/>
          <w:szCs w:val="28"/>
        </w:rPr>
        <w:t>них працівників закладів фахової передвищої освіти, затвердже</w:t>
      </w:r>
      <w:r w:rsidR="006E7B12" w:rsidRPr="00FA09A4">
        <w:rPr>
          <w:sz w:val="28"/>
          <w:szCs w:val="28"/>
        </w:rPr>
        <w:t>н</w:t>
      </w:r>
      <w:r w:rsidRPr="00FA09A4">
        <w:rPr>
          <w:sz w:val="28"/>
          <w:szCs w:val="28"/>
        </w:rPr>
        <w:t>их наказом М</w:t>
      </w:r>
      <w:r w:rsidR="00AC3213" w:rsidRPr="00FA09A4">
        <w:rPr>
          <w:sz w:val="28"/>
          <w:szCs w:val="28"/>
        </w:rPr>
        <w:t>іністерства освіти і науки України</w:t>
      </w:r>
      <w:r w:rsidRPr="00FA09A4">
        <w:rPr>
          <w:sz w:val="28"/>
          <w:szCs w:val="28"/>
        </w:rPr>
        <w:t xml:space="preserve"> від 18</w:t>
      </w:r>
      <w:r w:rsidR="006E7B12" w:rsidRPr="00FA09A4">
        <w:rPr>
          <w:sz w:val="28"/>
          <w:szCs w:val="28"/>
        </w:rPr>
        <w:t>.06.</w:t>
      </w:r>
      <w:r w:rsidRPr="00FA09A4">
        <w:rPr>
          <w:sz w:val="28"/>
          <w:szCs w:val="28"/>
        </w:rPr>
        <w:t xml:space="preserve">2021 </w:t>
      </w:r>
      <w:r w:rsidR="006E7B12" w:rsidRPr="00FA09A4">
        <w:rPr>
          <w:sz w:val="28"/>
          <w:szCs w:val="28"/>
        </w:rPr>
        <w:t>№</w:t>
      </w:r>
      <w:r w:rsidRPr="00FA09A4">
        <w:rPr>
          <w:sz w:val="28"/>
          <w:szCs w:val="28"/>
        </w:rPr>
        <w:t xml:space="preserve"> 686, заре</w:t>
      </w:r>
      <w:r w:rsidR="006E7B12" w:rsidRPr="00FA09A4">
        <w:rPr>
          <w:sz w:val="28"/>
          <w:szCs w:val="28"/>
        </w:rPr>
        <w:t>є</w:t>
      </w:r>
      <w:r w:rsidRPr="00FA09A4">
        <w:rPr>
          <w:sz w:val="28"/>
          <w:szCs w:val="28"/>
        </w:rPr>
        <w:t xml:space="preserve">строваних </w:t>
      </w:r>
      <w:r w:rsidR="006E7B12" w:rsidRPr="00FA09A4">
        <w:rPr>
          <w:sz w:val="28"/>
          <w:szCs w:val="28"/>
        </w:rPr>
        <w:t>у</w:t>
      </w:r>
      <w:r w:rsidRPr="00FA09A4">
        <w:rPr>
          <w:sz w:val="28"/>
          <w:szCs w:val="28"/>
        </w:rPr>
        <w:t xml:space="preserve"> Міністерстві юстиці</w:t>
      </w:r>
      <w:r w:rsidR="006E7B12" w:rsidRPr="00FA09A4">
        <w:rPr>
          <w:sz w:val="28"/>
          <w:szCs w:val="28"/>
        </w:rPr>
        <w:t>ї</w:t>
      </w:r>
      <w:r w:rsidRPr="00FA09A4">
        <w:rPr>
          <w:sz w:val="28"/>
          <w:szCs w:val="28"/>
        </w:rPr>
        <w:t xml:space="preserve"> Укр</w:t>
      </w:r>
      <w:r w:rsidR="006E7B12" w:rsidRPr="00FA09A4">
        <w:rPr>
          <w:sz w:val="28"/>
          <w:szCs w:val="28"/>
        </w:rPr>
        <w:t>аї</w:t>
      </w:r>
      <w:r w:rsidRPr="00FA09A4">
        <w:rPr>
          <w:sz w:val="28"/>
          <w:szCs w:val="28"/>
        </w:rPr>
        <w:t>ни 19</w:t>
      </w:r>
      <w:r w:rsidR="006E7B12" w:rsidRPr="00FA09A4">
        <w:rPr>
          <w:sz w:val="28"/>
          <w:szCs w:val="28"/>
        </w:rPr>
        <w:t>.08.</w:t>
      </w:r>
      <w:r w:rsidRPr="00FA09A4">
        <w:rPr>
          <w:sz w:val="28"/>
          <w:szCs w:val="28"/>
        </w:rPr>
        <w:t xml:space="preserve">2021 </w:t>
      </w:r>
      <w:r w:rsidRPr="00373BC6">
        <w:rPr>
          <w:sz w:val="28"/>
          <w:szCs w:val="28"/>
          <w:highlight w:val="cyan"/>
        </w:rPr>
        <w:t>з</w:t>
      </w:r>
      <w:r w:rsidRPr="00FA09A4">
        <w:rPr>
          <w:sz w:val="28"/>
          <w:szCs w:val="28"/>
        </w:rPr>
        <w:t xml:space="preserve">а </w:t>
      </w:r>
      <w:r w:rsidR="006E7B12" w:rsidRPr="00FA09A4">
        <w:rPr>
          <w:sz w:val="28"/>
          <w:szCs w:val="28"/>
        </w:rPr>
        <w:t>№</w:t>
      </w:r>
      <w:r w:rsidRPr="00FA09A4">
        <w:rPr>
          <w:sz w:val="28"/>
          <w:szCs w:val="28"/>
        </w:rPr>
        <w:t xml:space="preserve"> 1092/36714</w:t>
      </w:r>
      <w:r w:rsidR="009C55AF" w:rsidRPr="00FA09A4">
        <w:rPr>
          <w:sz w:val="28"/>
          <w:szCs w:val="28"/>
        </w:rPr>
        <w:t xml:space="preserve"> (зі змінами)</w:t>
      </w:r>
      <w:r w:rsidRPr="00FA09A4">
        <w:rPr>
          <w:sz w:val="28"/>
          <w:szCs w:val="28"/>
        </w:rPr>
        <w:t>.</w:t>
      </w:r>
    </w:p>
    <w:p w:rsidR="00746209" w:rsidRPr="00953C3D" w:rsidRDefault="00746209" w:rsidP="00C7707F">
      <w:pPr>
        <w:pStyle w:val="a5"/>
        <w:numPr>
          <w:ilvl w:val="1"/>
          <w:numId w:val="17"/>
        </w:numPr>
        <w:tabs>
          <w:tab w:val="left" w:pos="1324"/>
        </w:tabs>
        <w:ind w:left="0" w:right="151" w:firstLine="709"/>
        <w:rPr>
          <w:sz w:val="28"/>
          <w:szCs w:val="28"/>
        </w:rPr>
      </w:pPr>
      <w:r w:rsidRPr="00953C3D">
        <w:rPr>
          <w:sz w:val="28"/>
          <w:szCs w:val="28"/>
        </w:rPr>
        <w:t>Для оцінювання, діагностики результатів навчання здобувачів освіти проводяться ко</w:t>
      </w:r>
      <w:r w:rsidR="006E7B12" w:rsidRPr="00953C3D">
        <w:rPr>
          <w:sz w:val="28"/>
          <w:szCs w:val="28"/>
        </w:rPr>
        <w:t>н</w:t>
      </w:r>
      <w:r w:rsidRPr="00953C3D">
        <w:rPr>
          <w:sz w:val="28"/>
          <w:szCs w:val="28"/>
        </w:rPr>
        <w:t xml:space="preserve">трольні заходи, які включають </w:t>
      </w:r>
      <w:r w:rsidR="004F2AF8" w:rsidRPr="004F2AF8">
        <w:rPr>
          <w:sz w:val="28"/>
          <w:szCs w:val="28"/>
          <w:highlight w:val="magenta"/>
        </w:rPr>
        <w:t>вхідний,</w:t>
      </w:r>
      <w:r w:rsidR="004F2AF8">
        <w:rPr>
          <w:sz w:val="28"/>
          <w:szCs w:val="28"/>
        </w:rPr>
        <w:t xml:space="preserve"> </w:t>
      </w:r>
      <w:r w:rsidRPr="00953C3D">
        <w:rPr>
          <w:sz w:val="28"/>
          <w:szCs w:val="28"/>
        </w:rPr>
        <w:t>поточний</w:t>
      </w:r>
      <w:r w:rsidR="004F2AF8" w:rsidRPr="004F2AF8">
        <w:rPr>
          <w:sz w:val="28"/>
          <w:szCs w:val="28"/>
          <w:highlight w:val="magenta"/>
        </w:rPr>
        <w:t>, відстрочений</w:t>
      </w:r>
      <w:r w:rsidRPr="00953C3D">
        <w:rPr>
          <w:sz w:val="28"/>
          <w:szCs w:val="28"/>
        </w:rPr>
        <w:t xml:space="preserve"> контроль та підсумковий </w:t>
      </w:r>
      <w:r w:rsidR="00373BC6" w:rsidRPr="00373BC6">
        <w:rPr>
          <w:sz w:val="28"/>
          <w:szCs w:val="28"/>
          <w:highlight w:val="cyan"/>
        </w:rPr>
        <w:t>контроль</w:t>
      </w:r>
      <w:r w:rsidR="00373BC6" w:rsidRPr="00953C3D">
        <w:rPr>
          <w:sz w:val="28"/>
          <w:szCs w:val="28"/>
        </w:rPr>
        <w:t xml:space="preserve"> </w:t>
      </w:r>
      <w:r w:rsidRPr="00953C3D">
        <w:rPr>
          <w:sz w:val="28"/>
          <w:szCs w:val="28"/>
        </w:rPr>
        <w:t>(семестровий контроль, атестація здобува</w:t>
      </w:r>
      <w:r w:rsidR="006E7B12" w:rsidRPr="00953C3D">
        <w:rPr>
          <w:sz w:val="28"/>
          <w:szCs w:val="28"/>
        </w:rPr>
        <w:t>ч</w:t>
      </w:r>
      <w:r w:rsidRPr="00953C3D">
        <w:rPr>
          <w:sz w:val="28"/>
          <w:szCs w:val="28"/>
        </w:rPr>
        <w:t>ів</w:t>
      </w:r>
      <w:r w:rsidR="006E7B12" w:rsidRPr="00953C3D">
        <w:rPr>
          <w:sz w:val="28"/>
          <w:szCs w:val="28"/>
        </w:rPr>
        <w:t xml:space="preserve"> освіти</w:t>
      </w:r>
      <w:r w:rsidRPr="00953C3D">
        <w:rPr>
          <w:sz w:val="28"/>
          <w:szCs w:val="28"/>
        </w:rPr>
        <w:t xml:space="preserve">). </w:t>
      </w:r>
      <w:r w:rsidR="009C55AF" w:rsidRPr="00953C3D">
        <w:rPr>
          <w:sz w:val="28"/>
          <w:szCs w:val="28"/>
        </w:rPr>
        <w:t>Навчально-виховний підрозділ</w:t>
      </w:r>
      <w:r w:rsidRPr="00953C3D">
        <w:rPr>
          <w:sz w:val="28"/>
          <w:szCs w:val="28"/>
        </w:rPr>
        <w:t xml:space="preserve"> забезпечу</w:t>
      </w:r>
      <w:r w:rsidR="006E7B12" w:rsidRPr="00953C3D">
        <w:rPr>
          <w:sz w:val="28"/>
          <w:szCs w:val="28"/>
        </w:rPr>
        <w:t>є</w:t>
      </w:r>
      <w:r w:rsidRPr="00953C3D">
        <w:rPr>
          <w:sz w:val="28"/>
          <w:szCs w:val="28"/>
        </w:rPr>
        <w:t xml:space="preserve"> справедливе та об'</w:t>
      </w:r>
      <w:r w:rsidR="006E7B12" w:rsidRPr="00953C3D">
        <w:rPr>
          <w:sz w:val="28"/>
          <w:szCs w:val="28"/>
        </w:rPr>
        <w:t>є</w:t>
      </w:r>
      <w:r w:rsidRPr="00953C3D">
        <w:rPr>
          <w:sz w:val="28"/>
          <w:szCs w:val="28"/>
        </w:rPr>
        <w:t xml:space="preserve">ктивне оцінювання результатів навчання відповідно до </w:t>
      </w:r>
      <w:hyperlink r:id="rId65" w:history="1">
        <w:r w:rsidR="00953C3D" w:rsidRPr="00A45ECD">
          <w:rPr>
            <w:rStyle w:val="a6"/>
            <w:sz w:val="28"/>
            <w:szCs w:val="28"/>
            <w:highlight w:val="cyan"/>
          </w:rPr>
          <w:t>Положення про оцінювання знань здобувачів фахової передвищої освіти з предметів загальноосвітньої підготовки у навчально-виховних підрозділах Відкритого міжнародного університету розвитку людини «Україна»</w:t>
        </w:r>
      </w:hyperlink>
      <w:r w:rsidR="00953C3D" w:rsidRPr="00A45ECD">
        <w:rPr>
          <w:sz w:val="28"/>
          <w:szCs w:val="28"/>
          <w:highlight w:val="cyan"/>
        </w:rPr>
        <w:t>, введен</w:t>
      </w:r>
      <w:r w:rsidR="00A45ECD" w:rsidRPr="00A45ECD">
        <w:rPr>
          <w:sz w:val="28"/>
          <w:szCs w:val="28"/>
          <w:highlight w:val="cyan"/>
        </w:rPr>
        <w:t>ого</w:t>
      </w:r>
      <w:r w:rsidR="00953C3D" w:rsidRPr="00A45ECD">
        <w:rPr>
          <w:sz w:val="28"/>
          <w:szCs w:val="28"/>
          <w:highlight w:val="cyan"/>
        </w:rPr>
        <w:t xml:space="preserve"> </w:t>
      </w:r>
      <w:r w:rsidR="00A45ECD" w:rsidRPr="00A45ECD">
        <w:rPr>
          <w:sz w:val="28"/>
          <w:szCs w:val="28"/>
          <w:highlight w:val="cyan"/>
        </w:rPr>
        <w:t>в</w:t>
      </w:r>
      <w:r w:rsidR="00953C3D" w:rsidRPr="00A45ECD">
        <w:rPr>
          <w:sz w:val="28"/>
          <w:szCs w:val="28"/>
          <w:highlight w:val="cyan"/>
        </w:rPr>
        <w:t xml:space="preserve"> дію наказом президента університету</w:t>
      </w:r>
      <w:r w:rsidR="009C55AF" w:rsidRPr="00A45ECD">
        <w:rPr>
          <w:sz w:val="28"/>
          <w:szCs w:val="28"/>
          <w:highlight w:val="cyan"/>
        </w:rPr>
        <w:t xml:space="preserve"> </w:t>
      </w:r>
      <w:r w:rsidR="00953C3D" w:rsidRPr="00A45ECD">
        <w:rPr>
          <w:sz w:val="28"/>
          <w:szCs w:val="28"/>
          <w:highlight w:val="cyan"/>
        </w:rPr>
        <w:t xml:space="preserve">від 01.07.2025 №105, </w:t>
      </w:r>
      <w:r w:rsidR="009C55AF" w:rsidRPr="00A45ECD">
        <w:rPr>
          <w:sz w:val="28"/>
          <w:szCs w:val="28"/>
          <w:highlight w:val="cyan"/>
        </w:rPr>
        <w:t xml:space="preserve">та </w:t>
      </w:r>
      <w:hyperlink r:id="rId66" w:tgtFrame="_blank" w:history="1">
        <w:r w:rsidR="00953C3D" w:rsidRPr="00A45ECD">
          <w:rPr>
            <w:rStyle w:val="a6"/>
            <w:sz w:val="28"/>
            <w:szCs w:val="28"/>
            <w:highlight w:val="cyan"/>
          </w:rPr>
          <w:t>Положення про організацію та методику проведення поточного, підсумкового контролю та атестації здобувачів вищої та фахової передвищої освіти</w:t>
        </w:r>
      </w:hyperlink>
      <w:r w:rsidR="00BB59C2" w:rsidRPr="00A45ECD">
        <w:rPr>
          <w:sz w:val="28"/>
          <w:szCs w:val="28"/>
          <w:highlight w:val="cyan"/>
        </w:rPr>
        <w:t>, введен</w:t>
      </w:r>
      <w:r w:rsidR="00A45ECD" w:rsidRPr="00A45ECD">
        <w:rPr>
          <w:sz w:val="28"/>
          <w:szCs w:val="28"/>
          <w:highlight w:val="cyan"/>
        </w:rPr>
        <w:t>ого</w:t>
      </w:r>
      <w:r w:rsidR="00BB59C2" w:rsidRPr="00A45ECD">
        <w:rPr>
          <w:sz w:val="28"/>
          <w:szCs w:val="28"/>
          <w:highlight w:val="cyan"/>
        </w:rPr>
        <w:t xml:space="preserve"> у дію наказом президента університету від 24.04.2025 №65</w:t>
      </w:r>
      <w:r w:rsidRPr="00953C3D">
        <w:rPr>
          <w:sz w:val="28"/>
          <w:szCs w:val="28"/>
        </w:rPr>
        <w:t>.</w:t>
      </w:r>
      <w:r w:rsidR="004F2AF8">
        <w:rPr>
          <w:sz w:val="28"/>
          <w:szCs w:val="28"/>
        </w:rPr>
        <w:t xml:space="preserve"> </w:t>
      </w:r>
    </w:p>
    <w:p w:rsidR="0064514D" w:rsidRDefault="00746209" w:rsidP="00C7707F">
      <w:pPr>
        <w:pStyle w:val="a5"/>
        <w:numPr>
          <w:ilvl w:val="1"/>
          <w:numId w:val="17"/>
        </w:numPr>
        <w:tabs>
          <w:tab w:val="left" w:pos="1328"/>
        </w:tabs>
        <w:ind w:left="0" w:right="150" w:firstLine="567"/>
        <w:rPr>
          <w:sz w:val="28"/>
          <w:szCs w:val="28"/>
        </w:rPr>
      </w:pPr>
      <w:r w:rsidRPr="00FA09A4">
        <w:rPr>
          <w:sz w:val="28"/>
          <w:szCs w:val="28"/>
        </w:rPr>
        <w:t>Внутрішній мо</w:t>
      </w:r>
      <w:r w:rsidR="006E7B12" w:rsidRPr="00FA09A4">
        <w:rPr>
          <w:sz w:val="28"/>
          <w:szCs w:val="28"/>
        </w:rPr>
        <w:t>н</w:t>
      </w:r>
      <w:r w:rsidRPr="00FA09A4">
        <w:rPr>
          <w:sz w:val="28"/>
          <w:szCs w:val="28"/>
        </w:rPr>
        <w:t>ітори</w:t>
      </w:r>
      <w:r w:rsidR="006E7B12" w:rsidRPr="00FA09A4">
        <w:rPr>
          <w:sz w:val="28"/>
          <w:szCs w:val="28"/>
        </w:rPr>
        <w:t>н</w:t>
      </w:r>
      <w:r w:rsidRPr="00FA09A4">
        <w:rPr>
          <w:sz w:val="28"/>
          <w:szCs w:val="28"/>
        </w:rPr>
        <w:t>г якості фахової передвищої освіти, контроль за його дотриманням організову</w:t>
      </w:r>
      <w:r w:rsidR="006E7B12" w:rsidRPr="00FA09A4">
        <w:rPr>
          <w:sz w:val="28"/>
          <w:szCs w:val="28"/>
        </w:rPr>
        <w:t>є</w:t>
      </w:r>
      <w:r w:rsidRPr="00FA09A4">
        <w:rPr>
          <w:sz w:val="28"/>
          <w:szCs w:val="28"/>
        </w:rPr>
        <w:t>ться та здійсню</w:t>
      </w:r>
      <w:r w:rsidR="006E7B12" w:rsidRPr="00FA09A4">
        <w:rPr>
          <w:sz w:val="28"/>
          <w:szCs w:val="28"/>
        </w:rPr>
        <w:t>є</w:t>
      </w:r>
      <w:r w:rsidRPr="00FA09A4">
        <w:rPr>
          <w:sz w:val="28"/>
          <w:szCs w:val="28"/>
        </w:rPr>
        <w:t xml:space="preserve">ться </w:t>
      </w:r>
      <w:r w:rsidR="00AC3213" w:rsidRPr="00FA09A4">
        <w:rPr>
          <w:sz w:val="28"/>
          <w:szCs w:val="28"/>
        </w:rPr>
        <w:t xml:space="preserve">уповноваженими </w:t>
      </w:r>
      <w:r w:rsidR="00AC3213" w:rsidRPr="00953C3D">
        <w:rPr>
          <w:sz w:val="28"/>
          <w:szCs w:val="28"/>
        </w:rPr>
        <w:t xml:space="preserve">посадовими особами і структурними підрозділами університету </w:t>
      </w:r>
      <w:r w:rsidRPr="00953C3D">
        <w:rPr>
          <w:sz w:val="28"/>
          <w:szCs w:val="28"/>
        </w:rPr>
        <w:t xml:space="preserve">відповідно до </w:t>
      </w:r>
      <w:hyperlink r:id="rId67" w:tgtFrame="_blank" w:history="1">
        <w:r w:rsidR="00953C3D" w:rsidRPr="00953C3D">
          <w:rPr>
            <w:rStyle w:val="a6"/>
            <w:sz w:val="28"/>
            <w:szCs w:val="28"/>
            <w:highlight w:val="cyan"/>
          </w:rPr>
          <w:t>Положення про систему внутрішнього забезпечення якості освіти та освітньої діяльності у Відкритому міжнародному університеті розвитку людини «Україна»</w:t>
        </w:r>
      </w:hyperlink>
      <w:r w:rsidR="00DE0704" w:rsidRPr="00FA09A4">
        <w:rPr>
          <w:sz w:val="28"/>
          <w:szCs w:val="28"/>
        </w:rPr>
        <w:t>, введеного в дію наказом президента університету від 28.03.2025 №30</w:t>
      </w:r>
      <w:r w:rsidRPr="00FA09A4">
        <w:rPr>
          <w:sz w:val="28"/>
          <w:szCs w:val="28"/>
        </w:rPr>
        <w:t>.</w:t>
      </w:r>
    </w:p>
    <w:p w:rsidR="0064514D" w:rsidRDefault="0064514D" w:rsidP="00C7707F">
      <w:pPr>
        <w:tabs>
          <w:tab w:val="left" w:pos="1328"/>
        </w:tabs>
        <w:ind w:right="150"/>
        <w:jc w:val="center"/>
        <w:rPr>
          <w:sz w:val="28"/>
          <w:szCs w:val="28"/>
        </w:rPr>
      </w:pPr>
    </w:p>
    <w:p w:rsidR="00AC3213" w:rsidRPr="0064514D" w:rsidRDefault="00AC3213" w:rsidP="00C7707F">
      <w:pPr>
        <w:tabs>
          <w:tab w:val="left" w:pos="1328"/>
        </w:tabs>
        <w:ind w:right="150"/>
        <w:jc w:val="center"/>
        <w:rPr>
          <w:sz w:val="28"/>
          <w:szCs w:val="28"/>
        </w:rPr>
      </w:pPr>
    </w:p>
    <w:p w:rsidR="00746209" w:rsidRPr="00FA09A4" w:rsidRDefault="00746209" w:rsidP="00C7707F">
      <w:pPr>
        <w:pStyle w:val="1"/>
        <w:numPr>
          <w:ilvl w:val="0"/>
          <w:numId w:val="9"/>
        </w:numPr>
        <w:tabs>
          <w:tab w:val="left" w:pos="567"/>
          <w:tab w:val="left" w:pos="1058"/>
        </w:tabs>
        <w:ind w:left="0" w:right="150" w:firstLine="0"/>
        <w:jc w:val="center"/>
        <w:rPr>
          <w:sz w:val="28"/>
          <w:szCs w:val="28"/>
        </w:rPr>
      </w:pPr>
      <w:r w:rsidRPr="00FA09A4">
        <w:rPr>
          <w:sz w:val="28"/>
          <w:szCs w:val="28"/>
        </w:rPr>
        <w:t>Планування освітнього процесу та вимоги до освітньої діяльності</w:t>
      </w:r>
    </w:p>
    <w:p w:rsidR="00746209" w:rsidRPr="00FA09A4" w:rsidRDefault="00746209" w:rsidP="00C7707F">
      <w:pPr>
        <w:pStyle w:val="a3"/>
        <w:ind w:right="150"/>
        <w:jc w:val="center"/>
        <w:rPr>
          <w:b/>
          <w:sz w:val="28"/>
          <w:szCs w:val="28"/>
        </w:rPr>
      </w:pPr>
    </w:p>
    <w:p w:rsidR="00746209" w:rsidRPr="00FA09A4" w:rsidRDefault="00746209" w:rsidP="00C7707F">
      <w:pPr>
        <w:pStyle w:val="a5"/>
        <w:numPr>
          <w:ilvl w:val="1"/>
          <w:numId w:val="8"/>
        </w:numPr>
        <w:tabs>
          <w:tab w:val="left" w:pos="1121"/>
        </w:tabs>
        <w:ind w:left="0" w:right="162" w:firstLine="709"/>
        <w:rPr>
          <w:sz w:val="28"/>
          <w:szCs w:val="28"/>
        </w:rPr>
      </w:pPr>
      <w:r w:rsidRPr="00FA09A4">
        <w:rPr>
          <w:sz w:val="28"/>
          <w:szCs w:val="28"/>
        </w:rPr>
        <w:t xml:space="preserve">Освітня діяльність </w:t>
      </w:r>
      <w:r w:rsidR="00AC3213" w:rsidRPr="00FA09A4">
        <w:rPr>
          <w:sz w:val="28"/>
          <w:szCs w:val="28"/>
        </w:rPr>
        <w:t>навчально-виховного підрозділу</w:t>
      </w:r>
      <w:r w:rsidRPr="00FA09A4">
        <w:rPr>
          <w:sz w:val="28"/>
          <w:szCs w:val="28"/>
        </w:rPr>
        <w:t xml:space="preserve"> у сфері фахової передвищої освіти здійснюється за освітньо-професійними програмами. </w:t>
      </w:r>
      <w:r w:rsidRPr="00FA09A4">
        <w:rPr>
          <w:sz w:val="28"/>
          <w:szCs w:val="28"/>
        </w:rPr>
        <w:lastRenderedPageBreak/>
        <w:t xml:space="preserve">Освітня діяльність </w:t>
      </w:r>
      <w:r w:rsidR="00AC3213" w:rsidRPr="00FA09A4">
        <w:rPr>
          <w:sz w:val="28"/>
          <w:szCs w:val="28"/>
        </w:rPr>
        <w:t>навчально-виховного підрозділу</w:t>
      </w:r>
      <w:r w:rsidRPr="00FA09A4">
        <w:rPr>
          <w:sz w:val="28"/>
          <w:szCs w:val="28"/>
        </w:rPr>
        <w:t xml:space="preserve"> у сфері профільної середньої освіти здійснюється за освітніми програмами профільної середньої освіти професійного та академічного спрямування.</w:t>
      </w:r>
    </w:p>
    <w:p w:rsidR="00746209" w:rsidRPr="00FA09A4" w:rsidRDefault="00746209" w:rsidP="00C7707F">
      <w:pPr>
        <w:pStyle w:val="a5"/>
        <w:numPr>
          <w:ilvl w:val="1"/>
          <w:numId w:val="8"/>
        </w:numPr>
        <w:tabs>
          <w:tab w:val="left" w:pos="1190"/>
        </w:tabs>
        <w:ind w:left="0" w:right="156" w:firstLine="709"/>
        <w:rPr>
          <w:sz w:val="28"/>
          <w:szCs w:val="28"/>
        </w:rPr>
      </w:pPr>
      <w:r w:rsidRPr="00FA09A4">
        <w:rPr>
          <w:sz w:val="28"/>
          <w:szCs w:val="28"/>
        </w:rPr>
        <w:t xml:space="preserve">У межах ліцензованої спеціальності </w:t>
      </w:r>
      <w:r w:rsidR="00AC3213" w:rsidRPr="00FA09A4">
        <w:rPr>
          <w:sz w:val="28"/>
          <w:szCs w:val="28"/>
        </w:rPr>
        <w:t xml:space="preserve">навчально-виховний підрозділ </w:t>
      </w:r>
      <w:r w:rsidRPr="00FA09A4">
        <w:rPr>
          <w:sz w:val="28"/>
          <w:szCs w:val="28"/>
        </w:rPr>
        <w:t>розробля</w:t>
      </w:r>
      <w:r w:rsidR="006E7B12" w:rsidRPr="00FA09A4">
        <w:rPr>
          <w:sz w:val="28"/>
          <w:szCs w:val="28"/>
        </w:rPr>
        <w:t>є</w:t>
      </w:r>
      <w:r w:rsidRPr="00FA09A4">
        <w:rPr>
          <w:sz w:val="28"/>
          <w:szCs w:val="28"/>
        </w:rPr>
        <w:t xml:space="preserve"> освіт</w:t>
      </w:r>
      <w:r w:rsidR="006E7B12" w:rsidRPr="00FA09A4">
        <w:rPr>
          <w:sz w:val="28"/>
          <w:szCs w:val="28"/>
        </w:rPr>
        <w:t>н</w:t>
      </w:r>
      <w:r w:rsidRPr="00FA09A4">
        <w:rPr>
          <w:sz w:val="28"/>
          <w:szCs w:val="28"/>
        </w:rPr>
        <w:t>ьо-професійні програми та затверджу</w:t>
      </w:r>
      <w:r w:rsidR="006E7B12" w:rsidRPr="00FA09A4">
        <w:rPr>
          <w:sz w:val="28"/>
          <w:szCs w:val="28"/>
        </w:rPr>
        <w:t>є</w:t>
      </w:r>
      <w:r w:rsidRPr="00FA09A4">
        <w:rPr>
          <w:sz w:val="28"/>
          <w:szCs w:val="28"/>
        </w:rPr>
        <w:t xml:space="preserve"> ïx відповідно до </w:t>
      </w:r>
      <w:hyperlink r:id="rId68" w:tgtFrame="_blank" w:history="1">
        <w:r w:rsidR="00024CF3" w:rsidRPr="00024CF3">
          <w:rPr>
            <w:rStyle w:val="a6"/>
            <w:sz w:val="28"/>
            <w:szCs w:val="28"/>
            <w:highlight w:val="yellow"/>
          </w:rPr>
          <w:t>Положення про освітні програми у Відкритому міжнародному університеті розвитку людини «Україна»</w:t>
        </w:r>
      </w:hyperlink>
      <w:r w:rsidR="00953C3D" w:rsidRPr="00953C3D">
        <w:rPr>
          <w:sz w:val="28"/>
          <w:szCs w:val="28"/>
          <w:highlight w:val="cyan"/>
        </w:rPr>
        <w:t>, введен</w:t>
      </w:r>
      <w:r w:rsidR="00953C3D">
        <w:rPr>
          <w:sz w:val="28"/>
          <w:szCs w:val="28"/>
          <w:highlight w:val="cyan"/>
        </w:rPr>
        <w:t>ого</w:t>
      </w:r>
      <w:r w:rsidR="00953C3D" w:rsidRPr="00953C3D">
        <w:rPr>
          <w:sz w:val="28"/>
          <w:szCs w:val="28"/>
          <w:highlight w:val="cyan"/>
        </w:rPr>
        <w:t xml:space="preserve"> </w:t>
      </w:r>
      <w:r w:rsidR="00953C3D">
        <w:rPr>
          <w:sz w:val="28"/>
          <w:szCs w:val="28"/>
          <w:highlight w:val="cyan"/>
        </w:rPr>
        <w:t>в</w:t>
      </w:r>
      <w:r w:rsidR="00953C3D" w:rsidRPr="00953C3D">
        <w:rPr>
          <w:sz w:val="28"/>
          <w:szCs w:val="28"/>
          <w:highlight w:val="cyan"/>
        </w:rPr>
        <w:t xml:space="preserve"> дію наказом президента університету від </w:t>
      </w:r>
      <w:r w:rsidR="00024CF3" w:rsidRPr="00024CF3">
        <w:rPr>
          <w:sz w:val="28"/>
          <w:szCs w:val="28"/>
          <w:highlight w:val="yellow"/>
        </w:rPr>
        <w:t>30</w:t>
      </w:r>
      <w:r w:rsidR="00953C3D" w:rsidRPr="00024CF3">
        <w:rPr>
          <w:sz w:val="28"/>
          <w:szCs w:val="28"/>
          <w:highlight w:val="yellow"/>
        </w:rPr>
        <w:t>.</w:t>
      </w:r>
      <w:r w:rsidR="00024CF3" w:rsidRPr="00024CF3">
        <w:rPr>
          <w:sz w:val="28"/>
          <w:szCs w:val="28"/>
          <w:highlight w:val="yellow"/>
        </w:rPr>
        <w:t>10</w:t>
      </w:r>
      <w:r w:rsidR="00953C3D" w:rsidRPr="00953C3D">
        <w:rPr>
          <w:sz w:val="28"/>
          <w:szCs w:val="28"/>
          <w:highlight w:val="cyan"/>
        </w:rPr>
        <w:t>.2025 №1</w:t>
      </w:r>
      <w:r w:rsidR="00024CF3" w:rsidRPr="00024CF3">
        <w:rPr>
          <w:sz w:val="28"/>
          <w:szCs w:val="28"/>
          <w:highlight w:val="yellow"/>
        </w:rPr>
        <w:t>65</w:t>
      </w:r>
      <w:r w:rsidRPr="00FA09A4">
        <w:rPr>
          <w:sz w:val="28"/>
          <w:szCs w:val="28"/>
        </w:rPr>
        <w:t xml:space="preserve">. Основою для розроблення освітньо-професійної програми </w:t>
      </w:r>
      <w:r w:rsidR="006E7B12" w:rsidRPr="00FA09A4">
        <w:rPr>
          <w:sz w:val="28"/>
          <w:szCs w:val="28"/>
        </w:rPr>
        <w:t>є</w:t>
      </w:r>
      <w:r w:rsidRPr="00FA09A4">
        <w:rPr>
          <w:sz w:val="28"/>
          <w:szCs w:val="28"/>
        </w:rPr>
        <w:t xml:space="preserve"> стандарт фахової передвищої освіти за відповідною спеціальністю (за наявності). За відсутності стандарту </w:t>
      </w:r>
      <w:r w:rsidR="00AC3213" w:rsidRPr="00FA09A4">
        <w:rPr>
          <w:sz w:val="28"/>
          <w:szCs w:val="28"/>
        </w:rPr>
        <w:t xml:space="preserve">навчально-виховний підрозділ </w:t>
      </w:r>
      <w:r w:rsidRPr="00FA09A4">
        <w:rPr>
          <w:sz w:val="28"/>
          <w:szCs w:val="28"/>
        </w:rPr>
        <w:t>самостійно розробля</w:t>
      </w:r>
      <w:r w:rsidR="006E7B12" w:rsidRPr="00FA09A4">
        <w:rPr>
          <w:sz w:val="28"/>
          <w:szCs w:val="28"/>
        </w:rPr>
        <w:t>є</w:t>
      </w:r>
      <w:r w:rsidRPr="00FA09A4">
        <w:rPr>
          <w:sz w:val="28"/>
          <w:szCs w:val="28"/>
        </w:rPr>
        <w:t xml:space="preserve"> освітньо-професійну програму з урахуванням вимог Національної рамки кваліфікацій, затвердженої постановою Кабінету Міністрів України від 23</w:t>
      </w:r>
      <w:r w:rsidR="006E7B12" w:rsidRPr="00FA09A4">
        <w:rPr>
          <w:sz w:val="28"/>
          <w:szCs w:val="28"/>
        </w:rPr>
        <w:t>.11.</w:t>
      </w:r>
      <w:r w:rsidRPr="00FA09A4">
        <w:rPr>
          <w:sz w:val="28"/>
          <w:szCs w:val="28"/>
        </w:rPr>
        <w:t xml:space="preserve">2011 </w:t>
      </w:r>
      <w:r w:rsidR="006E7B12" w:rsidRPr="00FA09A4">
        <w:rPr>
          <w:sz w:val="28"/>
          <w:szCs w:val="28"/>
        </w:rPr>
        <w:t>№</w:t>
      </w:r>
      <w:r w:rsidRPr="00FA09A4">
        <w:rPr>
          <w:sz w:val="28"/>
          <w:szCs w:val="28"/>
        </w:rPr>
        <w:t xml:space="preserve"> 1341 (у редакці</w:t>
      </w:r>
      <w:r w:rsidR="006E7B12" w:rsidRPr="00FA09A4">
        <w:rPr>
          <w:sz w:val="28"/>
          <w:szCs w:val="28"/>
        </w:rPr>
        <w:t>ї</w:t>
      </w:r>
      <w:r w:rsidRPr="00FA09A4">
        <w:rPr>
          <w:sz w:val="28"/>
          <w:szCs w:val="28"/>
        </w:rPr>
        <w:t xml:space="preserve"> постанови Кабінету Міністрів України від 25</w:t>
      </w:r>
      <w:r w:rsidR="006E7B12" w:rsidRPr="00FA09A4">
        <w:rPr>
          <w:sz w:val="28"/>
          <w:szCs w:val="28"/>
        </w:rPr>
        <w:t>.06.</w:t>
      </w:r>
      <w:r w:rsidRPr="00FA09A4">
        <w:rPr>
          <w:sz w:val="28"/>
          <w:szCs w:val="28"/>
        </w:rPr>
        <w:t>202</w:t>
      </w:r>
      <w:r w:rsidRPr="00044118">
        <w:rPr>
          <w:sz w:val="28"/>
          <w:szCs w:val="28"/>
          <w:highlight w:val="cyan"/>
        </w:rPr>
        <w:t>0</w:t>
      </w:r>
      <w:r w:rsidRPr="00FA09A4">
        <w:rPr>
          <w:sz w:val="28"/>
          <w:szCs w:val="28"/>
        </w:rPr>
        <w:t xml:space="preserve"> </w:t>
      </w:r>
      <w:r w:rsidR="006E7B12" w:rsidRPr="00FA09A4">
        <w:rPr>
          <w:sz w:val="28"/>
          <w:szCs w:val="28"/>
        </w:rPr>
        <w:t>№</w:t>
      </w:r>
      <w:r w:rsidRPr="00FA09A4">
        <w:rPr>
          <w:sz w:val="28"/>
          <w:szCs w:val="28"/>
        </w:rPr>
        <w:t xml:space="preserve"> 519).</w:t>
      </w:r>
    </w:p>
    <w:p w:rsidR="00746209" w:rsidRPr="00FA09A4" w:rsidRDefault="00746209" w:rsidP="00C7707F">
      <w:pPr>
        <w:pStyle w:val="a5"/>
        <w:numPr>
          <w:ilvl w:val="1"/>
          <w:numId w:val="8"/>
        </w:numPr>
        <w:tabs>
          <w:tab w:val="left" w:pos="1169"/>
        </w:tabs>
        <w:ind w:left="0" w:right="180" w:firstLine="709"/>
        <w:rPr>
          <w:sz w:val="28"/>
          <w:szCs w:val="28"/>
        </w:rPr>
      </w:pPr>
      <w:r w:rsidRPr="00FA09A4">
        <w:rPr>
          <w:sz w:val="28"/>
          <w:szCs w:val="28"/>
        </w:rPr>
        <w:t xml:space="preserve">Освітньо-професійна програма — </w:t>
      </w:r>
      <w:r w:rsidR="00FE29E0" w:rsidRPr="00FA09A4">
        <w:rPr>
          <w:sz w:val="28"/>
          <w:szCs w:val="28"/>
        </w:rPr>
        <w:t>є</w:t>
      </w:r>
      <w:r w:rsidRPr="00FA09A4">
        <w:rPr>
          <w:sz w:val="28"/>
          <w:szCs w:val="28"/>
        </w:rPr>
        <w:t>диний комплекс освітніх компонентів (навчальних дисциплін, індивідуальних завдань, практик, контрольних заходів тощо), спрямованих на досягнення визначених результатів навчання, що да</w:t>
      </w:r>
      <w:r w:rsidR="00FE29E0" w:rsidRPr="00FA09A4">
        <w:rPr>
          <w:sz w:val="28"/>
          <w:szCs w:val="28"/>
        </w:rPr>
        <w:t>є</w:t>
      </w:r>
      <w:r w:rsidRPr="00FA09A4">
        <w:rPr>
          <w:sz w:val="28"/>
          <w:szCs w:val="28"/>
        </w:rPr>
        <w:t xml:space="preserve"> право на отримання визначеної освітньої та професійної кваліфікації.</w:t>
      </w:r>
    </w:p>
    <w:p w:rsidR="00FE29E0" w:rsidRPr="00FA09A4" w:rsidRDefault="00AC3213" w:rsidP="00C7707F">
      <w:pPr>
        <w:pStyle w:val="a3"/>
        <w:ind w:right="179" w:firstLine="709"/>
        <w:rPr>
          <w:sz w:val="28"/>
          <w:szCs w:val="28"/>
        </w:rPr>
      </w:pPr>
      <w:r w:rsidRPr="00FA09A4">
        <w:rPr>
          <w:sz w:val="28"/>
          <w:szCs w:val="28"/>
        </w:rPr>
        <w:t>Навчально-виховний підрозділ</w:t>
      </w:r>
      <w:r w:rsidR="00746209" w:rsidRPr="00FA09A4">
        <w:rPr>
          <w:sz w:val="28"/>
          <w:szCs w:val="28"/>
        </w:rPr>
        <w:t xml:space="preserve"> самостійно ухвалю</w:t>
      </w:r>
      <w:r w:rsidR="00FE29E0" w:rsidRPr="00FA09A4">
        <w:rPr>
          <w:sz w:val="28"/>
          <w:szCs w:val="28"/>
        </w:rPr>
        <w:t>є</w:t>
      </w:r>
      <w:r w:rsidR="00746209" w:rsidRPr="00FA09A4">
        <w:rPr>
          <w:sz w:val="28"/>
          <w:szCs w:val="28"/>
        </w:rPr>
        <w:t xml:space="preserve"> рішення про запровадження спеціалізацій як складових спеціальності, для яких запроваджуються профільні спеціалізовані освітньо-професійні програми підготовк</w:t>
      </w:r>
      <w:r w:rsidR="00FE29E0" w:rsidRPr="00FA09A4">
        <w:rPr>
          <w:sz w:val="28"/>
          <w:szCs w:val="28"/>
        </w:rPr>
        <w:t>и</w:t>
      </w:r>
      <w:r w:rsidR="00746209" w:rsidRPr="00FA09A4">
        <w:rPr>
          <w:sz w:val="28"/>
          <w:szCs w:val="28"/>
        </w:rPr>
        <w:t xml:space="preserve"> здобувачів освіти. </w:t>
      </w:r>
    </w:p>
    <w:p w:rsidR="00746209" w:rsidRPr="00FA09A4" w:rsidRDefault="00746209" w:rsidP="00C7707F">
      <w:pPr>
        <w:pStyle w:val="a3"/>
        <w:numPr>
          <w:ilvl w:val="1"/>
          <w:numId w:val="8"/>
        </w:numPr>
        <w:ind w:left="0" w:right="179" w:firstLine="709"/>
        <w:rPr>
          <w:sz w:val="28"/>
          <w:szCs w:val="28"/>
        </w:rPr>
      </w:pPr>
      <w:r w:rsidRPr="00FA09A4">
        <w:rPr>
          <w:sz w:val="28"/>
          <w:szCs w:val="28"/>
        </w:rPr>
        <w:t>Освітньо-професій</w:t>
      </w:r>
      <w:r w:rsidR="00FE29E0" w:rsidRPr="00FA09A4">
        <w:rPr>
          <w:sz w:val="28"/>
          <w:szCs w:val="28"/>
        </w:rPr>
        <w:t>н</w:t>
      </w:r>
      <w:r w:rsidRPr="00FA09A4">
        <w:rPr>
          <w:sz w:val="28"/>
          <w:szCs w:val="28"/>
        </w:rPr>
        <w:t>а програма містить:</w:t>
      </w:r>
    </w:p>
    <w:p w:rsidR="00FE29E0" w:rsidRPr="00FA09A4" w:rsidRDefault="00FE29E0" w:rsidP="00C7707F">
      <w:pPr>
        <w:pStyle w:val="a3"/>
        <w:ind w:right="141" w:firstLine="709"/>
        <w:rPr>
          <w:sz w:val="28"/>
          <w:szCs w:val="28"/>
        </w:rPr>
      </w:pPr>
      <w:r w:rsidRPr="00FA09A4">
        <w:rPr>
          <w:sz w:val="28"/>
          <w:szCs w:val="28"/>
        </w:rPr>
        <w:t xml:space="preserve">- </w:t>
      </w:r>
      <w:r w:rsidR="00746209" w:rsidRPr="00FA09A4">
        <w:rPr>
          <w:sz w:val="28"/>
          <w:szCs w:val="28"/>
        </w:rPr>
        <w:t xml:space="preserve">назву освітньо-професійної програми; </w:t>
      </w:r>
    </w:p>
    <w:p w:rsidR="00746209" w:rsidRPr="00FA09A4" w:rsidRDefault="00FE29E0" w:rsidP="00C7707F">
      <w:pPr>
        <w:pStyle w:val="a3"/>
        <w:ind w:right="141" w:firstLine="709"/>
        <w:rPr>
          <w:sz w:val="28"/>
          <w:szCs w:val="28"/>
        </w:rPr>
      </w:pPr>
      <w:r w:rsidRPr="00FA09A4">
        <w:rPr>
          <w:sz w:val="28"/>
          <w:szCs w:val="28"/>
        </w:rPr>
        <w:t xml:space="preserve">- </w:t>
      </w:r>
      <w:r w:rsidR="00746209" w:rsidRPr="00FA09A4">
        <w:rPr>
          <w:sz w:val="28"/>
          <w:szCs w:val="28"/>
        </w:rPr>
        <w:t>галузь знань та спеціальність;</w:t>
      </w:r>
    </w:p>
    <w:p w:rsidR="00FE29E0" w:rsidRPr="00FA09A4" w:rsidRDefault="00FE29E0" w:rsidP="00C7707F">
      <w:pPr>
        <w:pStyle w:val="a3"/>
        <w:ind w:right="141" w:firstLine="709"/>
        <w:rPr>
          <w:sz w:val="28"/>
          <w:szCs w:val="28"/>
        </w:rPr>
      </w:pPr>
      <w:r w:rsidRPr="00FA09A4">
        <w:rPr>
          <w:sz w:val="28"/>
          <w:szCs w:val="28"/>
        </w:rPr>
        <w:t xml:space="preserve">- </w:t>
      </w:r>
      <w:r w:rsidR="00746209" w:rsidRPr="00FA09A4">
        <w:rPr>
          <w:sz w:val="28"/>
          <w:szCs w:val="28"/>
        </w:rPr>
        <w:t xml:space="preserve">спеціалізацію (предметну спеціальність) (за наявності); </w:t>
      </w:r>
    </w:p>
    <w:p w:rsidR="00746209" w:rsidRPr="00FA09A4" w:rsidRDefault="00FE29E0" w:rsidP="00C7707F">
      <w:pPr>
        <w:pStyle w:val="a3"/>
        <w:ind w:right="141" w:firstLine="709"/>
        <w:rPr>
          <w:sz w:val="28"/>
          <w:szCs w:val="28"/>
        </w:rPr>
      </w:pPr>
      <w:r w:rsidRPr="00FA09A4">
        <w:rPr>
          <w:sz w:val="28"/>
          <w:szCs w:val="28"/>
        </w:rPr>
        <w:t xml:space="preserve">- </w:t>
      </w:r>
      <w:r w:rsidR="00746209" w:rsidRPr="00FA09A4">
        <w:rPr>
          <w:sz w:val="28"/>
          <w:szCs w:val="28"/>
        </w:rPr>
        <w:t>інформацію про мову (мови) викладання;</w:t>
      </w:r>
    </w:p>
    <w:p w:rsidR="00746209" w:rsidRPr="00FA09A4" w:rsidRDefault="00FE29E0" w:rsidP="00C7707F">
      <w:pPr>
        <w:pStyle w:val="a3"/>
        <w:ind w:right="141" w:firstLine="709"/>
        <w:rPr>
          <w:sz w:val="28"/>
          <w:szCs w:val="28"/>
        </w:rPr>
      </w:pPr>
      <w:r w:rsidRPr="00FA09A4">
        <w:rPr>
          <w:sz w:val="28"/>
          <w:szCs w:val="28"/>
        </w:rPr>
        <w:t xml:space="preserve">- </w:t>
      </w:r>
      <w:r w:rsidR="00746209" w:rsidRPr="00FA09A4">
        <w:rPr>
          <w:sz w:val="28"/>
          <w:szCs w:val="28"/>
        </w:rPr>
        <w:t>форми здобут</w:t>
      </w:r>
      <w:r w:rsidRPr="00FA09A4">
        <w:rPr>
          <w:sz w:val="28"/>
          <w:szCs w:val="28"/>
        </w:rPr>
        <w:t>т</w:t>
      </w:r>
      <w:r w:rsidR="00746209" w:rsidRPr="00FA09A4">
        <w:rPr>
          <w:sz w:val="28"/>
          <w:szCs w:val="28"/>
        </w:rPr>
        <w:t>я освіти за ці</w:t>
      </w:r>
      <w:r w:rsidRPr="00FA09A4">
        <w:rPr>
          <w:sz w:val="28"/>
          <w:szCs w:val="28"/>
        </w:rPr>
        <w:t>є</w:t>
      </w:r>
      <w:r w:rsidR="00746209" w:rsidRPr="00FA09A4">
        <w:rPr>
          <w:sz w:val="28"/>
          <w:szCs w:val="28"/>
        </w:rPr>
        <w:t>ю освітньо-професійною програмою;</w:t>
      </w:r>
    </w:p>
    <w:p w:rsidR="00746209" w:rsidRPr="00FA09A4" w:rsidRDefault="00FE29E0" w:rsidP="00C7707F">
      <w:pPr>
        <w:pStyle w:val="a3"/>
        <w:tabs>
          <w:tab w:val="left" w:pos="1762"/>
          <w:tab w:val="left" w:pos="3887"/>
          <w:tab w:val="left" w:pos="4828"/>
          <w:tab w:val="left" w:pos="7575"/>
          <w:tab w:val="left" w:pos="9238"/>
        </w:tabs>
        <w:ind w:right="141" w:firstLine="709"/>
        <w:rPr>
          <w:sz w:val="28"/>
          <w:szCs w:val="28"/>
        </w:rPr>
      </w:pPr>
      <w:r w:rsidRPr="00FA09A4">
        <w:rPr>
          <w:sz w:val="28"/>
          <w:szCs w:val="28"/>
        </w:rPr>
        <w:t xml:space="preserve">- </w:t>
      </w:r>
      <w:r w:rsidR="00746209" w:rsidRPr="00FA09A4">
        <w:rPr>
          <w:sz w:val="28"/>
          <w:szCs w:val="28"/>
        </w:rPr>
        <w:t>вимоги</w:t>
      </w:r>
      <w:r w:rsidRPr="00FA09A4">
        <w:rPr>
          <w:sz w:val="28"/>
          <w:szCs w:val="28"/>
        </w:rPr>
        <w:t xml:space="preserve"> </w:t>
      </w:r>
      <w:r w:rsidR="00746209" w:rsidRPr="00FA09A4">
        <w:rPr>
          <w:sz w:val="28"/>
          <w:szCs w:val="28"/>
        </w:rPr>
        <w:t>до попередньої</w:t>
      </w:r>
      <w:r w:rsidRPr="00FA09A4">
        <w:rPr>
          <w:sz w:val="28"/>
          <w:szCs w:val="28"/>
        </w:rPr>
        <w:t xml:space="preserve"> </w:t>
      </w:r>
      <w:r w:rsidR="00746209" w:rsidRPr="00FA09A4">
        <w:rPr>
          <w:sz w:val="28"/>
          <w:szCs w:val="28"/>
        </w:rPr>
        <w:t>освіти</w:t>
      </w:r>
      <w:r w:rsidRPr="00FA09A4">
        <w:rPr>
          <w:sz w:val="28"/>
          <w:szCs w:val="28"/>
        </w:rPr>
        <w:t xml:space="preserve"> </w:t>
      </w:r>
      <w:r w:rsidR="00746209" w:rsidRPr="00FA09A4">
        <w:rPr>
          <w:sz w:val="28"/>
          <w:szCs w:val="28"/>
        </w:rPr>
        <w:t xml:space="preserve">осіб, що </w:t>
      </w:r>
      <w:r w:rsidRPr="00FA09A4">
        <w:rPr>
          <w:sz w:val="28"/>
          <w:szCs w:val="28"/>
        </w:rPr>
        <w:t>є</w:t>
      </w:r>
      <w:r w:rsidR="00746209" w:rsidRPr="00FA09A4">
        <w:rPr>
          <w:sz w:val="28"/>
          <w:szCs w:val="28"/>
        </w:rPr>
        <w:t xml:space="preserve"> умовою</w:t>
      </w:r>
      <w:r w:rsidRPr="00FA09A4">
        <w:rPr>
          <w:sz w:val="28"/>
          <w:szCs w:val="28"/>
        </w:rPr>
        <w:t xml:space="preserve"> </w:t>
      </w:r>
      <w:r w:rsidR="00746209" w:rsidRPr="00FA09A4">
        <w:rPr>
          <w:sz w:val="28"/>
          <w:szCs w:val="28"/>
        </w:rPr>
        <w:t>зарахування</w:t>
      </w:r>
      <w:r w:rsidRPr="00FA09A4">
        <w:rPr>
          <w:sz w:val="28"/>
          <w:szCs w:val="28"/>
        </w:rPr>
        <w:t xml:space="preserve"> </w:t>
      </w:r>
      <w:r w:rsidR="00746209" w:rsidRPr="00FA09A4">
        <w:rPr>
          <w:sz w:val="28"/>
          <w:szCs w:val="28"/>
        </w:rPr>
        <w:t>на цю освітньо-професійну програму;</w:t>
      </w:r>
    </w:p>
    <w:p w:rsidR="00746209" w:rsidRPr="00FA09A4" w:rsidRDefault="00FE29E0" w:rsidP="00C7707F">
      <w:pPr>
        <w:pStyle w:val="a3"/>
        <w:ind w:right="141" w:firstLine="709"/>
        <w:rPr>
          <w:sz w:val="28"/>
          <w:szCs w:val="28"/>
        </w:rPr>
      </w:pPr>
      <w:r w:rsidRPr="00FA09A4">
        <w:rPr>
          <w:sz w:val="28"/>
          <w:szCs w:val="28"/>
        </w:rPr>
        <w:t xml:space="preserve">- </w:t>
      </w:r>
      <w:r w:rsidR="00746209" w:rsidRPr="00FA09A4">
        <w:rPr>
          <w:sz w:val="28"/>
          <w:szCs w:val="28"/>
        </w:rPr>
        <w:t xml:space="preserve">обсяг кредитів </w:t>
      </w:r>
      <w:r w:rsidR="003B7A94" w:rsidRPr="00FA09A4">
        <w:rPr>
          <w:sz w:val="28"/>
          <w:szCs w:val="28"/>
        </w:rPr>
        <w:t>ЄКТС</w:t>
      </w:r>
      <w:r w:rsidR="00746209" w:rsidRPr="00FA09A4">
        <w:rPr>
          <w:sz w:val="28"/>
          <w:szCs w:val="28"/>
        </w:rPr>
        <w:t>, необхідний для здобут</w:t>
      </w:r>
      <w:r w:rsidRPr="00FA09A4">
        <w:rPr>
          <w:sz w:val="28"/>
          <w:szCs w:val="28"/>
        </w:rPr>
        <w:t>т</w:t>
      </w:r>
      <w:r w:rsidR="00746209" w:rsidRPr="00FA09A4">
        <w:rPr>
          <w:sz w:val="28"/>
          <w:szCs w:val="28"/>
        </w:rPr>
        <w:t>я ступеня фахової передвищої освіти за відповід</w:t>
      </w:r>
      <w:r w:rsidRPr="00FA09A4">
        <w:rPr>
          <w:sz w:val="28"/>
          <w:szCs w:val="28"/>
        </w:rPr>
        <w:t>н</w:t>
      </w:r>
      <w:r w:rsidR="00746209" w:rsidRPr="00FA09A4">
        <w:rPr>
          <w:sz w:val="28"/>
          <w:szCs w:val="28"/>
        </w:rPr>
        <w:t>ою спеціальністю;</w:t>
      </w:r>
    </w:p>
    <w:p w:rsidR="00FE29E0" w:rsidRPr="00FA09A4" w:rsidRDefault="00FE29E0" w:rsidP="00C7707F">
      <w:pPr>
        <w:pStyle w:val="a3"/>
        <w:ind w:right="141" w:firstLine="709"/>
        <w:rPr>
          <w:sz w:val="28"/>
          <w:szCs w:val="28"/>
        </w:rPr>
      </w:pPr>
      <w:r w:rsidRPr="00FA09A4">
        <w:rPr>
          <w:sz w:val="28"/>
          <w:szCs w:val="28"/>
        </w:rPr>
        <w:t xml:space="preserve">- </w:t>
      </w:r>
      <w:r w:rsidR="00746209" w:rsidRPr="00FA09A4">
        <w:rPr>
          <w:sz w:val="28"/>
          <w:szCs w:val="28"/>
        </w:rPr>
        <w:t xml:space="preserve">перелік обов'язкових загальних та спеціальних компетентностей випускника; </w:t>
      </w:r>
    </w:p>
    <w:p w:rsidR="00746209" w:rsidRPr="00FA09A4" w:rsidRDefault="00FE29E0" w:rsidP="00C7707F">
      <w:pPr>
        <w:pStyle w:val="a3"/>
        <w:ind w:right="141" w:firstLine="709"/>
        <w:rPr>
          <w:sz w:val="28"/>
          <w:szCs w:val="28"/>
        </w:rPr>
      </w:pPr>
      <w:r w:rsidRPr="00FA09A4">
        <w:rPr>
          <w:sz w:val="28"/>
          <w:szCs w:val="28"/>
        </w:rPr>
        <w:t xml:space="preserve">- </w:t>
      </w:r>
      <w:r w:rsidR="00746209" w:rsidRPr="00FA09A4">
        <w:rPr>
          <w:sz w:val="28"/>
          <w:szCs w:val="28"/>
        </w:rPr>
        <w:t>зміст підготовки здобувачів освіти, сформульований у термінах результатів</w:t>
      </w:r>
      <w:r w:rsidRPr="00FA09A4">
        <w:rPr>
          <w:sz w:val="28"/>
          <w:szCs w:val="28"/>
        </w:rPr>
        <w:t xml:space="preserve"> </w:t>
      </w:r>
      <w:r w:rsidR="00746209" w:rsidRPr="00FA09A4">
        <w:rPr>
          <w:sz w:val="28"/>
          <w:szCs w:val="28"/>
        </w:rPr>
        <w:t>навчання (програмних результатів навчання);</w:t>
      </w:r>
    </w:p>
    <w:p w:rsidR="00746209" w:rsidRPr="00FA09A4" w:rsidRDefault="00FE29E0" w:rsidP="00C7707F">
      <w:pPr>
        <w:pStyle w:val="a3"/>
        <w:ind w:right="141" w:firstLine="709"/>
        <w:rPr>
          <w:sz w:val="28"/>
          <w:szCs w:val="28"/>
        </w:rPr>
      </w:pPr>
      <w:r w:rsidRPr="00FA09A4">
        <w:rPr>
          <w:sz w:val="28"/>
          <w:szCs w:val="28"/>
        </w:rPr>
        <w:t xml:space="preserve">- </w:t>
      </w:r>
      <w:r w:rsidR="00746209" w:rsidRPr="00FA09A4">
        <w:rPr>
          <w:sz w:val="28"/>
          <w:szCs w:val="28"/>
        </w:rPr>
        <w:t>вимоги професійних стандартів (за наявності);</w:t>
      </w:r>
    </w:p>
    <w:p w:rsidR="00746209" w:rsidRPr="00FA09A4" w:rsidRDefault="00FE29E0" w:rsidP="00C7707F">
      <w:pPr>
        <w:pStyle w:val="a3"/>
        <w:ind w:right="141" w:firstLine="709"/>
        <w:rPr>
          <w:sz w:val="28"/>
          <w:szCs w:val="28"/>
        </w:rPr>
      </w:pPr>
      <w:r w:rsidRPr="00FA09A4">
        <w:rPr>
          <w:sz w:val="28"/>
          <w:szCs w:val="28"/>
        </w:rPr>
        <w:t xml:space="preserve">- </w:t>
      </w:r>
      <w:r w:rsidR="00746209" w:rsidRPr="00FA09A4">
        <w:rPr>
          <w:sz w:val="28"/>
          <w:szCs w:val="28"/>
        </w:rPr>
        <w:t>перелік освітніх компонентів i логічну послідовність ïx виконання;</w:t>
      </w:r>
    </w:p>
    <w:p w:rsidR="00746209" w:rsidRPr="00FA09A4" w:rsidRDefault="00FE29E0" w:rsidP="00C7707F">
      <w:pPr>
        <w:pStyle w:val="a3"/>
        <w:tabs>
          <w:tab w:val="left" w:pos="2076"/>
        </w:tabs>
        <w:ind w:right="141" w:firstLine="709"/>
        <w:rPr>
          <w:sz w:val="28"/>
          <w:szCs w:val="28"/>
        </w:rPr>
      </w:pPr>
      <w:r w:rsidRPr="00FA09A4">
        <w:rPr>
          <w:sz w:val="28"/>
          <w:szCs w:val="28"/>
        </w:rPr>
        <w:t xml:space="preserve">- </w:t>
      </w:r>
      <w:r w:rsidR="00746209" w:rsidRPr="00FA09A4">
        <w:rPr>
          <w:sz w:val="28"/>
          <w:szCs w:val="28"/>
        </w:rPr>
        <w:t>відкритий</w:t>
      </w:r>
      <w:r w:rsidRPr="00FA09A4">
        <w:rPr>
          <w:sz w:val="28"/>
          <w:szCs w:val="28"/>
        </w:rPr>
        <w:t xml:space="preserve"> </w:t>
      </w:r>
      <w:r w:rsidR="00746209" w:rsidRPr="00FA09A4">
        <w:rPr>
          <w:sz w:val="28"/>
          <w:szCs w:val="28"/>
        </w:rPr>
        <w:t>перелік освіт</w:t>
      </w:r>
      <w:r w:rsidRPr="00FA09A4">
        <w:rPr>
          <w:sz w:val="28"/>
          <w:szCs w:val="28"/>
        </w:rPr>
        <w:t>н</w:t>
      </w:r>
      <w:r w:rsidR="00746209" w:rsidRPr="00FA09A4">
        <w:rPr>
          <w:sz w:val="28"/>
          <w:szCs w:val="28"/>
        </w:rPr>
        <w:t>іх компонентів для вільного вибору здобувачів освіти;</w:t>
      </w:r>
    </w:p>
    <w:p w:rsidR="00746209" w:rsidRPr="00FA09A4" w:rsidRDefault="00FE29E0" w:rsidP="00C7707F">
      <w:pPr>
        <w:pStyle w:val="a3"/>
        <w:ind w:firstLine="709"/>
        <w:rPr>
          <w:sz w:val="28"/>
          <w:szCs w:val="28"/>
        </w:rPr>
      </w:pPr>
      <w:r w:rsidRPr="00FA09A4">
        <w:rPr>
          <w:sz w:val="28"/>
          <w:szCs w:val="28"/>
        </w:rPr>
        <w:t xml:space="preserve">- </w:t>
      </w:r>
      <w:r w:rsidR="00746209" w:rsidRPr="00FA09A4">
        <w:rPr>
          <w:sz w:val="28"/>
          <w:szCs w:val="28"/>
        </w:rPr>
        <w:t>форми атестації здобува</w:t>
      </w:r>
      <w:r w:rsidRPr="00FA09A4">
        <w:rPr>
          <w:sz w:val="28"/>
          <w:szCs w:val="28"/>
        </w:rPr>
        <w:t>ч</w:t>
      </w:r>
      <w:r w:rsidR="00746209" w:rsidRPr="00FA09A4">
        <w:rPr>
          <w:sz w:val="28"/>
          <w:szCs w:val="28"/>
        </w:rPr>
        <w:t>ів освіти;</w:t>
      </w:r>
    </w:p>
    <w:p w:rsidR="00FE29E0" w:rsidRPr="00FA09A4" w:rsidRDefault="00FE29E0" w:rsidP="00C7707F">
      <w:pPr>
        <w:pStyle w:val="a3"/>
        <w:ind w:firstLine="709"/>
        <w:rPr>
          <w:sz w:val="28"/>
          <w:szCs w:val="28"/>
        </w:rPr>
      </w:pPr>
      <w:r w:rsidRPr="00FA09A4">
        <w:rPr>
          <w:sz w:val="28"/>
          <w:szCs w:val="28"/>
        </w:rPr>
        <w:t xml:space="preserve">- </w:t>
      </w:r>
      <w:r w:rsidR="00746209" w:rsidRPr="00FA09A4">
        <w:rPr>
          <w:sz w:val="28"/>
          <w:szCs w:val="28"/>
        </w:rPr>
        <w:t>вимоги до системи внутрі</w:t>
      </w:r>
      <w:r w:rsidRPr="00FA09A4">
        <w:rPr>
          <w:sz w:val="28"/>
          <w:szCs w:val="28"/>
        </w:rPr>
        <w:t>ш</w:t>
      </w:r>
      <w:r w:rsidR="00746209" w:rsidRPr="00FA09A4">
        <w:rPr>
          <w:sz w:val="28"/>
          <w:szCs w:val="28"/>
        </w:rPr>
        <w:t>нього забезпече</w:t>
      </w:r>
      <w:r w:rsidRPr="00FA09A4">
        <w:rPr>
          <w:sz w:val="28"/>
          <w:szCs w:val="28"/>
        </w:rPr>
        <w:t>нн</w:t>
      </w:r>
      <w:r w:rsidR="00746209" w:rsidRPr="00FA09A4">
        <w:rPr>
          <w:sz w:val="28"/>
          <w:szCs w:val="28"/>
        </w:rPr>
        <w:t xml:space="preserve">я якості освіти; </w:t>
      </w:r>
    </w:p>
    <w:p w:rsidR="00746209" w:rsidRPr="00FA09A4" w:rsidRDefault="00FE29E0" w:rsidP="00C7707F">
      <w:pPr>
        <w:pStyle w:val="a3"/>
        <w:ind w:firstLine="709"/>
        <w:rPr>
          <w:sz w:val="28"/>
          <w:szCs w:val="28"/>
        </w:rPr>
      </w:pPr>
      <w:r w:rsidRPr="00FA09A4">
        <w:rPr>
          <w:sz w:val="28"/>
          <w:szCs w:val="28"/>
        </w:rPr>
        <w:t xml:space="preserve">- </w:t>
      </w:r>
      <w:r w:rsidR="00746209" w:rsidRPr="00FA09A4">
        <w:rPr>
          <w:sz w:val="28"/>
          <w:szCs w:val="28"/>
        </w:rPr>
        <w:t>потенційно-можливі (придатні) місця працевла</w:t>
      </w:r>
      <w:r w:rsidRPr="00FA09A4">
        <w:rPr>
          <w:sz w:val="28"/>
          <w:szCs w:val="28"/>
        </w:rPr>
        <w:t>ш</w:t>
      </w:r>
      <w:r w:rsidR="00746209" w:rsidRPr="00FA09A4">
        <w:rPr>
          <w:sz w:val="28"/>
          <w:szCs w:val="28"/>
        </w:rPr>
        <w:t>тування випускника.</w:t>
      </w:r>
    </w:p>
    <w:p w:rsidR="00746209" w:rsidRPr="00FA09A4" w:rsidRDefault="00746209" w:rsidP="00C7707F">
      <w:pPr>
        <w:pStyle w:val="a3"/>
        <w:tabs>
          <w:tab w:val="left" w:pos="3502"/>
          <w:tab w:val="left" w:pos="4966"/>
          <w:tab w:val="left" w:pos="6190"/>
          <w:tab w:val="left" w:pos="7097"/>
        </w:tabs>
        <w:ind w:right="157" w:firstLine="709"/>
        <w:rPr>
          <w:sz w:val="28"/>
          <w:szCs w:val="28"/>
        </w:rPr>
      </w:pPr>
      <w:r w:rsidRPr="00FA09A4">
        <w:rPr>
          <w:sz w:val="28"/>
          <w:szCs w:val="28"/>
        </w:rPr>
        <w:t>Освіт</w:t>
      </w:r>
      <w:r w:rsidR="00FE29E0" w:rsidRPr="00FA09A4">
        <w:rPr>
          <w:sz w:val="28"/>
          <w:szCs w:val="28"/>
        </w:rPr>
        <w:t>н</w:t>
      </w:r>
      <w:r w:rsidRPr="00FA09A4">
        <w:rPr>
          <w:sz w:val="28"/>
          <w:szCs w:val="28"/>
        </w:rPr>
        <w:t>ьо-професійні</w:t>
      </w:r>
      <w:r w:rsidR="00FE29E0" w:rsidRPr="00FA09A4">
        <w:rPr>
          <w:sz w:val="28"/>
          <w:szCs w:val="28"/>
        </w:rPr>
        <w:t xml:space="preserve"> </w:t>
      </w:r>
      <w:r w:rsidRPr="00FA09A4">
        <w:rPr>
          <w:sz w:val="28"/>
          <w:szCs w:val="28"/>
        </w:rPr>
        <w:t>програми</w:t>
      </w:r>
      <w:r w:rsidR="00FE29E0" w:rsidRPr="00FA09A4">
        <w:rPr>
          <w:sz w:val="28"/>
          <w:szCs w:val="28"/>
        </w:rPr>
        <w:t xml:space="preserve"> </w:t>
      </w:r>
      <w:r w:rsidRPr="00FA09A4">
        <w:rPr>
          <w:sz w:val="28"/>
          <w:szCs w:val="28"/>
        </w:rPr>
        <w:t>можуть</w:t>
      </w:r>
      <w:r w:rsidR="00FE29E0" w:rsidRPr="00FA09A4">
        <w:rPr>
          <w:sz w:val="28"/>
          <w:szCs w:val="28"/>
        </w:rPr>
        <w:t xml:space="preserve"> </w:t>
      </w:r>
      <w:r w:rsidRPr="00FA09A4">
        <w:rPr>
          <w:sz w:val="28"/>
          <w:szCs w:val="28"/>
        </w:rPr>
        <w:t>мати</w:t>
      </w:r>
      <w:r w:rsidR="00FE29E0" w:rsidRPr="00FA09A4">
        <w:rPr>
          <w:sz w:val="28"/>
          <w:szCs w:val="28"/>
        </w:rPr>
        <w:t xml:space="preserve"> </w:t>
      </w:r>
      <w:r w:rsidRPr="00FA09A4">
        <w:rPr>
          <w:sz w:val="28"/>
          <w:szCs w:val="28"/>
        </w:rPr>
        <w:t>корекційно-</w:t>
      </w:r>
      <w:proofErr w:type="spellStart"/>
      <w:r w:rsidRPr="00FA09A4">
        <w:rPr>
          <w:sz w:val="28"/>
          <w:szCs w:val="28"/>
        </w:rPr>
        <w:t>розвитковий</w:t>
      </w:r>
      <w:proofErr w:type="spellEnd"/>
      <w:r w:rsidRPr="00FA09A4">
        <w:rPr>
          <w:sz w:val="28"/>
          <w:szCs w:val="28"/>
        </w:rPr>
        <w:t xml:space="preserve"> складник для осіб </w:t>
      </w:r>
      <w:r w:rsidR="00FE29E0" w:rsidRPr="00FA09A4">
        <w:rPr>
          <w:sz w:val="28"/>
          <w:szCs w:val="28"/>
        </w:rPr>
        <w:t>і</w:t>
      </w:r>
      <w:r w:rsidRPr="00FA09A4">
        <w:rPr>
          <w:sz w:val="28"/>
          <w:szCs w:val="28"/>
        </w:rPr>
        <w:t>з особливими освітніми потребами.</w:t>
      </w:r>
    </w:p>
    <w:p w:rsidR="00746209" w:rsidRPr="00FA09A4" w:rsidRDefault="00746209" w:rsidP="00C7707F">
      <w:pPr>
        <w:pStyle w:val="a5"/>
        <w:numPr>
          <w:ilvl w:val="1"/>
          <w:numId w:val="8"/>
        </w:numPr>
        <w:tabs>
          <w:tab w:val="left" w:pos="1179"/>
        </w:tabs>
        <w:ind w:left="0" w:right="161" w:firstLine="709"/>
        <w:rPr>
          <w:sz w:val="28"/>
          <w:szCs w:val="28"/>
        </w:rPr>
      </w:pPr>
      <w:r w:rsidRPr="00FA09A4">
        <w:rPr>
          <w:sz w:val="28"/>
          <w:szCs w:val="28"/>
        </w:rPr>
        <w:t xml:space="preserve">Вимоги до попередньої освіти осіб, які можуть розпочати навчання за </w:t>
      </w:r>
      <w:r w:rsidRPr="00FA09A4">
        <w:rPr>
          <w:sz w:val="28"/>
          <w:szCs w:val="28"/>
        </w:rPr>
        <w:lastRenderedPageBreak/>
        <w:t>освітньо-професійною програмою, визначаються части</w:t>
      </w:r>
      <w:r w:rsidR="00FE29E0" w:rsidRPr="00FA09A4">
        <w:rPr>
          <w:sz w:val="28"/>
          <w:szCs w:val="28"/>
        </w:rPr>
        <w:t>н</w:t>
      </w:r>
      <w:r w:rsidRPr="00FA09A4">
        <w:rPr>
          <w:sz w:val="28"/>
          <w:szCs w:val="28"/>
        </w:rPr>
        <w:t>ою третьою статті 7 Закону України «Про фахову передвищу освіту» та стандартом фахової передвищої освіти за відповідною спеціальністю (за наявності).</w:t>
      </w:r>
    </w:p>
    <w:p w:rsidR="00746209" w:rsidRPr="00FA09A4" w:rsidRDefault="00746209" w:rsidP="00C7707F">
      <w:pPr>
        <w:pStyle w:val="a5"/>
        <w:numPr>
          <w:ilvl w:val="1"/>
          <w:numId w:val="8"/>
        </w:numPr>
        <w:tabs>
          <w:tab w:val="left" w:pos="1168"/>
        </w:tabs>
        <w:ind w:left="0" w:right="165" w:firstLine="709"/>
        <w:rPr>
          <w:sz w:val="28"/>
          <w:szCs w:val="28"/>
        </w:rPr>
      </w:pPr>
      <w:r w:rsidRPr="00FA09A4">
        <w:rPr>
          <w:sz w:val="28"/>
          <w:szCs w:val="28"/>
        </w:rPr>
        <w:t xml:space="preserve">Обсяг кредитів </w:t>
      </w:r>
      <w:r w:rsidR="003B7A94" w:rsidRPr="00FA09A4">
        <w:rPr>
          <w:sz w:val="28"/>
          <w:szCs w:val="28"/>
        </w:rPr>
        <w:t>ЄКТС</w:t>
      </w:r>
      <w:r w:rsidRPr="00FA09A4">
        <w:rPr>
          <w:sz w:val="28"/>
          <w:szCs w:val="28"/>
        </w:rPr>
        <w:t>, необхідний для здобут</w:t>
      </w:r>
      <w:r w:rsidR="00FE29E0" w:rsidRPr="00FA09A4">
        <w:rPr>
          <w:sz w:val="28"/>
          <w:szCs w:val="28"/>
        </w:rPr>
        <w:t>т</w:t>
      </w:r>
      <w:r w:rsidRPr="00FA09A4">
        <w:rPr>
          <w:sz w:val="28"/>
          <w:szCs w:val="28"/>
        </w:rPr>
        <w:t>я ступеня фахової передвищої освіти за відповідною спеціальністю, вимоги професійних стандартів (за наявності), форми атестації здобувачів освіти, вимоги до системи внутрі</w:t>
      </w:r>
      <w:r w:rsidR="00FE29E0" w:rsidRPr="00FA09A4">
        <w:rPr>
          <w:sz w:val="28"/>
          <w:szCs w:val="28"/>
        </w:rPr>
        <w:t>ш</w:t>
      </w:r>
      <w:r w:rsidRPr="00FA09A4">
        <w:rPr>
          <w:sz w:val="28"/>
          <w:szCs w:val="28"/>
        </w:rPr>
        <w:t>нього забезпечення якості освіти, перелік обов'язкових загальних та спеціаль</w:t>
      </w:r>
      <w:r w:rsidR="00FE29E0" w:rsidRPr="00FA09A4">
        <w:rPr>
          <w:sz w:val="28"/>
          <w:szCs w:val="28"/>
        </w:rPr>
        <w:t>н</w:t>
      </w:r>
      <w:r w:rsidRPr="00FA09A4">
        <w:rPr>
          <w:sz w:val="28"/>
          <w:szCs w:val="28"/>
        </w:rPr>
        <w:t>их компетентностей випускника визначаються стандартом фахової передвищої освіти за відповідною спеціальністю (за наявності) та/або розробниками освітньо-професійної програми (у разі відсутності стандарту фахової передвищої освіти за відповідною спеціальністю) з урахуванням вимог Закону України «Про фахову передвищу освіту».</w:t>
      </w:r>
    </w:p>
    <w:p w:rsidR="00746209" w:rsidRPr="00FA09A4" w:rsidRDefault="00746209" w:rsidP="00C7707F">
      <w:pPr>
        <w:pStyle w:val="a5"/>
        <w:numPr>
          <w:ilvl w:val="1"/>
          <w:numId w:val="8"/>
        </w:numPr>
        <w:tabs>
          <w:tab w:val="left" w:pos="1168"/>
        </w:tabs>
        <w:ind w:left="0" w:right="173" w:firstLine="709"/>
        <w:rPr>
          <w:sz w:val="28"/>
          <w:szCs w:val="28"/>
        </w:rPr>
      </w:pPr>
      <w:r w:rsidRPr="00FA09A4">
        <w:rPr>
          <w:sz w:val="28"/>
          <w:szCs w:val="28"/>
        </w:rPr>
        <w:t>Зміст підготовки здобувачів освіти, сформульований у термі</w:t>
      </w:r>
      <w:r w:rsidR="00FE29E0" w:rsidRPr="00FA09A4">
        <w:rPr>
          <w:sz w:val="28"/>
          <w:szCs w:val="28"/>
        </w:rPr>
        <w:t>н</w:t>
      </w:r>
      <w:r w:rsidRPr="00FA09A4">
        <w:rPr>
          <w:sz w:val="28"/>
          <w:szCs w:val="28"/>
        </w:rPr>
        <w:t>ах результатів навчання, форму</w:t>
      </w:r>
      <w:r w:rsidR="00FE29E0" w:rsidRPr="00FA09A4">
        <w:rPr>
          <w:sz w:val="28"/>
          <w:szCs w:val="28"/>
        </w:rPr>
        <w:t>є</w:t>
      </w:r>
      <w:r w:rsidRPr="00FA09A4">
        <w:rPr>
          <w:sz w:val="28"/>
          <w:szCs w:val="28"/>
        </w:rPr>
        <w:t>ться р</w:t>
      </w:r>
      <w:r w:rsidR="00FE29E0" w:rsidRPr="00FA09A4">
        <w:rPr>
          <w:sz w:val="28"/>
          <w:szCs w:val="28"/>
        </w:rPr>
        <w:t>оз</w:t>
      </w:r>
      <w:r w:rsidRPr="00FA09A4">
        <w:rPr>
          <w:sz w:val="28"/>
          <w:szCs w:val="28"/>
        </w:rPr>
        <w:t>робниками освітньо-професійної програми з обов'язковим використанням переліку обов'язкових результатів навчання, визначених стандартом фахової передвищої освіти (за наявності).</w:t>
      </w:r>
    </w:p>
    <w:p w:rsidR="00746209" w:rsidRPr="00FA09A4" w:rsidRDefault="00746209" w:rsidP="00C7707F">
      <w:pPr>
        <w:pStyle w:val="a3"/>
        <w:ind w:right="146" w:firstLine="709"/>
        <w:rPr>
          <w:sz w:val="28"/>
          <w:szCs w:val="28"/>
        </w:rPr>
      </w:pPr>
      <w:r w:rsidRPr="00FA09A4">
        <w:rPr>
          <w:sz w:val="28"/>
          <w:szCs w:val="28"/>
        </w:rPr>
        <w:t>Освіт</w:t>
      </w:r>
      <w:r w:rsidR="00FE29E0" w:rsidRPr="00FA09A4">
        <w:rPr>
          <w:sz w:val="28"/>
          <w:szCs w:val="28"/>
        </w:rPr>
        <w:t>н</w:t>
      </w:r>
      <w:r w:rsidRPr="00FA09A4">
        <w:rPr>
          <w:sz w:val="28"/>
          <w:szCs w:val="28"/>
        </w:rPr>
        <w:t>ьо-професійні програми з</w:t>
      </w:r>
      <w:r w:rsidR="003B7A94" w:rsidRPr="00FA09A4">
        <w:rPr>
          <w:sz w:val="28"/>
          <w:szCs w:val="28"/>
        </w:rPr>
        <w:t>і</w:t>
      </w:r>
      <w:r w:rsidRPr="00FA09A4">
        <w:rPr>
          <w:sz w:val="28"/>
          <w:szCs w:val="28"/>
        </w:rPr>
        <w:t xml:space="preserve"> спеціальностей, необхідних для доступу до</w:t>
      </w:r>
      <w:r w:rsidR="00FE29E0" w:rsidRPr="00FA09A4">
        <w:rPr>
          <w:sz w:val="28"/>
          <w:szCs w:val="28"/>
        </w:rPr>
        <w:t xml:space="preserve"> </w:t>
      </w:r>
      <w:r w:rsidRPr="00FA09A4">
        <w:rPr>
          <w:sz w:val="28"/>
          <w:szCs w:val="28"/>
        </w:rPr>
        <w:t>професій, для яких запроваджено додаткове регулювання, мають враховувати додаткові вимоги до правил прийому, структури освітньо-професійної програми, змісту освіти, організаці</w:t>
      </w:r>
      <w:r w:rsidR="00FE29E0" w:rsidRPr="00FA09A4">
        <w:rPr>
          <w:sz w:val="28"/>
          <w:szCs w:val="28"/>
        </w:rPr>
        <w:t>ї</w:t>
      </w:r>
      <w:r w:rsidRPr="00FA09A4">
        <w:rPr>
          <w:sz w:val="28"/>
          <w:szCs w:val="28"/>
        </w:rPr>
        <w:t xml:space="preserve"> освітнього процесу та атестаці</w:t>
      </w:r>
      <w:r w:rsidR="00FE29E0" w:rsidRPr="00FA09A4">
        <w:rPr>
          <w:sz w:val="28"/>
          <w:szCs w:val="28"/>
        </w:rPr>
        <w:t>ї</w:t>
      </w:r>
      <w:r w:rsidRPr="00FA09A4">
        <w:rPr>
          <w:sz w:val="28"/>
          <w:szCs w:val="28"/>
        </w:rPr>
        <w:t xml:space="preserve"> випускників, які визначені стандартами фахової передвищої освіти (за </w:t>
      </w:r>
      <w:r w:rsidR="00FE29E0" w:rsidRPr="00FA09A4">
        <w:rPr>
          <w:sz w:val="28"/>
          <w:szCs w:val="28"/>
        </w:rPr>
        <w:t>н</w:t>
      </w:r>
      <w:r w:rsidRPr="00FA09A4">
        <w:rPr>
          <w:sz w:val="28"/>
          <w:szCs w:val="28"/>
        </w:rPr>
        <w:t>аявності). Норматив</w:t>
      </w:r>
      <w:r w:rsidR="00FE29E0" w:rsidRPr="00FA09A4">
        <w:rPr>
          <w:sz w:val="28"/>
          <w:szCs w:val="28"/>
        </w:rPr>
        <w:t>н</w:t>
      </w:r>
      <w:r w:rsidRPr="00FA09A4">
        <w:rPr>
          <w:sz w:val="28"/>
          <w:szCs w:val="28"/>
        </w:rPr>
        <w:t xml:space="preserve">ий зміст підготовки здобувачів фахової передвищої освіти для відповідних </w:t>
      </w:r>
      <w:r w:rsidR="00FE29E0" w:rsidRPr="00FA09A4">
        <w:rPr>
          <w:sz w:val="28"/>
          <w:szCs w:val="28"/>
        </w:rPr>
        <w:t>освітньо</w:t>
      </w:r>
      <w:r w:rsidRPr="00FA09A4">
        <w:rPr>
          <w:sz w:val="28"/>
          <w:szCs w:val="28"/>
        </w:rPr>
        <w:t>-</w:t>
      </w:r>
      <w:r w:rsidR="00FE29E0" w:rsidRPr="00FA09A4">
        <w:rPr>
          <w:sz w:val="28"/>
          <w:szCs w:val="28"/>
        </w:rPr>
        <w:t>професійних</w:t>
      </w:r>
      <w:r w:rsidRPr="00FA09A4">
        <w:rPr>
          <w:sz w:val="28"/>
          <w:szCs w:val="28"/>
        </w:rPr>
        <w:t xml:space="preserve"> </w:t>
      </w:r>
      <w:r w:rsidR="00FE29E0" w:rsidRPr="00FA09A4">
        <w:rPr>
          <w:sz w:val="28"/>
          <w:szCs w:val="28"/>
        </w:rPr>
        <w:t>програм</w:t>
      </w:r>
      <w:r w:rsidRPr="00FA09A4">
        <w:rPr>
          <w:sz w:val="28"/>
          <w:szCs w:val="28"/>
        </w:rPr>
        <w:t xml:space="preserve"> визна</w:t>
      </w:r>
      <w:r w:rsidR="00FE29E0" w:rsidRPr="00FA09A4">
        <w:rPr>
          <w:sz w:val="28"/>
          <w:szCs w:val="28"/>
        </w:rPr>
        <w:t>ч</w:t>
      </w:r>
      <w:r w:rsidRPr="00FA09A4">
        <w:rPr>
          <w:sz w:val="28"/>
          <w:szCs w:val="28"/>
        </w:rPr>
        <w:t>а</w:t>
      </w:r>
      <w:r w:rsidR="00FE29E0" w:rsidRPr="00FA09A4">
        <w:rPr>
          <w:sz w:val="28"/>
          <w:szCs w:val="28"/>
        </w:rPr>
        <w:t xml:space="preserve">ється затвердженими стандартом </w:t>
      </w:r>
      <w:r w:rsidRPr="00FA09A4">
        <w:rPr>
          <w:sz w:val="28"/>
          <w:szCs w:val="28"/>
        </w:rPr>
        <w:t>фахової передвищої освіти програмними результатами навчання.</w:t>
      </w:r>
    </w:p>
    <w:p w:rsidR="00746209" w:rsidRPr="00FA09A4" w:rsidRDefault="00746209" w:rsidP="00C7707F">
      <w:pPr>
        <w:pStyle w:val="a5"/>
        <w:numPr>
          <w:ilvl w:val="1"/>
          <w:numId w:val="8"/>
        </w:numPr>
        <w:tabs>
          <w:tab w:val="left" w:pos="1159"/>
        </w:tabs>
        <w:ind w:left="0" w:right="191" w:firstLine="709"/>
        <w:rPr>
          <w:sz w:val="28"/>
          <w:szCs w:val="28"/>
        </w:rPr>
      </w:pPr>
      <w:r w:rsidRPr="00FA09A4">
        <w:rPr>
          <w:sz w:val="28"/>
          <w:szCs w:val="28"/>
        </w:rPr>
        <w:t>Перелік освітніх компонентів та логічну послідовність ïx виконання, відкритий перелік освітніх компоне</w:t>
      </w:r>
      <w:r w:rsidR="00FE29E0" w:rsidRPr="00FA09A4">
        <w:rPr>
          <w:sz w:val="28"/>
          <w:szCs w:val="28"/>
        </w:rPr>
        <w:t>н</w:t>
      </w:r>
      <w:r w:rsidRPr="00FA09A4">
        <w:rPr>
          <w:sz w:val="28"/>
          <w:szCs w:val="28"/>
        </w:rPr>
        <w:t>тів для вільного вибору здобувачів освіти визначаються розробниками освітньо-професійної програми самостійно. Загальний обсяг навчальних дисциплін для вільного вибору здобува</w:t>
      </w:r>
      <w:r w:rsidR="00FE29E0" w:rsidRPr="00FA09A4">
        <w:rPr>
          <w:sz w:val="28"/>
          <w:szCs w:val="28"/>
        </w:rPr>
        <w:t>ч</w:t>
      </w:r>
      <w:r w:rsidRPr="00FA09A4">
        <w:rPr>
          <w:sz w:val="28"/>
          <w:szCs w:val="28"/>
        </w:rPr>
        <w:t xml:space="preserve">ів освіти становить не менше десяти відсотків загальної кількості кредитів </w:t>
      </w:r>
      <w:r w:rsidR="003B7A94" w:rsidRPr="00FA09A4">
        <w:rPr>
          <w:sz w:val="28"/>
          <w:szCs w:val="28"/>
        </w:rPr>
        <w:t>Є</w:t>
      </w:r>
      <w:r w:rsidRPr="00FA09A4">
        <w:rPr>
          <w:sz w:val="28"/>
          <w:szCs w:val="28"/>
        </w:rPr>
        <w:t>KTC, передбачених для освітньо-професійної програми фахової передвищої освіти (обсяг пропозиції таких дисциплін у відкритому переліку ма</w:t>
      </w:r>
      <w:r w:rsidR="00FE29E0" w:rsidRPr="00FA09A4">
        <w:rPr>
          <w:sz w:val="28"/>
          <w:szCs w:val="28"/>
        </w:rPr>
        <w:t>є</w:t>
      </w:r>
      <w:r w:rsidRPr="00FA09A4">
        <w:rPr>
          <w:sz w:val="28"/>
          <w:szCs w:val="28"/>
        </w:rPr>
        <w:t xml:space="preserve"> становити не менше подвійного загального обсягу навчальних дисциплін для вільного вибору здобувачів освіти у кредитах </w:t>
      </w:r>
      <w:r w:rsidR="003B7A94" w:rsidRPr="00FA09A4">
        <w:rPr>
          <w:sz w:val="28"/>
          <w:szCs w:val="28"/>
        </w:rPr>
        <w:t>Є</w:t>
      </w:r>
      <w:r w:rsidRPr="00FA09A4">
        <w:rPr>
          <w:sz w:val="28"/>
          <w:szCs w:val="28"/>
        </w:rPr>
        <w:t>KTC).</w:t>
      </w:r>
    </w:p>
    <w:p w:rsidR="00746209" w:rsidRPr="00FA09A4" w:rsidRDefault="00AC3213" w:rsidP="00C7707F">
      <w:pPr>
        <w:pStyle w:val="a5"/>
        <w:numPr>
          <w:ilvl w:val="1"/>
          <w:numId w:val="8"/>
        </w:numPr>
        <w:tabs>
          <w:tab w:val="left" w:pos="1154"/>
        </w:tabs>
        <w:ind w:left="0" w:right="188" w:firstLine="709"/>
        <w:rPr>
          <w:sz w:val="28"/>
          <w:szCs w:val="28"/>
        </w:rPr>
      </w:pPr>
      <w:r w:rsidRPr="00FA09A4">
        <w:rPr>
          <w:sz w:val="28"/>
          <w:szCs w:val="28"/>
        </w:rPr>
        <w:t>Навчально-виховний підрозділ</w:t>
      </w:r>
      <w:r w:rsidR="00746209" w:rsidRPr="00FA09A4">
        <w:rPr>
          <w:sz w:val="28"/>
          <w:szCs w:val="28"/>
        </w:rPr>
        <w:t xml:space="preserve"> самостійно розробля</w:t>
      </w:r>
      <w:r w:rsidR="003B7A94" w:rsidRPr="00FA09A4">
        <w:rPr>
          <w:sz w:val="28"/>
          <w:szCs w:val="28"/>
        </w:rPr>
        <w:t>є</w:t>
      </w:r>
      <w:r w:rsidR="00746209" w:rsidRPr="00FA09A4">
        <w:rPr>
          <w:sz w:val="28"/>
          <w:szCs w:val="28"/>
        </w:rPr>
        <w:t xml:space="preserve"> освітні програми повної загальної (профільної) середньої освіти професійного та академічного спрямування з урахуванням галузей знань та/або спеціальностей підготовк</w:t>
      </w:r>
      <w:r w:rsidR="00FE29E0" w:rsidRPr="00FA09A4">
        <w:rPr>
          <w:sz w:val="28"/>
          <w:szCs w:val="28"/>
        </w:rPr>
        <w:t>и</w:t>
      </w:r>
      <w:r w:rsidR="00746209" w:rsidRPr="00FA09A4">
        <w:rPr>
          <w:sz w:val="28"/>
          <w:szCs w:val="28"/>
        </w:rPr>
        <w:t xml:space="preserve"> фахівців </w:t>
      </w:r>
      <w:r w:rsidR="003B7A94" w:rsidRPr="00FA09A4">
        <w:rPr>
          <w:sz w:val="28"/>
          <w:szCs w:val="28"/>
        </w:rPr>
        <w:t>і</w:t>
      </w:r>
      <w:r w:rsidR="00746209" w:rsidRPr="00FA09A4">
        <w:rPr>
          <w:sz w:val="28"/>
          <w:szCs w:val="28"/>
        </w:rPr>
        <w:t>з фаховою</w:t>
      </w:r>
      <w:r w:rsidR="003B7A94" w:rsidRPr="00FA09A4">
        <w:rPr>
          <w:sz w:val="28"/>
          <w:szCs w:val="28"/>
        </w:rPr>
        <w:t xml:space="preserve"> </w:t>
      </w:r>
      <w:proofErr w:type="spellStart"/>
      <w:r w:rsidR="003B7A94" w:rsidRPr="00FA09A4">
        <w:rPr>
          <w:sz w:val="28"/>
          <w:szCs w:val="28"/>
        </w:rPr>
        <w:t>передвищою</w:t>
      </w:r>
      <w:proofErr w:type="spellEnd"/>
      <w:r w:rsidR="00FE29E0" w:rsidRPr="00FA09A4">
        <w:rPr>
          <w:sz w:val="28"/>
          <w:szCs w:val="28"/>
        </w:rPr>
        <w:t xml:space="preserve"> </w:t>
      </w:r>
      <w:r w:rsidR="00746209" w:rsidRPr="00FA09A4">
        <w:rPr>
          <w:sz w:val="28"/>
          <w:szCs w:val="28"/>
        </w:rPr>
        <w:t xml:space="preserve">освітою відповідно до законодавства про повну загальну середню освіту. </w:t>
      </w:r>
      <w:r w:rsidRPr="00FA09A4">
        <w:rPr>
          <w:sz w:val="28"/>
          <w:szCs w:val="28"/>
        </w:rPr>
        <w:t>Навчально-виховний підрозділ</w:t>
      </w:r>
      <w:r w:rsidR="003B7A94" w:rsidRPr="00FA09A4">
        <w:rPr>
          <w:sz w:val="28"/>
          <w:szCs w:val="28"/>
        </w:rPr>
        <w:t xml:space="preserve"> </w:t>
      </w:r>
      <w:r w:rsidR="00746209" w:rsidRPr="00FA09A4">
        <w:rPr>
          <w:sz w:val="28"/>
          <w:szCs w:val="28"/>
        </w:rPr>
        <w:t>мож</w:t>
      </w:r>
      <w:r w:rsidR="003B7A94" w:rsidRPr="00FA09A4">
        <w:rPr>
          <w:sz w:val="28"/>
          <w:szCs w:val="28"/>
        </w:rPr>
        <w:t>е</w:t>
      </w:r>
      <w:r w:rsidR="00746209" w:rsidRPr="00FA09A4">
        <w:rPr>
          <w:sz w:val="28"/>
          <w:szCs w:val="28"/>
        </w:rPr>
        <w:t xml:space="preserve"> використовувати типові </w:t>
      </w:r>
      <w:r w:rsidR="00CC7AD8" w:rsidRPr="00FA09A4">
        <w:rPr>
          <w:sz w:val="28"/>
          <w:szCs w:val="28"/>
        </w:rPr>
        <w:t>або</w:t>
      </w:r>
      <w:r w:rsidR="00746209" w:rsidRPr="00FA09A4">
        <w:rPr>
          <w:sz w:val="28"/>
          <w:szCs w:val="28"/>
        </w:rPr>
        <w:t xml:space="preserve"> інші освітні програми профільної середньої освіти, що розробляються та затверджуються відповідно до законодавства.</w:t>
      </w:r>
    </w:p>
    <w:p w:rsidR="00746209" w:rsidRPr="00953C3D" w:rsidRDefault="00746209" w:rsidP="00C7707F">
      <w:pPr>
        <w:pStyle w:val="a5"/>
        <w:numPr>
          <w:ilvl w:val="1"/>
          <w:numId w:val="8"/>
        </w:numPr>
        <w:tabs>
          <w:tab w:val="left" w:pos="1279"/>
        </w:tabs>
        <w:ind w:left="0" w:right="205" w:firstLine="709"/>
        <w:rPr>
          <w:sz w:val="28"/>
          <w:szCs w:val="28"/>
        </w:rPr>
      </w:pPr>
      <w:r w:rsidRPr="00FA09A4">
        <w:rPr>
          <w:sz w:val="28"/>
          <w:szCs w:val="28"/>
        </w:rPr>
        <w:t>Порядок розроблення, розгляду, затвердження, відкриття, закрит</w:t>
      </w:r>
      <w:r w:rsidR="00FE29E0" w:rsidRPr="00FA09A4">
        <w:rPr>
          <w:sz w:val="28"/>
          <w:szCs w:val="28"/>
        </w:rPr>
        <w:t>т</w:t>
      </w:r>
      <w:r w:rsidRPr="00FA09A4">
        <w:rPr>
          <w:sz w:val="28"/>
          <w:szCs w:val="28"/>
        </w:rPr>
        <w:t>я, моніторингу, перегляду освіт</w:t>
      </w:r>
      <w:r w:rsidR="00FE29E0" w:rsidRPr="00FA09A4">
        <w:rPr>
          <w:sz w:val="28"/>
          <w:szCs w:val="28"/>
        </w:rPr>
        <w:t>н</w:t>
      </w:r>
      <w:r w:rsidRPr="00FA09A4">
        <w:rPr>
          <w:sz w:val="28"/>
          <w:szCs w:val="28"/>
        </w:rPr>
        <w:t xml:space="preserve">іх (освітньо-професійних) програм </w:t>
      </w:r>
      <w:r w:rsidR="00D81E87" w:rsidRPr="00FA09A4">
        <w:rPr>
          <w:sz w:val="28"/>
          <w:szCs w:val="28"/>
        </w:rPr>
        <w:t>н</w:t>
      </w:r>
      <w:r w:rsidR="00AC3213" w:rsidRPr="00FA09A4">
        <w:rPr>
          <w:sz w:val="28"/>
          <w:szCs w:val="28"/>
        </w:rPr>
        <w:t>авчально-</w:t>
      </w:r>
      <w:r w:rsidR="00AC3213" w:rsidRPr="00C1439D">
        <w:rPr>
          <w:sz w:val="28"/>
          <w:szCs w:val="28"/>
        </w:rPr>
        <w:t>виховного підрозділу</w:t>
      </w:r>
      <w:r w:rsidR="00443863" w:rsidRPr="00C1439D">
        <w:rPr>
          <w:sz w:val="28"/>
          <w:szCs w:val="28"/>
        </w:rPr>
        <w:t xml:space="preserve"> </w:t>
      </w:r>
      <w:r w:rsidRPr="00C1439D">
        <w:rPr>
          <w:sz w:val="28"/>
          <w:szCs w:val="28"/>
        </w:rPr>
        <w:t>визнача</w:t>
      </w:r>
      <w:r w:rsidR="00FE29E0" w:rsidRPr="00C1439D">
        <w:rPr>
          <w:sz w:val="28"/>
          <w:szCs w:val="28"/>
        </w:rPr>
        <w:t>є</w:t>
      </w:r>
      <w:r w:rsidRPr="00C1439D">
        <w:rPr>
          <w:sz w:val="28"/>
          <w:szCs w:val="28"/>
        </w:rPr>
        <w:t xml:space="preserve">ться </w:t>
      </w:r>
      <w:hyperlink r:id="rId69" w:tgtFrame="_blank" w:history="1">
        <w:r w:rsidR="00C1439D" w:rsidRPr="00953C3D">
          <w:rPr>
            <w:rStyle w:val="a6"/>
            <w:sz w:val="28"/>
            <w:szCs w:val="28"/>
            <w:highlight w:val="cyan"/>
          </w:rPr>
          <w:t>Положенням про освітні програми у Відкритому міжнародному університеті розвитку людини «Україна»</w:t>
        </w:r>
      </w:hyperlink>
      <w:r w:rsidR="00C1439D" w:rsidRPr="00953C3D">
        <w:rPr>
          <w:sz w:val="28"/>
          <w:szCs w:val="28"/>
          <w:highlight w:val="cyan"/>
        </w:rPr>
        <w:t xml:space="preserve">, введеним у дію наказом президента університету від </w:t>
      </w:r>
      <w:r w:rsidR="00643295" w:rsidRPr="00643295">
        <w:rPr>
          <w:sz w:val="28"/>
          <w:szCs w:val="28"/>
          <w:highlight w:val="yellow"/>
        </w:rPr>
        <w:t>30</w:t>
      </w:r>
      <w:r w:rsidR="00953C3D" w:rsidRPr="00643295">
        <w:rPr>
          <w:sz w:val="28"/>
          <w:szCs w:val="28"/>
          <w:highlight w:val="yellow"/>
        </w:rPr>
        <w:t>.</w:t>
      </w:r>
      <w:r w:rsidR="00643295" w:rsidRPr="00643295">
        <w:rPr>
          <w:sz w:val="28"/>
          <w:szCs w:val="28"/>
          <w:highlight w:val="yellow"/>
        </w:rPr>
        <w:t>10</w:t>
      </w:r>
      <w:r w:rsidR="00953C3D" w:rsidRPr="00953C3D">
        <w:rPr>
          <w:sz w:val="28"/>
          <w:szCs w:val="28"/>
          <w:highlight w:val="cyan"/>
        </w:rPr>
        <w:t>.2025 №1</w:t>
      </w:r>
      <w:r w:rsidR="00643295" w:rsidRPr="00643295">
        <w:rPr>
          <w:sz w:val="28"/>
          <w:szCs w:val="28"/>
          <w:highlight w:val="yellow"/>
        </w:rPr>
        <w:t>65</w:t>
      </w:r>
      <w:r w:rsidRPr="00953C3D">
        <w:rPr>
          <w:sz w:val="28"/>
          <w:szCs w:val="28"/>
        </w:rPr>
        <w:t>.</w:t>
      </w:r>
    </w:p>
    <w:p w:rsidR="00D37C9A" w:rsidRPr="00FA09A4" w:rsidRDefault="00AC3213" w:rsidP="00C7707F">
      <w:pPr>
        <w:pStyle w:val="a5"/>
        <w:numPr>
          <w:ilvl w:val="1"/>
          <w:numId w:val="8"/>
        </w:numPr>
        <w:tabs>
          <w:tab w:val="left" w:pos="1278"/>
        </w:tabs>
        <w:ind w:left="0" w:right="124" w:firstLine="709"/>
        <w:rPr>
          <w:sz w:val="28"/>
          <w:szCs w:val="28"/>
        </w:rPr>
      </w:pPr>
      <w:r w:rsidRPr="00FA09A4">
        <w:rPr>
          <w:sz w:val="28"/>
          <w:szCs w:val="28"/>
        </w:rPr>
        <w:lastRenderedPageBreak/>
        <w:t>Навчально-виховний підрозділ</w:t>
      </w:r>
      <w:r w:rsidR="00443863" w:rsidRPr="00FA09A4">
        <w:rPr>
          <w:sz w:val="28"/>
          <w:szCs w:val="28"/>
        </w:rPr>
        <w:t xml:space="preserve"> </w:t>
      </w:r>
      <w:r w:rsidR="00746209" w:rsidRPr="00FA09A4">
        <w:rPr>
          <w:sz w:val="28"/>
          <w:szCs w:val="28"/>
        </w:rPr>
        <w:t>на підставі відповідної освітньо-професійної програми (освітньо-професійної програми та інтегрованої освітньої програми повної загальної (профільної) середньої освіти для підготовки фахівців на ос</w:t>
      </w:r>
      <w:r w:rsidR="00FE29E0" w:rsidRPr="00FA09A4">
        <w:rPr>
          <w:sz w:val="28"/>
          <w:szCs w:val="28"/>
        </w:rPr>
        <w:t>н</w:t>
      </w:r>
      <w:r w:rsidR="00746209" w:rsidRPr="00FA09A4">
        <w:rPr>
          <w:sz w:val="28"/>
          <w:szCs w:val="28"/>
        </w:rPr>
        <w:t>ові базової середньої освіти) розробля</w:t>
      </w:r>
      <w:r w:rsidR="00FE29E0" w:rsidRPr="00FA09A4">
        <w:rPr>
          <w:sz w:val="28"/>
          <w:szCs w:val="28"/>
        </w:rPr>
        <w:t>є</w:t>
      </w:r>
      <w:r w:rsidR="00746209" w:rsidRPr="00FA09A4">
        <w:rPr>
          <w:sz w:val="28"/>
          <w:szCs w:val="28"/>
        </w:rPr>
        <w:t xml:space="preserve"> нав</w:t>
      </w:r>
      <w:r w:rsidR="00FE29E0" w:rsidRPr="00FA09A4">
        <w:rPr>
          <w:sz w:val="28"/>
          <w:szCs w:val="28"/>
        </w:rPr>
        <w:t>ч</w:t>
      </w:r>
      <w:r w:rsidR="00746209" w:rsidRPr="00FA09A4">
        <w:rPr>
          <w:sz w:val="28"/>
          <w:szCs w:val="28"/>
        </w:rPr>
        <w:t>аль</w:t>
      </w:r>
      <w:r w:rsidR="00FE29E0" w:rsidRPr="00FA09A4">
        <w:rPr>
          <w:sz w:val="28"/>
          <w:szCs w:val="28"/>
        </w:rPr>
        <w:t>н</w:t>
      </w:r>
      <w:r w:rsidR="00746209" w:rsidRPr="00FA09A4">
        <w:rPr>
          <w:sz w:val="28"/>
          <w:szCs w:val="28"/>
        </w:rPr>
        <w:t>ий план, який визнача</w:t>
      </w:r>
      <w:r w:rsidR="00FE29E0" w:rsidRPr="00FA09A4">
        <w:rPr>
          <w:sz w:val="28"/>
          <w:szCs w:val="28"/>
        </w:rPr>
        <w:t>є</w:t>
      </w:r>
      <w:r w:rsidR="00746209" w:rsidRPr="00FA09A4">
        <w:rPr>
          <w:sz w:val="28"/>
          <w:szCs w:val="28"/>
        </w:rPr>
        <w:t xml:space="preserve"> перелік та обсяг освітніх компонентів у кредитах </w:t>
      </w:r>
      <w:r w:rsidR="003B7A94" w:rsidRPr="00FA09A4">
        <w:rPr>
          <w:sz w:val="28"/>
          <w:szCs w:val="28"/>
        </w:rPr>
        <w:t>ЄКТС</w:t>
      </w:r>
      <w:r w:rsidR="00746209" w:rsidRPr="00FA09A4">
        <w:rPr>
          <w:sz w:val="28"/>
          <w:szCs w:val="28"/>
        </w:rPr>
        <w:t>, ïx логічну послідовність, форми організації освітнього процесу, види та обсяг навчальних занять, практичної підготовки, графік освітнього процесу, форми поточного i підсумкового ко</w:t>
      </w:r>
      <w:r w:rsidR="00FE29E0" w:rsidRPr="00FA09A4">
        <w:rPr>
          <w:sz w:val="28"/>
          <w:szCs w:val="28"/>
        </w:rPr>
        <w:t>н</w:t>
      </w:r>
      <w:r w:rsidR="00746209" w:rsidRPr="00FA09A4">
        <w:rPr>
          <w:sz w:val="28"/>
          <w:szCs w:val="28"/>
        </w:rPr>
        <w:t xml:space="preserve">тролю, що забезпечують досягнення здобувачем фахової передвищої освіти програмних результатів навчання. </w:t>
      </w:r>
    </w:p>
    <w:p w:rsidR="00746209" w:rsidRPr="00FA09A4" w:rsidRDefault="00746209" w:rsidP="00C7707F">
      <w:pPr>
        <w:tabs>
          <w:tab w:val="left" w:pos="1278"/>
        </w:tabs>
        <w:ind w:right="124" w:firstLine="709"/>
        <w:jc w:val="both"/>
        <w:rPr>
          <w:sz w:val="28"/>
          <w:szCs w:val="28"/>
        </w:rPr>
      </w:pPr>
      <w:r w:rsidRPr="00FA09A4">
        <w:rPr>
          <w:sz w:val="28"/>
          <w:szCs w:val="28"/>
        </w:rPr>
        <w:t>Навчальний план склада</w:t>
      </w:r>
      <w:r w:rsidR="00FE29E0" w:rsidRPr="00FA09A4">
        <w:rPr>
          <w:sz w:val="28"/>
          <w:szCs w:val="28"/>
        </w:rPr>
        <w:t>є</w:t>
      </w:r>
      <w:r w:rsidRPr="00FA09A4">
        <w:rPr>
          <w:sz w:val="28"/>
          <w:szCs w:val="28"/>
        </w:rPr>
        <w:t xml:space="preserve">ться для кожної освітньо-професійної програми </w:t>
      </w:r>
      <w:r w:rsidRPr="00DE2ACB">
        <w:rPr>
          <w:sz w:val="28"/>
          <w:szCs w:val="28"/>
          <w:highlight w:val="yellow"/>
        </w:rPr>
        <w:t>за кожною формою</w:t>
      </w:r>
      <w:r w:rsidRPr="00FA09A4">
        <w:rPr>
          <w:sz w:val="28"/>
          <w:szCs w:val="28"/>
        </w:rPr>
        <w:t xml:space="preserve"> i для кожної основи здобуття фахової передвищої освіти, допуска</w:t>
      </w:r>
      <w:r w:rsidR="00FE29E0" w:rsidRPr="00FA09A4">
        <w:rPr>
          <w:sz w:val="28"/>
          <w:szCs w:val="28"/>
        </w:rPr>
        <w:t>є</w:t>
      </w:r>
      <w:r w:rsidRPr="00FA09A4">
        <w:rPr>
          <w:sz w:val="28"/>
          <w:szCs w:val="28"/>
        </w:rPr>
        <w:t>ться навчання здобувачів освіти певної освітньо-професійної програми за різними навчальними планами.</w:t>
      </w:r>
    </w:p>
    <w:p w:rsidR="00015DDC" w:rsidRPr="00FA09A4" w:rsidRDefault="00015DDC" w:rsidP="00C7707F">
      <w:pPr>
        <w:ind w:firstLine="709"/>
        <w:jc w:val="both"/>
        <w:rPr>
          <w:sz w:val="28"/>
          <w:szCs w:val="28"/>
        </w:rPr>
      </w:pPr>
      <w:r w:rsidRPr="00FA09A4">
        <w:rPr>
          <w:sz w:val="28"/>
          <w:szCs w:val="28"/>
        </w:rPr>
        <w:t>Навчальний план заочної форми здобуття освіти містить перелік дисциплін, аналогічний навчальному плану очної (денної) форми здобуття освіти тієї ж освітньої програми, і має меншу тривалість аудиторних (контактних) занять за рахунок збільшення обсягу самостійної роботи. Відсоток зменшення (порівняно з навчальним планом очної (денної) форми здобуття освіти) кількості навчальних занять повинен бути пропорційним для всіх дисциплін навчального плану. Перелік дисциплін та форми підсумкового контролю заочної форми здобуття освіти повинні відповідати навчальному плану очної (денної) форми здобуття освіти.</w:t>
      </w:r>
    </w:p>
    <w:p w:rsidR="00746209" w:rsidRPr="00FA09A4" w:rsidRDefault="00746209" w:rsidP="00C7707F">
      <w:pPr>
        <w:pStyle w:val="a3"/>
        <w:ind w:right="141" w:firstLine="709"/>
        <w:rPr>
          <w:sz w:val="28"/>
          <w:szCs w:val="28"/>
        </w:rPr>
      </w:pPr>
      <w:r w:rsidRPr="00FA09A4">
        <w:rPr>
          <w:sz w:val="28"/>
          <w:szCs w:val="28"/>
        </w:rPr>
        <w:t>Вимоги до структури, змісту й оформлення навчальних планів, порядок</w:t>
      </w:r>
      <w:r w:rsidR="00FE29E0" w:rsidRPr="00FA09A4">
        <w:rPr>
          <w:sz w:val="28"/>
          <w:szCs w:val="28"/>
        </w:rPr>
        <w:t xml:space="preserve"> </w:t>
      </w:r>
      <w:r w:rsidRPr="00FA09A4">
        <w:rPr>
          <w:sz w:val="28"/>
          <w:szCs w:val="28"/>
        </w:rPr>
        <w:t>розроблення, затверджен</w:t>
      </w:r>
      <w:r w:rsidR="006E7B12" w:rsidRPr="00FA09A4">
        <w:rPr>
          <w:sz w:val="28"/>
          <w:szCs w:val="28"/>
        </w:rPr>
        <w:t>н</w:t>
      </w:r>
      <w:r w:rsidRPr="00FA09A4">
        <w:rPr>
          <w:sz w:val="28"/>
          <w:szCs w:val="28"/>
        </w:rPr>
        <w:t xml:space="preserve">я та внесення змін визначаються </w:t>
      </w:r>
      <w:r w:rsidR="00B45936" w:rsidRPr="00FA09A4">
        <w:rPr>
          <w:sz w:val="28"/>
          <w:szCs w:val="28"/>
        </w:rPr>
        <w:t xml:space="preserve">Рекомендаціями щодо розробки освітніх програм, навчальних та робочих навчальних планів на 20__/20__ </w:t>
      </w:r>
      <w:proofErr w:type="spellStart"/>
      <w:r w:rsidR="00B45936" w:rsidRPr="00FA09A4">
        <w:rPr>
          <w:sz w:val="28"/>
          <w:szCs w:val="28"/>
        </w:rPr>
        <w:t>н.р</w:t>
      </w:r>
      <w:proofErr w:type="spellEnd"/>
      <w:r w:rsidR="00B45936" w:rsidRPr="00FA09A4">
        <w:rPr>
          <w:sz w:val="28"/>
          <w:szCs w:val="28"/>
        </w:rPr>
        <w:t>. на їхній основі</w:t>
      </w:r>
      <w:r w:rsidRPr="00FA09A4">
        <w:rPr>
          <w:sz w:val="28"/>
          <w:szCs w:val="28"/>
        </w:rPr>
        <w:t>.</w:t>
      </w:r>
    </w:p>
    <w:p w:rsidR="00746209" w:rsidRPr="00C1439D" w:rsidRDefault="00746209" w:rsidP="00C7707F">
      <w:pPr>
        <w:pStyle w:val="a5"/>
        <w:numPr>
          <w:ilvl w:val="1"/>
          <w:numId w:val="8"/>
        </w:numPr>
        <w:tabs>
          <w:tab w:val="left" w:pos="1337"/>
        </w:tabs>
        <w:ind w:left="0" w:right="123" w:firstLine="709"/>
        <w:rPr>
          <w:sz w:val="28"/>
          <w:szCs w:val="28"/>
        </w:rPr>
      </w:pPr>
      <w:r w:rsidRPr="00C1439D">
        <w:rPr>
          <w:sz w:val="28"/>
          <w:szCs w:val="28"/>
        </w:rPr>
        <w:t xml:space="preserve">На основі навчального плану у визначеному </w:t>
      </w:r>
      <w:hyperlink r:id="rId70" w:tgtFrame="_blank" w:history="1">
        <w:r w:rsidR="00C1439D" w:rsidRPr="00C1439D">
          <w:rPr>
            <w:rStyle w:val="a6"/>
            <w:sz w:val="28"/>
            <w:szCs w:val="28"/>
            <w:highlight w:val="cyan"/>
          </w:rPr>
          <w:t>Положенням про формування та реалізацію індивідуальних навчальних планів здобувачів вищої і фахової передвищої освіти у Відкритому міжнародному університеті розвитку людини «Україна»</w:t>
        </w:r>
      </w:hyperlink>
      <w:r w:rsidR="00C1439D" w:rsidRPr="00C1439D">
        <w:rPr>
          <w:sz w:val="28"/>
          <w:szCs w:val="28"/>
          <w:highlight w:val="cyan"/>
        </w:rPr>
        <w:t xml:space="preserve">, введеним у дію наказом президента від </w:t>
      </w:r>
      <w:r w:rsidR="00643295" w:rsidRPr="00B068D8">
        <w:rPr>
          <w:sz w:val="28"/>
          <w:szCs w:val="28"/>
          <w:highlight w:val="cyan"/>
        </w:rPr>
        <w:t>30.10</w:t>
      </w:r>
      <w:r w:rsidR="00643295" w:rsidRPr="00B068D8">
        <w:rPr>
          <w:sz w:val="28"/>
          <w:szCs w:val="28"/>
          <w:highlight w:val="yellow"/>
        </w:rPr>
        <w:t>.2025 № 1</w:t>
      </w:r>
      <w:r w:rsidR="00643295" w:rsidRPr="00B068D8">
        <w:rPr>
          <w:sz w:val="28"/>
          <w:szCs w:val="28"/>
          <w:highlight w:val="cyan"/>
        </w:rPr>
        <w:t>6</w:t>
      </w:r>
      <w:r w:rsidR="00643295" w:rsidRPr="00B068D8">
        <w:rPr>
          <w:sz w:val="28"/>
          <w:szCs w:val="28"/>
          <w:highlight w:val="yellow"/>
        </w:rPr>
        <w:t>7</w:t>
      </w:r>
      <w:r w:rsidR="00C1439D" w:rsidRPr="00C1439D">
        <w:rPr>
          <w:sz w:val="28"/>
          <w:szCs w:val="28"/>
          <w:highlight w:val="cyan"/>
        </w:rPr>
        <w:t>,</w:t>
      </w:r>
      <w:r w:rsidR="00C1439D">
        <w:t xml:space="preserve"> </w:t>
      </w:r>
      <w:r w:rsidRPr="00C1439D">
        <w:rPr>
          <w:sz w:val="28"/>
          <w:szCs w:val="28"/>
        </w:rPr>
        <w:t>порядку для кожного здобувача фахової передвищої освіти розробля</w:t>
      </w:r>
      <w:r w:rsidR="00B91E2F" w:rsidRPr="00C1439D">
        <w:rPr>
          <w:sz w:val="28"/>
          <w:szCs w:val="28"/>
        </w:rPr>
        <w:t>є</w:t>
      </w:r>
      <w:r w:rsidRPr="00C1439D">
        <w:rPr>
          <w:sz w:val="28"/>
          <w:szCs w:val="28"/>
        </w:rPr>
        <w:t>ться та затверджу</w:t>
      </w:r>
      <w:r w:rsidR="00B91E2F" w:rsidRPr="00C1439D">
        <w:rPr>
          <w:sz w:val="28"/>
          <w:szCs w:val="28"/>
        </w:rPr>
        <w:t>є</w:t>
      </w:r>
      <w:r w:rsidRPr="00C1439D">
        <w:rPr>
          <w:sz w:val="28"/>
          <w:szCs w:val="28"/>
        </w:rPr>
        <w:t>ться індивідуальн</w:t>
      </w:r>
      <w:r w:rsidR="00B91E2F" w:rsidRPr="00C1439D">
        <w:rPr>
          <w:sz w:val="28"/>
          <w:szCs w:val="28"/>
        </w:rPr>
        <w:t>ий</w:t>
      </w:r>
      <w:r w:rsidRPr="00C1439D">
        <w:rPr>
          <w:sz w:val="28"/>
          <w:szCs w:val="28"/>
        </w:rPr>
        <w:t xml:space="preserve"> навчальн</w:t>
      </w:r>
      <w:r w:rsidR="00B91E2F" w:rsidRPr="00C1439D">
        <w:rPr>
          <w:sz w:val="28"/>
          <w:szCs w:val="28"/>
        </w:rPr>
        <w:t>ий</w:t>
      </w:r>
      <w:r w:rsidRPr="00C1439D">
        <w:rPr>
          <w:sz w:val="28"/>
          <w:szCs w:val="28"/>
        </w:rPr>
        <w:t xml:space="preserve"> план кожного з</w:t>
      </w:r>
      <w:r w:rsidR="003B7A94" w:rsidRPr="00C1439D">
        <w:rPr>
          <w:sz w:val="28"/>
          <w:szCs w:val="28"/>
        </w:rPr>
        <w:t>і</w:t>
      </w:r>
      <w:r w:rsidRPr="00C1439D">
        <w:rPr>
          <w:sz w:val="28"/>
          <w:szCs w:val="28"/>
        </w:rPr>
        <w:t xml:space="preserve"> здобувачів освіти </w:t>
      </w:r>
      <w:r w:rsidR="00AE296E" w:rsidRPr="00C1439D">
        <w:rPr>
          <w:sz w:val="28"/>
          <w:szCs w:val="28"/>
        </w:rPr>
        <w:t xml:space="preserve">(що складається з частин </w:t>
      </w:r>
      <w:r w:rsidR="003B7A94" w:rsidRPr="00C1439D">
        <w:rPr>
          <w:sz w:val="28"/>
          <w:szCs w:val="28"/>
        </w:rPr>
        <w:t>н</w:t>
      </w:r>
      <w:r w:rsidRPr="00C1439D">
        <w:rPr>
          <w:sz w:val="28"/>
          <w:szCs w:val="28"/>
        </w:rPr>
        <w:t>а кожний навчальний рік</w:t>
      </w:r>
      <w:r w:rsidR="00AE296E" w:rsidRPr="00C1439D">
        <w:rPr>
          <w:sz w:val="28"/>
          <w:szCs w:val="28"/>
        </w:rPr>
        <w:t>)</w:t>
      </w:r>
      <w:r w:rsidRPr="00C1439D">
        <w:rPr>
          <w:sz w:val="28"/>
          <w:szCs w:val="28"/>
        </w:rPr>
        <w:t>. Індивідуальний навчальний план форму</w:t>
      </w:r>
      <w:r w:rsidR="006E7B12" w:rsidRPr="00C1439D">
        <w:rPr>
          <w:sz w:val="28"/>
          <w:szCs w:val="28"/>
        </w:rPr>
        <w:t>є</w:t>
      </w:r>
      <w:r w:rsidRPr="00C1439D">
        <w:rPr>
          <w:sz w:val="28"/>
          <w:szCs w:val="28"/>
        </w:rPr>
        <w:t>ться за результатами особистого вибору здобувачем фахової передвищої освіти освітніх компо</w:t>
      </w:r>
      <w:r w:rsidR="006E7B12" w:rsidRPr="00C1439D">
        <w:rPr>
          <w:sz w:val="28"/>
          <w:szCs w:val="28"/>
        </w:rPr>
        <w:t>н</w:t>
      </w:r>
      <w:r w:rsidRPr="00C1439D">
        <w:rPr>
          <w:sz w:val="28"/>
          <w:szCs w:val="28"/>
        </w:rPr>
        <w:t xml:space="preserve">ентів </w:t>
      </w:r>
      <w:r w:rsidR="006E7B12" w:rsidRPr="00C1439D">
        <w:rPr>
          <w:sz w:val="28"/>
          <w:szCs w:val="28"/>
        </w:rPr>
        <w:t>і</w:t>
      </w:r>
      <w:r w:rsidRPr="00C1439D">
        <w:rPr>
          <w:sz w:val="28"/>
          <w:szCs w:val="28"/>
        </w:rPr>
        <w:t xml:space="preserve">з урахуванням вимог освітньо-професійної програми щодо вивчення </w:t>
      </w:r>
      <w:r w:rsidR="003B7A94" w:rsidRPr="00C1439D">
        <w:rPr>
          <w:sz w:val="28"/>
          <w:szCs w:val="28"/>
        </w:rPr>
        <w:t>її</w:t>
      </w:r>
      <w:r w:rsidRPr="00C1439D">
        <w:rPr>
          <w:sz w:val="28"/>
          <w:szCs w:val="28"/>
        </w:rPr>
        <w:t xml:space="preserve"> обов'язкових компонентів. Індивідуальний навчальний план </w:t>
      </w:r>
      <w:r w:rsidR="003B7A94" w:rsidRPr="00C1439D">
        <w:rPr>
          <w:sz w:val="28"/>
          <w:szCs w:val="28"/>
        </w:rPr>
        <w:t>є</w:t>
      </w:r>
      <w:r w:rsidRPr="00C1439D">
        <w:rPr>
          <w:sz w:val="28"/>
          <w:szCs w:val="28"/>
        </w:rPr>
        <w:t xml:space="preserve"> обов'язковим для виконання здобувачем </w:t>
      </w:r>
      <w:r w:rsidRPr="00044118">
        <w:rPr>
          <w:sz w:val="28"/>
          <w:szCs w:val="28"/>
          <w:highlight w:val="cyan"/>
        </w:rPr>
        <w:t>о</w:t>
      </w:r>
      <w:r w:rsidRPr="00C1439D">
        <w:rPr>
          <w:sz w:val="28"/>
          <w:szCs w:val="28"/>
        </w:rPr>
        <w:t>світи. Порядок розроблення та затвердження індивідуальних навчальних планів, процедура реалізації права здобувача освіти на віль</w:t>
      </w:r>
      <w:r w:rsidR="006E7B12" w:rsidRPr="00C1439D">
        <w:rPr>
          <w:sz w:val="28"/>
          <w:szCs w:val="28"/>
        </w:rPr>
        <w:t>н</w:t>
      </w:r>
      <w:r w:rsidRPr="00C1439D">
        <w:rPr>
          <w:sz w:val="28"/>
          <w:szCs w:val="28"/>
        </w:rPr>
        <w:t xml:space="preserve">ий вибір навчальних дисциплін визначаються </w:t>
      </w:r>
      <w:hyperlink r:id="rId71" w:tgtFrame="_blank" w:history="1">
        <w:r w:rsidR="00B1126C" w:rsidRPr="00C1439D">
          <w:rPr>
            <w:rStyle w:val="a6"/>
            <w:sz w:val="28"/>
            <w:szCs w:val="28"/>
            <w:highlight w:val="cyan"/>
          </w:rPr>
          <w:t>Положення</w:t>
        </w:r>
        <w:r w:rsidR="007F4D7F" w:rsidRPr="00C1439D">
          <w:rPr>
            <w:rStyle w:val="a6"/>
            <w:sz w:val="28"/>
            <w:szCs w:val="28"/>
            <w:highlight w:val="cyan"/>
          </w:rPr>
          <w:t>м</w:t>
        </w:r>
        <w:r w:rsidR="00B1126C" w:rsidRPr="00C1439D">
          <w:rPr>
            <w:rStyle w:val="a6"/>
            <w:sz w:val="28"/>
            <w:szCs w:val="28"/>
            <w:highlight w:val="cyan"/>
          </w:rPr>
          <w:t xml:space="preserve"> про формування та реалізацію індивідуальних навчальних планів здобувачів вищої і фахової передвищої освіти у Відкритому міжнародному університеті розвитку людини «Україна»</w:t>
        </w:r>
      </w:hyperlink>
      <w:r w:rsidR="007F4D7F" w:rsidRPr="00C1439D">
        <w:rPr>
          <w:sz w:val="28"/>
          <w:szCs w:val="28"/>
          <w:highlight w:val="cyan"/>
        </w:rPr>
        <w:t>, введеним у дію наказом президента університету</w:t>
      </w:r>
      <w:r w:rsidR="00B1126C" w:rsidRPr="00C1439D">
        <w:rPr>
          <w:sz w:val="28"/>
          <w:szCs w:val="28"/>
          <w:highlight w:val="cyan"/>
        </w:rPr>
        <w:t xml:space="preserve"> від </w:t>
      </w:r>
      <w:r w:rsidR="00643295" w:rsidRPr="00B068D8">
        <w:rPr>
          <w:sz w:val="28"/>
          <w:szCs w:val="28"/>
          <w:highlight w:val="cyan"/>
        </w:rPr>
        <w:t>30.10</w:t>
      </w:r>
      <w:r w:rsidR="00643295" w:rsidRPr="00B068D8">
        <w:rPr>
          <w:sz w:val="28"/>
          <w:szCs w:val="28"/>
          <w:highlight w:val="yellow"/>
        </w:rPr>
        <w:t>.2025 № 1</w:t>
      </w:r>
      <w:r w:rsidR="00643295" w:rsidRPr="00B068D8">
        <w:rPr>
          <w:sz w:val="28"/>
          <w:szCs w:val="28"/>
          <w:highlight w:val="cyan"/>
        </w:rPr>
        <w:t>6</w:t>
      </w:r>
      <w:r w:rsidR="00643295" w:rsidRPr="00B068D8">
        <w:rPr>
          <w:sz w:val="28"/>
          <w:szCs w:val="28"/>
          <w:highlight w:val="yellow"/>
        </w:rPr>
        <w:t>7</w:t>
      </w:r>
      <w:r w:rsidR="007F4D7F" w:rsidRPr="00044118">
        <w:rPr>
          <w:sz w:val="28"/>
          <w:szCs w:val="28"/>
          <w:highlight w:val="cyan"/>
        </w:rPr>
        <w:t>,</w:t>
      </w:r>
      <w:r w:rsidR="00CE4B27" w:rsidRPr="00C1439D">
        <w:rPr>
          <w:sz w:val="28"/>
          <w:szCs w:val="28"/>
          <w:highlight w:val="cyan"/>
        </w:rPr>
        <w:t xml:space="preserve"> та </w:t>
      </w:r>
      <w:hyperlink r:id="rId72" w:tgtFrame="_blank" w:history="1">
        <w:r w:rsidR="00C1439D" w:rsidRPr="00C1439D">
          <w:rPr>
            <w:rStyle w:val="a6"/>
            <w:sz w:val="28"/>
            <w:szCs w:val="28"/>
            <w:highlight w:val="cyan"/>
          </w:rPr>
          <w:t>Положенням про порядок реалізації здобувачами освіти права на вільний вибір навчальних дисциплін</w:t>
        </w:r>
      </w:hyperlink>
      <w:r w:rsidR="007F4D7F" w:rsidRPr="00C1439D">
        <w:rPr>
          <w:rStyle w:val="a6"/>
          <w:color w:val="002060"/>
          <w:sz w:val="28"/>
          <w:szCs w:val="28"/>
          <w:highlight w:val="cyan"/>
        </w:rPr>
        <w:t>,</w:t>
      </w:r>
      <w:r w:rsidR="007F4D7F" w:rsidRPr="00C1439D">
        <w:rPr>
          <w:rStyle w:val="a6"/>
          <w:color w:val="002060"/>
          <w:sz w:val="28"/>
          <w:szCs w:val="28"/>
          <w:highlight w:val="cyan"/>
          <w:u w:val="none"/>
        </w:rPr>
        <w:t xml:space="preserve"> </w:t>
      </w:r>
      <w:r w:rsidR="007F4D7F" w:rsidRPr="00C1439D">
        <w:rPr>
          <w:sz w:val="28"/>
          <w:szCs w:val="28"/>
          <w:highlight w:val="cyan"/>
        </w:rPr>
        <w:t xml:space="preserve">введеним у дію наказом президента університету від </w:t>
      </w:r>
      <w:r w:rsidR="00C1439D" w:rsidRPr="00C1439D">
        <w:rPr>
          <w:sz w:val="28"/>
          <w:szCs w:val="28"/>
          <w:highlight w:val="cyan"/>
        </w:rPr>
        <w:t>24.04.2025 №53</w:t>
      </w:r>
      <w:r w:rsidRPr="00C1439D">
        <w:rPr>
          <w:sz w:val="28"/>
          <w:szCs w:val="28"/>
          <w:highlight w:val="cyan"/>
        </w:rPr>
        <w:t>.</w:t>
      </w:r>
      <w:r w:rsidR="00AE296E" w:rsidRPr="00C1439D">
        <w:rPr>
          <w:sz w:val="28"/>
          <w:szCs w:val="28"/>
        </w:rPr>
        <w:t xml:space="preserve"> </w:t>
      </w:r>
    </w:p>
    <w:p w:rsidR="00AE296E" w:rsidRPr="00FA09A4" w:rsidRDefault="00AE296E" w:rsidP="00C7707F">
      <w:pPr>
        <w:ind w:right="141" w:firstLine="709"/>
        <w:jc w:val="both"/>
        <w:rPr>
          <w:sz w:val="28"/>
          <w:szCs w:val="28"/>
        </w:rPr>
      </w:pPr>
      <w:r w:rsidRPr="00FA09A4">
        <w:rPr>
          <w:sz w:val="28"/>
          <w:szCs w:val="28"/>
        </w:rPr>
        <w:t xml:space="preserve">При формуванні індивідуального навчального плану здобувача освіти на </w:t>
      </w:r>
      <w:r w:rsidRPr="00FA09A4">
        <w:rPr>
          <w:sz w:val="28"/>
          <w:szCs w:val="28"/>
        </w:rPr>
        <w:lastRenderedPageBreak/>
        <w:t xml:space="preserve">наступний навчальний рік враховується фактичне виконання ним індивідуальних навчальних планів поточного і попередніх навчальних років. Індивідуальний навчальний план формується деканатом за участю здобувача освіти і затверджується в установленому в навчально-виховному підрозділі порядку. </w:t>
      </w:r>
    </w:p>
    <w:p w:rsidR="00AE296E" w:rsidRPr="00FA09A4" w:rsidRDefault="00B45936" w:rsidP="00C7707F">
      <w:pPr>
        <w:ind w:right="141" w:firstLine="709"/>
        <w:jc w:val="both"/>
        <w:rPr>
          <w:sz w:val="28"/>
          <w:szCs w:val="28"/>
        </w:rPr>
      </w:pPr>
      <w:r w:rsidRPr="00FA09A4">
        <w:rPr>
          <w:sz w:val="28"/>
          <w:szCs w:val="28"/>
        </w:rPr>
        <w:t>Бланк і</w:t>
      </w:r>
      <w:r w:rsidR="00AE296E" w:rsidRPr="00FA09A4">
        <w:rPr>
          <w:sz w:val="28"/>
          <w:szCs w:val="28"/>
        </w:rPr>
        <w:t>ндивідуальн</w:t>
      </w:r>
      <w:r w:rsidRPr="00FA09A4">
        <w:rPr>
          <w:sz w:val="28"/>
          <w:szCs w:val="28"/>
        </w:rPr>
        <w:t>ого</w:t>
      </w:r>
      <w:r w:rsidR="00AE296E" w:rsidRPr="00FA09A4">
        <w:rPr>
          <w:sz w:val="28"/>
          <w:szCs w:val="28"/>
        </w:rPr>
        <w:t xml:space="preserve"> навчальн</w:t>
      </w:r>
      <w:r w:rsidRPr="00FA09A4">
        <w:rPr>
          <w:sz w:val="28"/>
          <w:szCs w:val="28"/>
        </w:rPr>
        <w:t>ого</w:t>
      </w:r>
      <w:r w:rsidR="00AE296E" w:rsidRPr="00FA09A4">
        <w:rPr>
          <w:sz w:val="28"/>
          <w:szCs w:val="28"/>
        </w:rPr>
        <w:t xml:space="preserve"> план</w:t>
      </w:r>
      <w:r w:rsidRPr="00FA09A4">
        <w:rPr>
          <w:sz w:val="28"/>
          <w:szCs w:val="28"/>
        </w:rPr>
        <w:t>у</w:t>
      </w:r>
      <w:r w:rsidR="00AE296E" w:rsidRPr="00FA09A4">
        <w:rPr>
          <w:sz w:val="28"/>
          <w:szCs w:val="28"/>
        </w:rPr>
        <w:t xml:space="preserve"> </w:t>
      </w:r>
      <w:r w:rsidRPr="00FA09A4">
        <w:rPr>
          <w:sz w:val="28"/>
          <w:szCs w:val="28"/>
        </w:rPr>
        <w:t>заповнюють фахівці деканатів навчально-виховних підрозділів, після чого ІНП кожного здобувача фахової передвищої освіти роздруковується у двох примірниках – по одному для здобувача освіти і деканату. Індивідуальний навчальний план</w:t>
      </w:r>
      <w:r w:rsidR="00AE296E" w:rsidRPr="00FA09A4">
        <w:rPr>
          <w:sz w:val="28"/>
          <w:szCs w:val="28"/>
        </w:rPr>
        <w:t xml:space="preserve"> зберігається </w:t>
      </w:r>
      <w:r w:rsidRPr="00FA09A4">
        <w:rPr>
          <w:sz w:val="28"/>
          <w:szCs w:val="28"/>
        </w:rPr>
        <w:t>в деканаті навчально-виховного підрозділу та у здобувача освіти.</w:t>
      </w:r>
    </w:p>
    <w:p w:rsidR="00AE296E" w:rsidRPr="00FA09A4" w:rsidRDefault="00AE296E" w:rsidP="00C7707F">
      <w:pPr>
        <w:spacing w:after="2"/>
        <w:ind w:right="141" w:firstLine="709"/>
        <w:jc w:val="both"/>
        <w:rPr>
          <w:sz w:val="28"/>
          <w:szCs w:val="28"/>
        </w:rPr>
      </w:pPr>
      <w:r w:rsidRPr="00FA09A4">
        <w:rPr>
          <w:sz w:val="28"/>
          <w:szCs w:val="28"/>
        </w:rPr>
        <w:t xml:space="preserve">Реалізація індивідуального навчального плану здобувача освіти здійснюється протягом часу, який не перевищує граничного терміну навчання. Нормативний термін навчання визначається стандартом фахової передвищої освіти (за наявності) та/або освітньо-професійною </w:t>
      </w:r>
      <w:r w:rsidR="00B45936" w:rsidRPr="00FA09A4">
        <w:rPr>
          <w:sz w:val="28"/>
          <w:szCs w:val="28"/>
        </w:rPr>
        <w:t>програмою і навчальним планом.</w:t>
      </w:r>
    </w:p>
    <w:p w:rsidR="00AE296E" w:rsidRPr="00FA09A4" w:rsidRDefault="00AE296E" w:rsidP="00C7707F">
      <w:pPr>
        <w:ind w:right="141" w:firstLine="709"/>
        <w:jc w:val="both"/>
        <w:rPr>
          <w:sz w:val="28"/>
          <w:szCs w:val="28"/>
        </w:rPr>
      </w:pPr>
      <w:r w:rsidRPr="00FA09A4">
        <w:rPr>
          <w:sz w:val="28"/>
          <w:szCs w:val="28"/>
        </w:rPr>
        <w:t xml:space="preserve">Навчальне навантаження здобувача освіти з усіх видів навчальної роботи визначається навчальним планом і становить на навчальний рік 60 кредитів ЄКТС. Враховується час на аудиторні заняття (лекції, семінарські, практичні та лабораторні заняття, індивідуальну роботу), самостійну роботу та час проходження всіх видів практик. </w:t>
      </w:r>
    </w:p>
    <w:p w:rsidR="00AE296E" w:rsidRPr="00FA09A4" w:rsidRDefault="00AE296E" w:rsidP="00C7707F">
      <w:pPr>
        <w:ind w:right="141" w:firstLine="709"/>
        <w:jc w:val="both"/>
        <w:rPr>
          <w:sz w:val="28"/>
          <w:szCs w:val="28"/>
        </w:rPr>
      </w:pPr>
      <w:r w:rsidRPr="00FA09A4">
        <w:rPr>
          <w:sz w:val="28"/>
          <w:szCs w:val="28"/>
        </w:rPr>
        <w:t xml:space="preserve">За виконання індивідуального навчального плану персональну відповідальність несе здобувач освіти </w:t>
      </w:r>
    </w:p>
    <w:p w:rsidR="00746209" w:rsidRPr="00FA09A4" w:rsidRDefault="00746209" w:rsidP="00C7707F">
      <w:pPr>
        <w:pStyle w:val="a5"/>
        <w:numPr>
          <w:ilvl w:val="1"/>
          <w:numId w:val="8"/>
        </w:numPr>
        <w:tabs>
          <w:tab w:val="left" w:pos="1327"/>
        </w:tabs>
        <w:ind w:left="0" w:right="155" w:firstLine="709"/>
        <w:rPr>
          <w:sz w:val="28"/>
          <w:szCs w:val="28"/>
        </w:rPr>
      </w:pPr>
      <w:r w:rsidRPr="00FA09A4">
        <w:rPr>
          <w:sz w:val="28"/>
          <w:szCs w:val="28"/>
        </w:rPr>
        <w:t>Здобувачі освіти мають право обирати освітні компонент</w:t>
      </w:r>
      <w:r w:rsidR="006E7B12" w:rsidRPr="00FA09A4">
        <w:rPr>
          <w:sz w:val="28"/>
          <w:szCs w:val="28"/>
        </w:rPr>
        <w:t>и</w:t>
      </w:r>
      <w:r w:rsidRPr="00FA09A4">
        <w:rPr>
          <w:sz w:val="28"/>
          <w:szCs w:val="28"/>
        </w:rPr>
        <w:t xml:space="preserve">, що пропонуються для здобувачів вищої освіти в цьому </w:t>
      </w:r>
      <w:r w:rsidR="00CC7AD8" w:rsidRPr="00FA09A4">
        <w:rPr>
          <w:sz w:val="28"/>
          <w:szCs w:val="28"/>
        </w:rPr>
        <w:t>або</w:t>
      </w:r>
      <w:r w:rsidRPr="00FA09A4">
        <w:rPr>
          <w:sz w:val="28"/>
          <w:szCs w:val="28"/>
        </w:rPr>
        <w:t xml:space="preserve"> в іншому закладі фахової передвищої </w:t>
      </w:r>
      <w:r w:rsidR="00CC7AD8" w:rsidRPr="00FA09A4">
        <w:rPr>
          <w:sz w:val="28"/>
          <w:szCs w:val="28"/>
        </w:rPr>
        <w:t>або</w:t>
      </w:r>
      <w:r w:rsidRPr="00FA09A4">
        <w:rPr>
          <w:sz w:val="28"/>
          <w:szCs w:val="28"/>
        </w:rPr>
        <w:t xml:space="preserve"> в закладі вищої освіти, та за погодженням </w:t>
      </w:r>
      <w:r w:rsidR="003B7A94" w:rsidRPr="00FA09A4">
        <w:rPr>
          <w:sz w:val="28"/>
          <w:szCs w:val="28"/>
        </w:rPr>
        <w:t>і</w:t>
      </w:r>
      <w:r w:rsidRPr="00FA09A4">
        <w:rPr>
          <w:sz w:val="28"/>
          <w:szCs w:val="28"/>
        </w:rPr>
        <w:t xml:space="preserve">з керівником </w:t>
      </w:r>
      <w:r w:rsidR="00B45936" w:rsidRPr="00FA09A4">
        <w:rPr>
          <w:sz w:val="28"/>
          <w:szCs w:val="28"/>
        </w:rPr>
        <w:t>н</w:t>
      </w:r>
      <w:r w:rsidR="00AC3213" w:rsidRPr="00FA09A4">
        <w:rPr>
          <w:sz w:val="28"/>
          <w:szCs w:val="28"/>
        </w:rPr>
        <w:t>авчально-виховного підрозділу</w:t>
      </w:r>
      <w:r w:rsidRPr="00FA09A4">
        <w:rPr>
          <w:sz w:val="28"/>
          <w:szCs w:val="28"/>
        </w:rPr>
        <w:t xml:space="preserve"> вк</w:t>
      </w:r>
      <w:r w:rsidR="006E7B12" w:rsidRPr="00FA09A4">
        <w:rPr>
          <w:sz w:val="28"/>
          <w:szCs w:val="28"/>
        </w:rPr>
        <w:t>л</w:t>
      </w:r>
      <w:r w:rsidRPr="00FA09A4">
        <w:rPr>
          <w:sz w:val="28"/>
          <w:szCs w:val="28"/>
        </w:rPr>
        <w:t>ючати ïx до індивідуального навчального плану.</w:t>
      </w:r>
    </w:p>
    <w:p w:rsidR="003E6354" w:rsidRPr="00FA09A4" w:rsidRDefault="00746209" w:rsidP="00C7707F">
      <w:pPr>
        <w:pStyle w:val="a5"/>
        <w:numPr>
          <w:ilvl w:val="1"/>
          <w:numId w:val="8"/>
        </w:numPr>
        <w:tabs>
          <w:tab w:val="left" w:pos="1322"/>
        </w:tabs>
        <w:ind w:left="0" w:right="162" w:firstLine="709"/>
        <w:rPr>
          <w:sz w:val="28"/>
          <w:szCs w:val="28"/>
        </w:rPr>
      </w:pPr>
      <w:r w:rsidRPr="00FA09A4">
        <w:rPr>
          <w:sz w:val="28"/>
          <w:szCs w:val="28"/>
        </w:rPr>
        <w:t>Нав</w:t>
      </w:r>
      <w:r w:rsidR="006E7B12" w:rsidRPr="00FA09A4">
        <w:rPr>
          <w:sz w:val="28"/>
          <w:szCs w:val="28"/>
        </w:rPr>
        <w:t>ч</w:t>
      </w:r>
      <w:r w:rsidRPr="00FA09A4">
        <w:rPr>
          <w:sz w:val="28"/>
          <w:szCs w:val="28"/>
        </w:rPr>
        <w:t xml:space="preserve">альний план </w:t>
      </w:r>
      <w:r w:rsidR="003B7A94" w:rsidRPr="00FA09A4">
        <w:rPr>
          <w:sz w:val="28"/>
          <w:szCs w:val="28"/>
        </w:rPr>
        <w:t>є</w:t>
      </w:r>
      <w:r w:rsidRPr="00FA09A4">
        <w:rPr>
          <w:sz w:val="28"/>
          <w:szCs w:val="28"/>
        </w:rPr>
        <w:t xml:space="preserve"> підставою для розробле</w:t>
      </w:r>
      <w:r w:rsidR="003B7A94" w:rsidRPr="00FA09A4">
        <w:rPr>
          <w:sz w:val="28"/>
          <w:szCs w:val="28"/>
        </w:rPr>
        <w:t>н</w:t>
      </w:r>
      <w:r w:rsidRPr="00FA09A4">
        <w:rPr>
          <w:sz w:val="28"/>
          <w:szCs w:val="28"/>
        </w:rPr>
        <w:t>ня робочих навчальних планів на навчальний рік, графіку освітнього процесу, розкладів навчальних</w:t>
      </w:r>
      <w:r w:rsidR="003B7A94" w:rsidRPr="00FA09A4">
        <w:rPr>
          <w:sz w:val="28"/>
          <w:szCs w:val="28"/>
        </w:rPr>
        <w:t xml:space="preserve"> занять, практичної підготовки та контрольних заходів, планування навчального часу </w:t>
      </w:r>
      <w:r w:rsidRPr="00FA09A4">
        <w:rPr>
          <w:sz w:val="28"/>
          <w:szCs w:val="28"/>
        </w:rPr>
        <w:t>здобувачів освіти та робочого часу педагогічних (науково-педагогічних) працівників</w:t>
      </w:r>
      <w:r w:rsidR="003E6354" w:rsidRPr="00FA09A4">
        <w:rPr>
          <w:sz w:val="28"/>
          <w:szCs w:val="28"/>
        </w:rPr>
        <w:t>.</w:t>
      </w:r>
    </w:p>
    <w:p w:rsidR="003E6354" w:rsidRPr="00FA09A4" w:rsidRDefault="003E6354" w:rsidP="00C7707F">
      <w:pPr>
        <w:pStyle w:val="HTML"/>
        <w:numPr>
          <w:ilvl w:val="1"/>
          <w:numId w:val="8"/>
        </w:numPr>
        <w:tabs>
          <w:tab w:val="left" w:pos="0"/>
          <w:tab w:val="left" w:pos="994"/>
          <w:tab w:val="left" w:pos="1418"/>
          <w:tab w:val="left" w:pos="9356"/>
        </w:tabs>
        <w:ind w:left="0" w:right="141" w:firstLine="709"/>
        <w:jc w:val="both"/>
        <w:rPr>
          <w:rFonts w:ascii="Times New Roman" w:hAnsi="Times New Roman" w:cs="Times New Roman"/>
          <w:sz w:val="28"/>
          <w:szCs w:val="28"/>
          <w:lang w:val="uk-UA"/>
        </w:rPr>
      </w:pPr>
      <w:r w:rsidRPr="00FA09A4">
        <w:rPr>
          <w:rFonts w:ascii="Times New Roman" w:hAnsi="Times New Roman" w:cs="Times New Roman"/>
          <w:sz w:val="28"/>
          <w:szCs w:val="28"/>
          <w:lang w:val="uk-UA"/>
        </w:rPr>
        <w:t>Навчальні дні та їх</w:t>
      </w:r>
      <w:r w:rsidR="00044118" w:rsidRPr="00044118">
        <w:rPr>
          <w:rFonts w:ascii="Times New Roman" w:hAnsi="Times New Roman" w:cs="Times New Roman"/>
          <w:sz w:val="28"/>
          <w:szCs w:val="28"/>
          <w:highlight w:val="cyan"/>
          <w:lang w:val="uk-UA"/>
        </w:rPr>
        <w:t>ня</w:t>
      </w:r>
      <w:r w:rsidRPr="00FA09A4">
        <w:rPr>
          <w:rFonts w:ascii="Times New Roman" w:hAnsi="Times New Roman" w:cs="Times New Roman"/>
          <w:sz w:val="28"/>
          <w:szCs w:val="28"/>
          <w:lang w:val="uk-UA"/>
        </w:rPr>
        <w:t xml:space="preserve"> тривалість визначаються річним графіком освітнього процесу. Вказаний графік складається на навчальний рік із урахуванням перенесень робочих та вихідних днів не пізніше як за чотири місяці до початку навчального року. </w:t>
      </w:r>
    </w:p>
    <w:p w:rsidR="003E6354" w:rsidRPr="00FA09A4" w:rsidRDefault="003E6354" w:rsidP="00C7707F">
      <w:pPr>
        <w:pStyle w:val="HTML"/>
        <w:tabs>
          <w:tab w:val="left" w:pos="0"/>
          <w:tab w:val="left" w:pos="994"/>
          <w:tab w:val="left" w:pos="9673"/>
        </w:tabs>
        <w:ind w:right="141" w:firstLine="709"/>
        <w:jc w:val="both"/>
        <w:rPr>
          <w:rFonts w:ascii="Times New Roman" w:hAnsi="Times New Roman" w:cs="Times New Roman"/>
          <w:sz w:val="28"/>
          <w:szCs w:val="28"/>
          <w:lang w:val="uk-UA"/>
        </w:rPr>
      </w:pPr>
      <w:r w:rsidRPr="00FA09A4">
        <w:rPr>
          <w:rFonts w:ascii="Times New Roman" w:hAnsi="Times New Roman" w:cs="Times New Roman"/>
          <w:sz w:val="28"/>
          <w:szCs w:val="28"/>
          <w:lang w:val="uk-UA"/>
        </w:rPr>
        <w:t>Графік затверджується проректором з освітньої діяльності за погодженням із начальником управління з освітн</w:t>
      </w:r>
      <w:r w:rsidR="005E62C9" w:rsidRPr="00FA09A4">
        <w:rPr>
          <w:rFonts w:ascii="Times New Roman" w:hAnsi="Times New Roman" w:cs="Times New Roman"/>
          <w:sz w:val="28"/>
          <w:szCs w:val="28"/>
          <w:lang w:val="uk-UA"/>
        </w:rPr>
        <w:t>ь</w:t>
      </w:r>
      <w:r w:rsidRPr="00FA09A4">
        <w:rPr>
          <w:rFonts w:ascii="Times New Roman" w:hAnsi="Times New Roman" w:cs="Times New Roman"/>
          <w:sz w:val="28"/>
          <w:szCs w:val="28"/>
          <w:lang w:val="uk-UA"/>
        </w:rPr>
        <w:t>ої діяльності для всіх навчально-виховних підрозділів Університету.</w:t>
      </w:r>
    </w:p>
    <w:p w:rsidR="003E6354" w:rsidRPr="00FA09A4" w:rsidRDefault="003E6354" w:rsidP="00C7707F">
      <w:pPr>
        <w:ind w:right="141" w:firstLine="851"/>
        <w:jc w:val="both"/>
        <w:rPr>
          <w:sz w:val="28"/>
          <w:szCs w:val="28"/>
        </w:rPr>
      </w:pPr>
      <w:r w:rsidRPr="00FA09A4">
        <w:rPr>
          <w:sz w:val="28"/>
          <w:szCs w:val="28"/>
        </w:rPr>
        <w:t xml:space="preserve">Графік освітнього процесу як складова навчального плану за </w:t>
      </w:r>
      <w:r w:rsidRPr="00FA09A4">
        <w:rPr>
          <w:b/>
          <w:sz w:val="28"/>
          <w:szCs w:val="28"/>
        </w:rPr>
        <w:t>очною (денною)</w:t>
      </w:r>
      <w:r w:rsidRPr="00FA09A4">
        <w:rPr>
          <w:sz w:val="28"/>
          <w:szCs w:val="28"/>
        </w:rPr>
        <w:t xml:space="preserve"> формою здобуття освіти розробляється з урахуванням таких особливостей: </w:t>
      </w:r>
    </w:p>
    <w:p w:rsidR="003E6354" w:rsidRPr="00FA09A4" w:rsidRDefault="003E6354" w:rsidP="00C7707F">
      <w:pPr>
        <w:widowControl/>
        <w:numPr>
          <w:ilvl w:val="0"/>
          <w:numId w:val="22"/>
        </w:numPr>
        <w:autoSpaceDE/>
        <w:autoSpaceDN/>
        <w:ind w:left="0" w:right="141" w:firstLine="851"/>
        <w:jc w:val="both"/>
        <w:rPr>
          <w:sz w:val="28"/>
          <w:szCs w:val="28"/>
        </w:rPr>
      </w:pPr>
      <w:r w:rsidRPr="00FA09A4">
        <w:rPr>
          <w:sz w:val="28"/>
          <w:szCs w:val="28"/>
        </w:rPr>
        <w:t xml:space="preserve">термін підготовки здобувачів фахової передвищої освіти </w:t>
      </w:r>
      <w:r w:rsidR="005E62C9" w:rsidRPr="00FA09A4">
        <w:rPr>
          <w:sz w:val="28"/>
          <w:szCs w:val="28"/>
        </w:rPr>
        <w:t xml:space="preserve">на основі ПЗСО </w:t>
      </w:r>
      <w:r w:rsidRPr="00FA09A4">
        <w:rPr>
          <w:sz w:val="28"/>
          <w:szCs w:val="28"/>
        </w:rPr>
        <w:t xml:space="preserve">складає </w:t>
      </w:r>
      <w:r w:rsidRPr="00FA09A4">
        <w:rPr>
          <w:b/>
          <w:sz w:val="28"/>
          <w:szCs w:val="28"/>
        </w:rPr>
        <w:t>2-3 роки</w:t>
      </w:r>
      <w:r w:rsidRPr="00FA09A4">
        <w:rPr>
          <w:sz w:val="28"/>
          <w:szCs w:val="28"/>
        </w:rPr>
        <w:t xml:space="preserve"> та має загальний обсяг 120-180 кредитів ЄКТС;</w:t>
      </w:r>
    </w:p>
    <w:p w:rsidR="003E6354" w:rsidRPr="00FA09A4" w:rsidRDefault="003E6354" w:rsidP="00C7707F">
      <w:pPr>
        <w:widowControl/>
        <w:numPr>
          <w:ilvl w:val="2"/>
          <w:numId w:val="22"/>
        </w:numPr>
        <w:tabs>
          <w:tab w:val="left" w:pos="851"/>
        </w:tabs>
        <w:autoSpaceDE/>
        <w:autoSpaceDN/>
        <w:ind w:left="0" w:right="141" w:firstLine="851"/>
        <w:jc w:val="both"/>
        <w:rPr>
          <w:sz w:val="28"/>
          <w:szCs w:val="28"/>
        </w:rPr>
      </w:pPr>
      <w:r w:rsidRPr="00FA09A4">
        <w:rPr>
          <w:sz w:val="28"/>
          <w:szCs w:val="28"/>
        </w:rPr>
        <w:t>навчальний рік, крім випускних курсів, триває 1</w:t>
      </w:r>
      <w:r w:rsidR="006046C3" w:rsidRPr="00FA09A4">
        <w:rPr>
          <w:sz w:val="28"/>
          <w:szCs w:val="28"/>
        </w:rPr>
        <w:t>2</w:t>
      </w:r>
      <w:r w:rsidRPr="00FA09A4">
        <w:rPr>
          <w:sz w:val="28"/>
          <w:szCs w:val="28"/>
        </w:rPr>
        <w:t xml:space="preserve"> місяців і розпочинається, як правило, в перших числах вересня; </w:t>
      </w:r>
    </w:p>
    <w:p w:rsidR="003E6354" w:rsidRPr="00FA09A4" w:rsidRDefault="003E6354" w:rsidP="00C7707F">
      <w:pPr>
        <w:widowControl/>
        <w:numPr>
          <w:ilvl w:val="2"/>
          <w:numId w:val="22"/>
        </w:numPr>
        <w:tabs>
          <w:tab w:val="left" w:pos="851"/>
        </w:tabs>
        <w:autoSpaceDE/>
        <w:autoSpaceDN/>
        <w:ind w:left="0" w:right="141" w:firstLine="851"/>
        <w:jc w:val="both"/>
        <w:rPr>
          <w:sz w:val="28"/>
          <w:szCs w:val="28"/>
        </w:rPr>
      </w:pPr>
      <w:r w:rsidRPr="00FA09A4">
        <w:rPr>
          <w:sz w:val="28"/>
          <w:szCs w:val="28"/>
        </w:rPr>
        <w:lastRenderedPageBreak/>
        <w:t xml:space="preserve">сукупна тривалість теоретичного навчання, екзаменаційних сесій і практик </w:t>
      </w:r>
      <w:r w:rsidR="006046C3" w:rsidRPr="00FA09A4">
        <w:rPr>
          <w:sz w:val="28"/>
          <w:szCs w:val="28"/>
        </w:rPr>
        <w:t>у</w:t>
      </w:r>
      <w:r w:rsidRPr="00FA09A4">
        <w:rPr>
          <w:sz w:val="28"/>
          <w:szCs w:val="28"/>
        </w:rPr>
        <w:t>продовж навчального року (крім випускних курсів) не може бути меншою за 40 тижнів і перевищувати 44 тижні;</w:t>
      </w:r>
    </w:p>
    <w:p w:rsidR="003E6354" w:rsidRPr="00FA09A4" w:rsidRDefault="003E6354" w:rsidP="00C7707F">
      <w:pPr>
        <w:widowControl/>
        <w:numPr>
          <w:ilvl w:val="2"/>
          <w:numId w:val="22"/>
        </w:numPr>
        <w:tabs>
          <w:tab w:val="left" w:pos="851"/>
        </w:tabs>
        <w:autoSpaceDE/>
        <w:autoSpaceDN/>
        <w:ind w:left="0" w:right="141" w:firstLine="851"/>
        <w:jc w:val="both"/>
        <w:rPr>
          <w:sz w:val="28"/>
          <w:szCs w:val="28"/>
        </w:rPr>
      </w:pPr>
      <w:r w:rsidRPr="00FA09A4">
        <w:rPr>
          <w:sz w:val="28"/>
          <w:szCs w:val="28"/>
        </w:rPr>
        <w:t xml:space="preserve">тривалість канікул на навчальний рік (крім останнього року навчання за відповідною освітньою програмою) – не менше 8 тижнів (у </w:t>
      </w:r>
      <w:proofErr w:type="spellStart"/>
      <w:r w:rsidRPr="00FA09A4">
        <w:rPr>
          <w:sz w:val="28"/>
          <w:szCs w:val="28"/>
        </w:rPr>
        <w:t>т.ч</w:t>
      </w:r>
      <w:proofErr w:type="spellEnd"/>
      <w:r w:rsidRPr="00FA09A4">
        <w:rPr>
          <w:sz w:val="28"/>
          <w:szCs w:val="28"/>
        </w:rPr>
        <w:t>. не менше 2 тижнів – під час зимових канікул), але не більш як 12 тижнів;</w:t>
      </w:r>
    </w:p>
    <w:p w:rsidR="003E6354" w:rsidRPr="00FA09A4" w:rsidRDefault="003E6354" w:rsidP="00C7707F">
      <w:pPr>
        <w:widowControl/>
        <w:numPr>
          <w:ilvl w:val="2"/>
          <w:numId w:val="22"/>
        </w:numPr>
        <w:tabs>
          <w:tab w:val="left" w:pos="851"/>
        </w:tabs>
        <w:autoSpaceDE/>
        <w:autoSpaceDN/>
        <w:ind w:left="0" w:right="141" w:firstLine="851"/>
        <w:jc w:val="both"/>
        <w:rPr>
          <w:sz w:val="28"/>
          <w:szCs w:val="28"/>
        </w:rPr>
      </w:pPr>
      <w:r w:rsidRPr="00FA09A4">
        <w:rPr>
          <w:sz w:val="28"/>
          <w:szCs w:val="28"/>
        </w:rPr>
        <w:t>навчальний рік поділяється як правило на семестри (осінній та весняний), теоретичне навчання впродовж яких завершується екзаменаційними сесіями (зимовою та літньою), під час яких проводиться підсумковий контроль у формі екзамену або заліку, при цьому окремо виділяється 4 академічні години на екзамен на академічну групу;</w:t>
      </w:r>
    </w:p>
    <w:p w:rsidR="003E6354" w:rsidRPr="00FA09A4" w:rsidRDefault="003E6354" w:rsidP="00C7707F">
      <w:pPr>
        <w:widowControl/>
        <w:numPr>
          <w:ilvl w:val="2"/>
          <w:numId w:val="22"/>
        </w:numPr>
        <w:tabs>
          <w:tab w:val="left" w:pos="851"/>
        </w:tabs>
        <w:autoSpaceDE/>
        <w:autoSpaceDN/>
        <w:ind w:left="0" w:right="141" w:firstLine="851"/>
        <w:jc w:val="both"/>
        <w:rPr>
          <w:strike/>
          <w:sz w:val="28"/>
          <w:szCs w:val="28"/>
        </w:rPr>
      </w:pPr>
      <w:r w:rsidRPr="00FA09A4">
        <w:rPr>
          <w:sz w:val="28"/>
          <w:szCs w:val="28"/>
        </w:rPr>
        <w:t>тривалість теоретичного навчання, як правило, складає 15 тижнів у кожному (крім останнього семестру навчання), тривалість екзаменаційних сесій, як правило, складає 2-3 тижні;</w:t>
      </w:r>
    </w:p>
    <w:p w:rsidR="003E6354" w:rsidRPr="00FA09A4" w:rsidRDefault="003E6354" w:rsidP="00C7707F">
      <w:pPr>
        <w:widowControl/>
        <w:numPr>
          <w:ilvl w:val="2"/>
          <w:numId w:val="22"/>
        </w:numPr>
        <w:tabs>
          <w:tab w:val="left" w:pos="851"/>
        </w:tabs>
        <w:autoSpaceDE/>
        <w:autoSpaceDN/>
        <w:ind w:left="0" w:right="141" w:firstLine="851"/>
        <w:jc w:val="both"/>
        <w:rPr>
          <w:sz w:val="28"/>
          <w:szCs w:val="28"/>
        </w:rPr>
      </w:pPr>
      <w:r w:rsidRPr="00FA09A4">
        <w:rPr>
          <w:sz w:val="28"/>
          <w:szCs w:val="28"/>
        </w:rPr>
        <w:t>навчальні та виробничі практики можуть проводитись як до, так і після екзаменаційних сесій;</w:t>
      </w:r>
    </w:p>
    <w:p w:rsidR="003E6354" w:rsidRPr="00FA09A4" w:rsidRDefault="003E6354" w:rsidP="00C7707F">
      <w:pPr>
        <w:widowControl/>
        <w:numPr>
          <w:ilvl w:val="2"/>
          <w:numId w:val="22"/>
        </w:numPr>
        <w:tabs>
          <w:tab w:val="left" w:pos="851"/>
        </w:tabs>
        <w:autoSpaceDE/>
        <w:autoSpaceDN/>
        <w:ind w:left="0" w:right="141" w:firstLine="851"/>
        <w:jc w:val="both"/>
        <w:rPr>
          <w:sz w:val="28"/>
          <w:szCs w:val="28"/>
        </w:rPr>
      </w:pPr>
      <w:r w:rsidRPr="00FA09A4">
        <w:rPr>
          <w:sz w:val="28"/>
          <w:szCs w:val="28"/>
        </w:rPr>
        <w:t>для проведення кожної форми атестації (кваліфікаційний екзамен, захист кваліфікаційної роботи здобувачів освіти в графіку освітнього процесу виділяється 1 тиждень;</w:t>
      </w:r>
    </w:p>
    <w:p w:rsidR="003E6354" w:rsidRPr="00FA09A4" w:rsidRDefault="003E6354" w:rsidP="00C7707F">
      <w:pPr>
        <w:tabs>
          <w:tab w:val="left" w:pos="851"/>
        </w:tabs>
        <w:ind w:right="141" w:firstLine="567"/>
        <w:jc w:val="both"/>
        <w:rPr>
          <w:sz w:val="28"/>
          <w:szCs w:val="28"/>
        </w:rPr>
      </w:pPr>
      <w:r w:rsidRPr="00FA09A4">
        <w:rPr>
          <w:sz w:val="28"/>
          <w:szCs w:val="28"/>
        </w:rPr>
        <w:tab/>
        <w:t>– ліквідація академічної заборгованості відбувається після екзаменаційних сесій.</w:t>
      </w:r>
    </w:p>
    <w:p w:rsidR="003E6354" w:rsidRPr="00FA09A4" w:rsidRDefault="003E6354" w:rsidP="00C7707F">
      <w:pPr>
        <w:ind w:right="141" w:firstLine="851"/>
        <w:jc w:val="both"/>
        <w:rPr>
          <w:sz w:val="28"/>
          <w:szCs w:val="28"/>
        </w:rPr>
      </w:pPr>
      <w:r w:rsidRPr="00FA09A4">
        <w:rPr>
          <w:sz w:val="28"/>
          <w:szCs w:val="28"/>
        </w:rPr>
        <w:t>Тривалість семестрів, терміни проведення теоретичних занять (екзаменаційних сесій) можуть бути змінені у випадку проведення у відповідному семестрі навчальних і виробничих практик із відривом від теоретичних занять, на виконання вимог угод щодо програм подвійного дипломування тощо.</w:t>
      </w:r>
    </w:p>
    <w:p w:rsidR="003E6354" w:rsidRPr="00FA09A4" w:rsidRDefault="003E6354" w:rsidP="00C7707F">
      <w:pPr>
        <w:ind w:right="141" w:firstLine="851"/>
        <w:jc w:val="both"/>
        <w:rPr>
          <w:sz w:val="28"/>
          <w:szCs w:val="28"/>
        </w:rPr>
      </w:pPr>
      <w:r w:rsidRPr="00FA09A4">
        <w:rPr>
          <w:sz w:val="28"/>
          <w:szCs w:val="28"/>
        </w:rPr>
        <w:t>Якщо навчальним планом передбачен</w:t>
      </w:r>
      <w:r w:rsidR="00044118" w:rsidRPr="00044118">
        <w:rPr>
          <w:sz w:val="28"/>
          <w:szCs w:val="28"/>
          <w:highlight w:val="cyan"/>
        </w:rPr>
        <w:t>о</w:t>
      </w:r>
      <w:r w:rsidRPr="00FA09A4">
        <w:rPr>
          <w:sz w:val="28"/>
          <w:szCs w:val="28"/>
        </w:rPr>
        <w:t xml:space="preserve"> захист кваліфікаційної роботи здобувачами освіти очної (денної) форми здобуття освіти, то у графіку освітнього процесу виділяється час для її написання: не менш як 4 тижні</w:t>
      </w:r>
      <w:r w:rsidR="001B6FE0" w:rsidRPr="00FA09A4">
        <w:rPr>
          <w:sz w:val="28"/>
          <w:szCs w:val="28"/>
        </w:rPr>
        <w:t>.</w:t>
      </w:r>
    </w:p>
    <w:p w:rsidR="003E6354" w:rsidRPr="00FA09A4" w:rsidRDefault="003E6354" w:rsidP="00C7707F">
      <w:pPr>
        <w:ind w:right="141" w:firstLine="851"/>
        <w:jc w:val="both"/>
        <w:rPr>
          <w:sz w:val="28"/>
          <w:szCs w:val="28"/>
        </w:rPr>
      </w:pPr>
      <w:r w:rsidRPr="00FA09A4">
        <w:rPr>
          <w:sz w:val="28"/>
          <w:szCs w:val="28"/>
        </w:rPr>
        <w:t xml:space="preserve">Практична підготовка здобувачів освіти очної (денної) форми здобуття освіти проводиться, як правило, із відривом від теоретичного навчання і в графіку освітнього процесу відображається окремо. </w:t>
      </w:r>
    </w:p>
    <w:p w:rsidR="003E6354" w:rsidRPr="00FA09A4" w:rsidRDefault="003E6354" w:rsidP="00C7707F">
      <w:pPr>
        <w:ind w:right="141" w:firstLine="851"/>
        <w:jc w:val="both"/>
        <w:rPr>
          <w:sz w:val="28"/>
          <w:szCs w:val="28"/>
        </w:rPr>
      </w:pPr>
      <w:r w:rsidRPr="00FA09A4">
        <w:rPr>
          <w:sz w:val="28"/>
          <w:szCs w:val="28"/>
        </w:rPr>
        <w:t xml:space="preserve">Графік освітнього процесу за </w:t>
      </w:r>
      <w:r w:rsidRPr="00FA09A4">
        <w:rPr>
          <w:b/>
          <w:sz w:val="28"/>
          <w:szCs w:val="28"/>
        </w:rPr>
        <w:t>заочною</w:t>
      </w:r>
      <w:r w:rsidRPr="00FA09A4">
        <w:rPr>
          <w:sz w:val="28"/>
          <w:szCs w:val="28"/>
        </w:rPr>
        <w:t xml:space="preserve"> формою здобуття освіти розробляється з урахуванням таких особливостей: </w:t>
      </w:r>
    </w:p>
    <w:p w:rsidR="003E6354" w:rsidRPr="00FA09A4" w:rsidRDefault="003E6354" w:rsidP="00C7707F">
      <w:pPr>
        <w:ind w:right="141" w:firstLine="851"/>
        <w:jc w:val="both"/>
        <w:rPr>
          <w:iCs/>
          <w:sz w:val="28"/>
          <w:szCs w:val="28"/>
        </w:rPr>
      </w:pPr>
      <w:r w:rsidRPr="00FA09A4">
        <w:rPr>
          <w:iCs/>
          <w:sz w:val="28"/>
          <w:szCs w:val="28"/>
        </w:rPr>
        <w:t xml:space="preserve">– графіком </w:t>
      </w:r>
      <w:r w:rsidRPr="00FA09A4">
        <w:rPr>
          <w:sz w:val="28"/>
          <w:szCs w:val="28"/>
        </w:rPr>
        <w:t>освітнь</w:t>
      </w:r>
      <w:r w:rsidRPr="00FA09A4">
        <w:rPr>
          <w:iCs/>
          <w:sz w:val="28"/>
          <w:szCs w:val="28"/>
        </w:rPr>
        <w:t>ого процесу для фахових молодших бакалавр</w:t>
      </w:r>
      <w:r w:rsidR="001B6FE0" w:rsidRPr="00FA09A4">
        <w:rPr>
          <w:iCs/>
          <w:sz w:val="28"/>
          <w:szCs w:val="28"/>
        </w:rPr>
        <w:t>ів</w:t>
      </w:r>
      <w:r w:rsidR="001B6FE0" w:rsidRPr="00FA09A4">
        <w:rPr>
          <w:iCs/>
          <w:sz w:val="28"/>
          <w:szCs w:val="28"/>
          <w:lang w:val="ru-RU"/>
        </w:rPr>
        <w:t xml:space="preserve"> </w:t>
      </w:r>
      <w:r w:rsidRPr="00FA09A4">
        <w:rPr>
          <w:iCs/>
          <w:sz w:val="28"/>
          <w:szCs w:val="28"/>
        </w:rPr>
        <w:t xml:space="preserve">передбачена організація навчання </w:t>
      </w:r>
      <w:r w:rsidRPr="00FA09A4">
        <w:rPr>
          <w:b/>
          <w:iCs/>
          <w:sz w:val="28"/>
          <w:szCs w:val="28"/>
        </w:rPr>
        <w:t>на 1 курсі</w:t>
      </w:r>
      <w:r w:rsidRPr="00FA09A4">
        <w:rPr>
          <w:iCs/>
          <w:sz w:val="28"/>
          <w:szCs w:val="28"/>
        </w:rPr>
        <w:t xml:space="preserve"> за триместрами, на всіх інших курсах</w:t>
      </w:r>
      <w:r w:rsidR="001B6FE0" w:rsidRPr="00FA09A4">
        <w:rPr>
          <w:iCs/>
          <w:sz w:val="28"/>
          <w:szCs w:val="28"/>
          <w:lang w:val="ru-RU"/>
        </w:rPr>
        <w:t xml:space="preserve"> </w:t>
      </w:r>
      <w:r w:rsidRPr="00FA09A4">
        <w:rPr>
          <w:iCs/>
          <w:sz w:val="28"/>
          <w:szCs w:val="28"/>
        </w:rPr>
        <w:t>– за семестрами або триместрами;</w:t>
      </w:r>
    </w:p>
    <w:p w:rsidR="003E6354" w:rsidRPr="00FA09A4" w:rsidRDefault="003E6354" w:rsidP="00C7707F">
      <w:pPr>
        <w:ind w:right="141" w:firstLine="851"/>
        <w:jc w:val="both"/>
        <w:rPr>
          <w:sz w:val="28"/>
          <w:szCs w:val="28"/>
        </w:rPr>
      </w:pPr>
      <w:r w:rsidRPr="00FA09A4">
        <w:rPr>
          <w:sz w:val="28"/>
          <w:szCs w:val="28"/>
        </w:rPr>
        <w:t xml:space="preserve">– сукупна тривалість екзаменаційних сесій на заочній формі здобуття освіти для </w:t>
      </w:r>
      <w:r w:rsidR="001B6FE0" w:rsidRPr="00FA09A4">
        <w:rPr>
          <w:sz w:val="28"/>
          <w:szCs w:val="28"/>
        </w:rPr>
        <w:t xml:space="preserve">фахових </w:t>
      </w:r>
      <w:r w:rsidRPr="00FA09A4">
        <w:rPr>
          <w:iCs/>
          <w:sz w:val="28"/>
          <w:szCs w:val="28"/>
        </w:rPr>
        <w:t>молодших бакалаврів</w:t>
      </w:r>
      <w:r w:rsidRPr="00FA09A4">
        <w:rPr>
          <w:sz w:val="28"/>
          <w:szCs w:val="28"/>
        </w:rPr>
        <w:t xml:space="preserve"> – до 30 календарних днів на рік на 1-2 курсах і до 40 календа</w:t>
      </w:r>
      <w:r w:rsidR="001B6FE0" w:rsidRPr="00FA09A4">
        <w:rPr>
          <w:sz w:val="28"/>
          <w:szCs w:val="28"/>
        </w:rPr>
        <w:t>рних днів на рік на 3-4 курсах</w:t>
      </w:r>
      <w:r w:rsidRPr="00FA09A4">
        <w:rPr>
          <w:sz w:val="28"/>
          <w:szCs w:val="28"/>
        </w:rPr>
        <w:t xml:space="preserve">; </w:t>
      </w:r>
    </w:p>
    <w:p w:rsidR="003E6354" w:rsidRPr="00FA09A4" w:rsidRDefault="003E6354" w:rsidP="00C7707F">
      <w:pPr>
        <w:ind w:right="141" w:firstLine="851"/>
        <w:jc w:val="both"/>
        <w:rPr>
          <w:sz w:val="28"/>
          <w:szCs w:val="28"/>
        </w:rPr>
      </w:pPr>
      <w:r w:rsidRPr="00FA09A4">
        <w:rPr>
          <w:sz w:val="28"/>
          <w:szCs w:val="28"/>
        </w:rPr>
        <w:t>– при організації екзаменаційних сесій за заочною формою здобуття освіти враховується, що навчальні заняття можуть плануватися не більш як 8 годин на день, при цьому окремо виділяється 4 академічні години на екзамен на академічну групу.</w:t>
      </w:r>
    </w:p>
    <w:p w:rsidR="003E6354" w:rsidRPr="00FA09A4" w:rsidRDefault="003E6354" w:rsidP="00C7707F">
      <w:pPr>
        <w:ind w:right="141" w:firstLine="851"/>
        <w:jc w:val="both"/>
        <w:rPr>
          <w:sz w:val="28"/>
          <w:szCs w:val="28"/>
        </w:rPr>
      </w:pPr>
      <w:r w:rsidRPr="00FA09A4">
        <w:rPr>
          <w:sz w:val="28"/>
          <w:szCs w:val="28"/>
        </w:rPr>
        <w:t xml:space="preserve">Графік освітнього процесу за заочною формою передбачає навчання у такі етапи: </w:t>
      </w:r>
    </w:p>
    <w:p w:rsidR="003E6354" w:rsidRPr="00FA09A4" w:rsidRDefault="003E6354" w:rsidP="00C7707F">
      <w:pPr>
        <w:ind w:right="141" w:firstLine="851"/>
        <w:jc w:val="both"/>
        <w:rPr>
          <w:sz w:val="28"/>
          <w:szCs w:val="28"/>
        </w:rPr>
      </w:pPr>
      <w:r w:rsidRPr="00FA09A4">
        <w:rPr>
          <w:sz w:val="28"/>
          <w:szCs w:val="28"/>
        </w:rPr>
        <w:t xml:space="preserve">– </w:t>
      </w:r>
      <w:proofErr w:type="spellStart"/>
      <w:r w:rsidRPr="00FA09A4">
        <w:rPr>
          <w:sz w:val="28"/>
          <w:szCs w:val="28"/>
        </w:rPr>
        <w:t>заліково</w:t>
      </w:r>
      <w:proofErr w:type="spellEnd"/>
      <w:r w:rsidRPr="00FA09A4">
        <w:rPr>
          <w:sz w:val="28"/>
          <w:szCs w:val="28"/>
        </w:rPr>
        <w:t xml:space="preserve">-екзаменаційні сесії, під час яких проводяться контактні </w:t>
      </w:r>
      <w:r w:rsidRPr="00FA09A4">
        <w:rPr>
          <w:sz w:val="28"/>
          <w:szCs w:val="28"/>
        </w:rPr>
        <w:lastRenderedPageBreak/>
        <w:t>заняття, захищаються завдання, виконані у міжсесійний період</w:t>
      </w:r>
      <w:r w:rsidR="00044118" w:rsidRPr="00044118">
        <w:rPr>
          <w:sz w:val="28"/>
          <w:szCs w:val="28"/>
          <w:highlight w:val="cyan"/>
        </w:rPr>
        <w:t>,</w:t>
      </w:r>
      <w:r w:rsidRPr="00FA09A4">
        <w:rPr>
          <w:sz w:val="28"/>
          <w:szCs w:val="28"/>
        </w:rPr>
        <w:t xml:space="preserve"> та проводиться підсумковий контроль у формі заліків та екзаменів;</w:t>
      </w:r>
    </w:p>
    <w:p w:rsidR="003E6354" w:rsidRPr="00FA09A4" w:rsidRDefault="003E6354" w:rsidP="00C7707F">
      <w:pPr>
        <w:ind w:right="141" w:firstLine="851"/>
        <w:jc w:val="both"/>
        <w:rPr>
          <w:sz w:val="28"/>
          <w:szCs w:val="28"/>
        </w:rPr>
      </w:pPr>
      <w:r w:rsidRPr="00FA09A4">
        <w:rPr>
          <w:sz w:val="28"/>
          <w:szCs w:val="28"/>
        </w:rPr>
        <w:t>– міжсесійний період, під час якого здобувачі освіти самостійно опановують теоретичний матеріал, виконують отримані контрольні завдання та надають їх викладачам для оцінювання.</w:t>
      </w:r>
    </w:p>
    <w:p w:rsidR="003E6354" w:rsidRPr="00FA09A4" w:rsidRDefault="003E6354" w:rsidP="00C7707F">
      <w:pPr>
        <w:ind w:right="141" w:firstLine="851"/>
        <w:jc w:val="both"/>
        <w:rPr>
          <w:sz w:val="28"/>
          <w:szCs w:val="28"/>
        </w:rPr>
      </w:pPr>
      <w:r w:rsidRPr="00FA09A4">
        <w:rPr>
          <w:sz w:val="28"/>
          <w:szCs w:val="28"/>
        </w:rPr>
        <w:t xml:space="preserve">Графік освітнього процесу за </w:t>
      </w:r>
      <w:r w:rsidRPr="00FA09A4">
        <w:rPr>
          <w:b/>
          <w:sz w:val="28"/>
          <w:szCs w:val="28"/>
        </w:rPr>
        <w:t>дистанційною</w:t>
      </w:r>
      <w:r w:rsidRPr="00FA09A4">
        <w:rPr>
          <w:sz w:val="28"/>
          <w:szCs w:val="28"/>
        </w:rPr>
        <w:t xml:space="preserve"> формою здобуття освіти розробляється з урахуванням таких особливостей: </w:t>
      </w:r>
    </w:p>
    <w:p w:rsidR="003E6354" w:rsidRPr="00FA09A4" w:rsidRDefault="003E6354" w:rsidP="00C7707F">
      <w:pPr>
        <w:widowControl/>
        <w:numPr>
          <w:ilvl w:val="2"/>
          <w:numId w:val="22"/>
        </w:numPr>
        <w:tabs>
          <w:tab w:val="left" w:pos="851"/>
        </w:tabs>
        <w:autoSpaceDE/>
        <w:autoSpaceDN/>
        <w:ind w:left="0" w:right="141" w:firstLine="851"/>
        <w:jc w:val="both"/>
        <w:rPr>
          <w:sz w:val="28"/>
          <w:szCs w:val="28"/>
        </w:rPr>
      </w:pPr>
      <w:r w:rsidRPr="00FA09A4">
        <w:rPr>
          <w:sz w:val="28"/>
          <w:szCs w:val="28"/>
        </w:rPr>
        <w:t>сукупна тривалість теоретичного навчання, екзаменаційних сесій і практик упродовж навчального року (крім випускних курсів) не може бути меншою за 40 тижнів і перевищувати 44 тижні;</w:t>
      </w:r>
    </w:p>
    <w:p w:rsidR="003E6354" w:rsidRPr="00FA09A4" w:rsidRDefault="003E6354" w:rsidP="00C7707F">
      <w:pPr>
        <w:widowControl/>
        <w:numPr>
          <w:ilvl w:val="2"/>
          <w:numId w:val="22"/>
        </w:numPr>
        <w:tabs>
          <w:tab w:val="left" w:pos="851"/>
        </w:tabs>
        <w:autoSpaceDE/>
        <w:autoSpaceDN/>
        <w:ind w:left="0" w:right="141" w:firstLine="851"/>
        <w:jc w:val="both"/>
        <w:rPr>
          <w:sz w:val="28"/>
          <w:szCs w:val="28"/>
        </w:rPr>
      </w:pPr>
      <w:r w:rsidRPr="00FA09A4">
        <w:rPr>
          <w:sz w:val="28"/>
          <w:szCs w:val="28"/>
        </w:rPr>
        <w:t xml:space="preserve">тривалість канікул на навчальний рік (крім останнього року навчання за відповідною освітньою програмою) – не менше 8 тижнів (у </w:t>
      </w:r>
      <w:proofErr w:type="spellStart"/>
      <w:r w:rsidRPr="00FA09A4">
        <w:rPr>
          <w:sz w:val="28"/>
          <w:szCs w:val="28"/>
        </w:rPr>
        <w:t>т.ч</w:t>
      </w:r>
      <w:proofErr w:type="spellEnd"/>
      <w:r w:rsidRPr="00FA09A4">
        <w:rPr>
          <w:sz w:val="28"/>
          <w:szCs w:val="28"/>
        </w:rPr>
        <w:t>. не менше 2 тижнів – під час зимових канікул), але не більш як 12 тижнів;</w:t>
      </w:r>
    </w:p>
    <w:p w:rsidR="003E6354" w:rsidRPr="00FA09A4" w:rsidRDefault="003E6354" w:rsidP="00C7707F">
      <w:pPr>
        <w:widowControl/>
        <w:numPr>
          <w:ilvl w:val="2"/>
          <w:numId w:val="22"/>
        </w:numPr>
        <w:tabs>
          <w:tab w:val="left" w:pos="851"/>
        </w:tabs>
        <w:autoSpaceDE/>
        <w:autoSpaceDN/>
        <w:ind w:left="0" w:right="141" w:firstLine="851"/>
        <w:jc w:val="both"/>
        <w:rPr>
          <w:sz w:val="28"/>
          <w:szCs w:val="28"/>
        </w:rPr>
      </w:pPr>
      <w:r w:rsidRPr="00FA09A4">
        <w:rPr>
          <w:sz w:val="28"/>
          <w:szCs w:val="28"/>
        </w:rPr>
        <w:t xml:space="preserve">навчальний рік поділяється на 2 семестри (осінній та весняний), теоретичне навчання впродовж яких завершується екзаменаційними сесіями </w:t>
      </w:r>
      <w:r w:rsidR="00044118" w:rsidRPr="00044118">
        <w:rPr>
          <w:sz w:val="28"/>
          <w:szCs w:val="28"/>
          <w:highlight w:val="cyan"/>
        </w:rPr>
        <w:t>–</w:t>
      </w:r>
      <w:r w:rsidR="00044118">
        <w:rPr>
          <w:sz w:val="28"/>
          <w:szCs w:val="28"/>
        </w:rPr>
        <w:t xml:space="preserve"> </w:t>
      </w:r>
      <w:r w:rsidRPr="00FA09A4">
        <w:rPr>
          <w:sz w:val="28"/>
          <w:szCs w:val="28"/>
        </w:rPr>
        <w:t>зимовою (у дистанційному режимі) та літньою (очною), під час яких проводиться підсумковий контроль у формі екзамену (дистанційного екзамену). Ліквідація академічної заборгованості відбувається після екзаменаційних сесій;</w:t>
      </w:r>
    </w:p>
    <w:p w:rsidR="003E6354" w:rsidRPr="00FA09A4" w:rsidRDefault="003E6354" w:rsidP="00C7707F">
      <w:pPr>
        <w:pStyle w:val="HTML"/>
        <w:numPr>
          <w:ilvl w:val="2"/>
          <w:numId w:val="22"/>
        </w:numPr>
        <w:tabs>
          <w:tab w:val="clear" w:pos="2748"/>
          <w:tab w:val="left" w:pos="0"/>
          <w:tab w:val="left" w:pos="994"/>
          <w:tab w:val="left" w:pos="2977"/>
          <w:tab w:val="left" w:pos="9673"/>
        </w:tabs>
        <w:ind w:left="0" w:right="141" w:firstLine="534"/>
        <w:jc w:val="both"/>
        <w:rPr>
          <w:rFonts w:ascii="Times New Roman" w:hAnsi="Times New Roman" w:cs="Times New Roman"/>
          <w:sz w:val="28"/>
          <w:szCs w:val="28"/>
          <w:lang w:val="uk-UA"/>
        </w:rPr>
      </w:pPr>
      <w:r w:rsidRPr="00FA09A4">
        <w:rPr>
          <w:rFonts w:ascii="Times New Roman" w:hAnsi="Times New Roman" w:cs="Times New Roman"/>
          <w:sz w:val="28"/>
          <w:szCs w:val="28"/>
          <w:lang w:val="uk-UA"/>
        </w:rPr>
        <w:t>тривалість теоретичного навчання, як правило, становить: 15 тижнів в осінньому семестрі та 15 – у весняному семестрі (крім останнього семестру навчання), тривалість зимової сесії у дистанційному режимі становить 2-3 тижні, тривалість літньої сесії – 2-3 тижні на очне складання екзаменів за індивідуальним графіком, що формується для кожного здобувача освіти окремо.</w:t>
      </w:r>
    </w:p>
    <w:p w:rsidR="003E6354" w:rsidRPr="00FA09A4" w:rsidRDefault="003E6354" w:rsidP="00C7707F">
      <w:pPr>
        <w:pStyle w:val="a9"/>
        <w:numPr>
          <w:ilvl w:val="1"/>
          <w:numId w:val="8"/>
        </w:numPr>
        <w:spacing w:before="0" w:beforeAutospacing="0" w:after="0" w:afterAutospacing="0"/>
        <w:ind w:left="0" w:right="141" w:firstLine="709"/>
        <w:jc w:val="both"/>
        <w:rPr>
          <w:sz w:val="28"/>
          <w:szCs w:val="28"/>
          <w:lang w:val="uk-UA" w:eastAsia="en-US"/>
        </w:rPr>
      </w:pPr>
      <w:proofErr w:type="spellStart"/>
      <w:r w:rsidRPr="00FA09A4">
        <w:rPr>
          <w:sz w:val="28"/>
          <w:szCs w:val="28"/>
        </w:rPr>
        <w:t>Розклад</w:t>
      </w:r>
      <w:proofErr w:type="spellEnd"/>
      <w:r w:rsidRPr="00FA09A4">
        <w:rPr>
          <w:sz w:val="28"/>
          <w:szCs w:val="28"/>
        </w:rPr>
        <w:t xml:space="preserve"> </w:t>
      </w:r>
      <w:proofErr w:type="spellStart"/>
      <w:r w:rsidRPr="00FA09A4">
        <w:rPr>
          <w:sz w:val="28"/>
          <w:szCs w:val="28"/>
        </w:rPr>
        <w:t>навчальних</w:t>
      </w:r>
      <w:proofErr w:type="spellEnd"/>
      <w:r w:rsidRPr="00FA09A4">
        <w:rPr>
          <w:sz w:val="28"/>
          <w:szCs w:val="28"/>
        </w:rPr>
        <w:t xml:space="preserve"> занять є одним </w:t>
      </w:r>
      <w:r w:rsidRPr="00FA09A4">
        <w:rPr>
          <w:sz w:val="28"/>
          <w:szCs w:val="28"/>
          <w:lang w:val="uk-UA"/>
        </w:rPr>
        <w:t>і</w:t>
      </w:r>
      <w:r w:rsidRPr="00FA09A4">
        <w:rPr>
          <w:sz w:val="28"/>
          <w:szCs w:val="28"/>
        </w:rPr>
        <w:t xml:space="preserve">з </w:t>
      </w:r>
      <w:proofErr w:type="spellStart"/>
      <w:r w:rsidRPr="00FA09A4">
        <w:rPr>
          <w:sz w:val="28"/>
          <w:szCs w:val="28"/>
        </w:rPr>
        <w:t>основних</w:t>
      </w:r>
      <w:proofErr w:type="spellEnd"/>
      <w:r w:rsidRPr="00FA09A4">
        <w:rPr>
          <w:sz w:val="28"/>
          <w:szCs w:val="28"/>
        </w:rPr>
        <w:t xml:space="preserve"> </w:t>
      </w:r>
      <w:proofErr w:type="spellStart"/>
      <w:r w:rsidRPr="00FA09A4">
        <w:rPr>
          <w:sz w:val="28"/>
          <w:szCs w:val="28"/>
        </w:rPr>
        <w:t>документів</w:t>
      </w:r>
      <w:proofErr w:type="spellEnd"/>
      <w:r w:rsidRPr="00FA09A4">
        <w:rPr>
          <w:sz w:val="28"/>
          <w:szCs w:val="28"/>
        </w:rPr>
        <w:t xml:space="preserve">, </w:t>
      </w:r>
      <w:proofErr w:type="spellStart"/>
      <w:r w:rsidRPr="00FA09A4">
        <w:rPr>
          <w:sz w:val="28"/>
          <w:szCs w:val="28"/>
        </w:rPr>
        <w:t>що</w:t>
      </w:r>
      <w:proofErr w:type="spellEnd"/>
      <w:r w:rsidRPr="00FA09A4">
        <w:rPr>
          <w:sz w:val="28"/>
          <w:szCs w:val="28"/>
        </w:rPr>
        <w:t xml:space="preserve"> </w:t>
      </w:r>
      <w:proofErr w:type="spellStart"/>
      <w:r w:rsidRPr="00FA09A4">
        <w:rPr>
          <w:sz w:val="28"/>
          <w:szCs w:val="28"/>
        </w:rPr>
        <w:t>регламентує</w:t>
      </w:r>
      <w:proofErr w:type="spellEnd"/>
      <w:r w:rsidRPr="00FA09A4">
        <w:rPr>
          <w:sz w:val="28"/>
          <w:szCs w:val="28"/>
        </w:rPr>
        <w:t xml:space="preserve"> </w:t>
      </w:r>
      <w:proofErr w:type="spellStart"/>
      <w:r w:rsidRPr="00FA09A4">
        <w:rPr>
          <w:sz w:val="28"/>
          <w:szCs w:val="28"/>
        </w:rPr>
        <w:t>організацію</w:t>
      </w:r>
      <w:proofErr w:type="spellEnd"/>
      <w:r w:rsidRPr="00FA09A4">
        <w:rPr>
          <w:sz w:val="28"/>
          <w:szCs w:val="28"/>
        </w:rPr>
        <w:t xml:space="preserve"> </w:t>
      </w:r>
      <w:proofErr w:type="spellStart"/>
      <w:r w:rsidRPr="00FA09A4">
        <w:rPr>
          <w:sz w:val="28"/>
          <w:szCs w:val="28"/>
          <w:lang w:val="uk-UA"/>
        </w:rPr>
        <w:t>освітнь</w:t>
      </w:r>
      <w:proofErr w:type="spellEnd"/>
      <w:r w:rsidRPr="00FA09A4">
        <w:rPr>
          <w:sz w:val="28"/>
          <w:szCs w:val="28"/>
        </w:rPr>
        <w:t xml:space="preserve">ого процесу в </w:t>
      </w:r>
      <w:r w:rsidR="00D73CB3" w:rsidRPr="00FA09A4">
        <w:rPr>
          <w:sz w:val="28"/>
          <w:szCs w:val="28"/>
          <w:lang w:val="uk-UA"/>
        </w:rPr>
        <w:t>навчально-виховному підрозділ</w:t>
      </w:r>
      <w:r w:rsidRPr="00FA09A4">
        <w:rPr>
          <w:sz w:val="28"/>
          <w:szCs w:val="28"/>
        </w:rPr>
        <w:t xml:space="preserve">і. </w:t>
      </w:r>
      <w:proofErr w:type="spellStart"/>
      <w:r w:rsidRPr="00FA09A4">
        <w:rPr>
          <w:sz w:val="28"/>
          <w:szCs w:val="28"/>
        </w:rPr>
        <w:t>Розклад</w:t>
      </w:r>
      <w:proofErr w:type="spellEnd"/>
      <w:r w:rsidRPr="00FA09A4">
        <w:rPr>
          <w:sz w:val="28"/>
          <w:szCs w:val="28"/>
        </w:rPr>
        <w:t xml:space="preserve"> </w:t>
      </w:r>
      <w:proofErr w:type="spellStart"/>
      <w:r w:rsidRPr="00FA09A4">
        <w:rPr>
          <w:sz w:val="28"/>
          <w:szCs w:val="28"/>
        </w:rPr>
        <w:t>має</w:t>
      </w:r>
      <w:proofErr w:type="spellEnd"/>
      <w:r w:rsidRPr="00FA09A4">
        <w:rPr>
          <w:sz w:val="28"/>
          <w:szCs w:val="28"/>
        </w:rPr>
        <w:t xml:space="preserve"> </w:t>
      </w:r>
      <w:proofErr w:type="spellStart"/>
      <w:r w:rsidRPr="00FA09A4">
        <w:rPr>
          <w:sz w:val="28"/>
          <w:szCs w:val="28"/>
        </w:rPr>
        <w:t>забезпечити</w:t>
      </w:r>
      <w:proofErr w:type="spellEnd"/>
      <w:r w:rsidRPr="00FA09A4">
        <w:rPr>
          <w:sz w:val="28"/>
          <w:szCs w:val="28"/>
        </w:rPr>
        <w:t xml:space="preserve"> </w:t>
      </w:r>
      <w:proofErr w:type="spellStart"/>
      <w:r w:rsidRPr="00FA09A4">
        <w:rPr>
          <w:sz w:val="28"/>
          <w:szCs w:val="28"/>
        </w:rPr>
        <w:t>виконання</w:t>
      </w:r>
      <w:proofErr w:type="spellEnd"/>
      <w:r w:rsidRPr="00FA09A4">
        <w:rPr>
          <w:sz w:val="28"/>
          <w:szCs w:val="28"/>
        </w:rPr>
        <w:t xml:space="preserve"> </w:t>
      </w:r>
      <w:proofErr w:type="spellStart"/>
      <w:r w:rsidRPr="00FA09A4">
        <w:rPr>
          <w:sz w:val="28"/>
          <w:szCs w:val="28"/>
        </w:rPr>
        <w:t>навчального</w:t>
      </w:r>
      <w:proofErr w:type="spellEnd"/>
      <w:r w:rsidRPr="00FA09A4">
        <w:rPr>
          <w:sz w:val="28"/>
          <w:szCs w:val="28"/>
        </w:rPr>
        <w:t xml:space="preserve"> плану в </w:t>
      </w:r>
      <w:proofErr w:type="spellStart"/>
      <w:r w:rsidRPr="00FA09A4">
        <w:rPr>
          <w:sz w:val="28"/>
          <w:szCs w:val="28"/>
        </w:rPr>
        <w:t>повному</w:t>
      </w:r>
      <w:proofErr w:type="spellEnd"/>
      <w:r w:rsidRPr="00FA09A4">
        <w:rPr>
          <w:sz w:val="28"/>
          <w:szCs w:val="28"/>
        </w:rPr>
        <w:t xml:space="preserve"> </w:t>
      </w:r>
      <w:proofErr w:type="spellStart"/>
      <w:r w:rsidRPr="00FA09A4">
        <w:rPr>
          <w:sz w:val="28"/>
          <w:szCs w:val="28"/>
        </w:rPr>
        <w:t>обсязі</w:t>
      </w:r>
      <w:proofErr w:type="spellEnd"/>
      <w:r w:rsidRPr="00FA09A4">
        <w:rPr>
          <w:sz w:val="28"/>
          <w:szCs w:val="28"/>
        </w:rPr>
        <w:t xml:space="preserve"> </w:t>
      </w:r>
      <w:proofErr w:type="spellStart"/>
      <w:r w:rsidRPr="00FA09A4">
        <w:rPr>
          <w:sz w:val="28"/>
          <w:szCs w:val="28"/>
        </w:rPr>
        <w:t>щодо</w:t>
      </w:r>
      <w:proofErr w:type="spellEnd"/>
      <w:r w:rsidRPr="00FA09A4">
        <w:rPr>
          <w:sz w:val="28"/>
          <w:szCs w:val="28"/>
        </w:rPr>
        <w:t xml:space="preserve"> </w:t>
      </w:r>
      <w:proofErr w:type="spellStart"/>
      <w:r w:rsidRPr="00FA09A4">
        <w:rPr>
          <w:sz w:val="28"/>
          <w:szCs w:val="28"/>
        </w:rPr>
        <w:t>навчальних</w:t>
      </w:r>
      <w:proofErr w:type="spellEnd"/>
      <w:r w:rsidRPr="00FA09A4">
        <w:rPr>
          <w:sz w:val="28"/>
          <w:szCs w:val="28"/>
        </w:rPr>
        <w:t xml:space="preserve"> занять.</w:t>
      </w:r>
      <w:r w:rsidRPr="00FA09A4">
        <w:rPr>
          <w:sz w:val="28"/>
          <w:szCs w:val="28"/>
          <w:lang w:val="uk-UA"/>
        </w:rPr>
        <w:t xml:space="preserve"> Він складається на підставі робочих навчальних планів із урахуванням реальної чисельності здобувачів освіти у лекційних потоках і навчальних групах. </w:t>
      </w:r>
    </w:p>
    <w:p w:rsidR="003E6354" w:rsidRPr="00FA09A4" w:rsidRDefault="003E6354" w:rsidP="00C7707F">
      <w:pPr>
        <w:pStyle w:val="a9"/>
        <w:spacing w:before="0" w:beforeAutospacing="0" w:after="0" w:afterAutospacing="0"/>
        <w:ind w:right="141" w:firstLine="709"/>
        <w:jc w:val="both"/>
        <w:rPr>
          <w:sz w:val="28"/>
          <w:szCs w:val="28"/>
          <w:lang w:val="uk-UA"/>
        </w:rPr>
      </w:pPr>
      <w:r w:rsidRPr="00FA09A4">
        <w:rPr>
          <w:sz w:val="28"/>
          <w:szCs w:val="28"/>
          <w:lang w:val="uk-UA"/>
        </w:rPr>
        <w:t xml:space="preserve">При складанні розкладів і графіків враховуються: зайнятість в освітньому процесі </w:t>
      </w:r>
      <w:r w:rsidR="00D73CB3" w:rsidRPr="00FA09A4">
        <w:rPr>
          <w:sz w:val="28"/>
          <w:szCs w:val="28"/>
          <w:lang w:val="uk-UA"/>
        </w:rPr>
        <w:t xml:space="preserve">педагогічних </w:t>
      </w:r>
      <w:r w:rsidRPr="00FA09A4">
        <w:rPr>
          <w:sz w:val="28"/>
          <w:szCs w:val="28"/>
          <w:lang w:val="uk-UA"/>
        </w:rPr>
        <w:t>(</w:t>
      </w:r>
      <w:r w:rsidR="00D73CB3" w:rsidRPr="00FA09A4">
        <w:rPr>
          <w:sz w:val="28"/>
          <w:szCs w:val="28"/>
          <w:lang w:val="uk-UA"/>
        </w:rPr>
        <w:t>науково-педагогічних</w:t>
      </w:r>
      <w:r w:rsidRPr="00FA09A4">
        <w:rPr>
          <w:sz w:val="28"/>
          <w:szCs w:val="28"/>
          <w:lang w:val="uk-UA"/>
        </w:rPr>
        <w:t xml:space="preserve">) працівників, наявність аудиторій необхідної місткості, потреба у використанні спеціалізованих приміщень та/або обладнання, територіальне розташування навчальних приміщень/корпусів тощо. </w:t>
      </w:r>
    </w:p>
    <w:p w:rsidR="003E6354" w:rsidRPr="00CD69A5" w:rsidRDefault="003E6354" w:rsidP="00C7707F">
      <w:pPr>
        <w:pStyle w:val="a9"/>
        <w:spacing w:before="0" w:beforeAutospacing="0" w:after="0" w:afterAutospacing="0"/>
        <w:ind w:right="141" w:firstLine="709"/>
        <w:jc w:val="both"/>
        <w:rPr>
          <w:sz w:val="28"/>
          <w:szCs w:val="28"/>
          <w:lang w:val="uk-UA"/>
        </w:rPr>
      </w:pPr>
      <w:r w:rsidRPr="00FA09A4">
        <w:rPr>
          <w:sz w:val="28"/>
          <w:szCs w:val="28"/>
          <w:lang w:val="uk-UA"/>
        </w:rPr>
        <w:t xml:space="preserve">Розклад занять для </w:t>
      </w:r>
      <w:r w:rsidR="00D73CB3" w:rsidRPr="00FA09A4">
        <w:rPr>
          <w:sz w:val="28"/>
          <w:szCs w:val="28"/>
          <w:lang w:val="uk-UA"/>
        </w:rPr>
        <w:t>академічних груп</w:t>
      </w:r>
      <w:r w:rsidRPr="00FA09A4">
        <w:rPr>
          <w:sz w:val="28"/>
          <w:szCs w:val="28"/>
          <w:lang w:val="uk-UA"/>
        </w:rPr>
        <w:t xml:space="preserve"> фахових молодших бакалаврів складають </w:t>
      </w:r>
      <w:r w:rsidR="00D73CB3" w:rsidRPr="00FA09A4">
        <w:rPr>
          <w:sz w:val="28"/>
          <w:szCs w:val="28"/>
          <w:lang w:val="uk-UA"/>
        </w:rPr>
        <w:t>навчально-виховні підрозділи із візуванням у відділі організації освітнього процесу базової структури університету та у відповідних відповідальних осіб у випадку відокремлених структурних підрозділів</w:t>
      </w:r>
      <w:r w:rsidRPr="00FA09A4">
        <w:rPr>
          <w:sz w:val="28"/>
          <w:szCs w:val="28"/>
          <w:lang w:val="uk-UA"/>
        </w:rPr>
        <w:t xml:space="preserve">. Розклад потокових занять складає відділ організації освітнього процесу. </w:t>
      </w:r>
      <w:r w:rsidRPr="0064514D">
        <w:rPr>
          <w:sz w:val="28"/>
          <w:szCs w:val="28"/>
          <w:lang w:val="uk-UA"/>
        </w:rPr>
        <w:t xml:space="preserve">Для складання розкладу до відділу </w:t>
      </w:r>
      <w:r w:rsidRPr="00FA09A4">
        <w:rPr>
          <w:sz w:val="28"/>
          <w:szCs w:val="28"/>
          <w:lang w:val="uk-UA"/>
        </w:rPr>
        <w:t xml:space="preserve">організації освітнього процесу </w:t>
      </w:r>
      <w:r w:rsidR="00CD69A5" w:rsidRPr="0064514D">
        <w:rPr>
          <w:sz w:val="28"/>
          <w:szCs w:val="28"/>
          <w:lang w:val="uk-UA"/>
        </w:rPr>
        <w:t>декана</w:t>
      </w:r>
      <w:r w:rsidR="00CD69A5" w:rsidRPr="0064514D">
        <w:rPr>
          <w:sz w:val="28"/>
          <w:szCs w:val="28"/>
          <w:highlight w:val="cyan"/>
          <w:lang w:val="uk-UA"/>
        </w:rPr>
        <w:t xml:space="preserve">ти </w:t>
      </w:r>
      <w:r w:rsidR="00CD69A5" w:rsidRPr="0064514D">
        <w:rPr>
          <w:sz w:val="28"/>
          <w:szCs w:val="28"/>
          <w:lang w:val="uk-UA"/>
        </w:rPr>
        <w:t>подают</w:t>
      </w:r>
      <w:r w:rsidR="00CD69A5" w:rsidRPr="0064514D">
        <w:rPr>
          <w:sz w:val="28"/>
          <w:szCs w:val="28"/>
          <w:highlight w:val="cyan"/>
          <w:lang w:val="uk-UA"/>
        </w:rPr>
        <w:t>ь</w:t>
      </w:r>
      <w:r w:rsidRPr="0064514D">
        <w:rPr>
          <w:sz w:val="28"/>
          <w:szCs w:val="28"/>
          <w:lang w:val="uk-UA"/>
        </w:rPr>
        <w:t xml:space="preserve"> </w:t>
      </w:r>
      <w:r w:rsidRPr="0064514D">
        <w:rPr>
          <w:sz w:val="28"/>
          <w:szCs w:val="28"/>
          <w:highlight w:val="cyan"/>
          <w:lang w:val="uk-UA"/>
        </w:rPr>
        <w:t>в</w:t>
      </w:r>
      <w:r w:rsidRPr="0064514D">
        <w:rPr>
          <w:sz w:val="28"/>
          <w:szCs w:val="28"/>
          <w:lang w:val="uk-UA"/>
        </w:rPr>
        <w:t>итяги з робочих навчальних планів</w:t>
      </w:r>
      <w:r w:rsidR="00CD69A5" w:rsidRPr="00CD69A5">
        <w:rPr>
          <w:sz w:val="28"/>
          <w:szCs w:val="28"/>
          <w:highlight w:val="cyan"/>
          <w:lang w:val="uk-UA"/>
        </w:rPr>
        <w:t>.</w:t>
      </w:r>
    </w:p>
    <w:p w:rsidR="003E6354" w:rsidRPr="00FA09A4" w:rsidRDefault="003E6354" w:rsidP="00C7707F">
      <w:pPr>
        <w:pStyle w:val="a9"/>
        <w:spacing w:before="0" w:beforeAutospacing="0" w:after="0" w:afterAutospacing="0"/>
        <w:ind w:right="141" w:firstLine="709"/>
        <w:jc w:val="both"/>
        <w:rPr>
          <w:sz w:val="28"/>
          <w:szCs w:val="28"/>
          <w:lang w:val="uk-UA"/>
        </w:rPr>
      </w:pPr>
      <w:r w:rsidRPr="00FA09A4">
        <w:rPr>
          <w:sz w:val="28"/>
          <w:szCs w:val="28"/>
          <w:lang w:val="uk-UA"/>
        </w:rPr>
        <w:t xml:space="preserve">Розклади екзаменів, графіки проведення консультацій, графіки роботи екзаменаційних комісій, проходження практик на кожний семестр складаються деканатами навчально-виховних підрозділів із візуванням у відділі організації </w:t>
      </w:r>
      <w:r w:rsidRPr="00FA09A4">
        <w:rPr>
          <w:sz w:val="28"/>
          <w:szCs w:val="28"/>
          <w:lang w:val="uk-UA"/>
        </w:rPr>
        <w:lastRenderedPageBreak/>
        <w:t xml:space="preserve">освітнього процесу базової структури </w:t>
      </w:r>
      <w:r w:rsidR="00D73CB3" w:rsidRPr="00FA09A4">
        <w:rPr>
          <w:sz w:val="28"/>
          <w:szCs w:val="28"/>
          <w:lang w:val="uk-UA"/>
        </w:rPr>
        <w:t>у</w:t>
      </w:r>
      <w:r w:rsidRPr="00FA09A4">
        <w:rPr>
          <w:sz w:val="28"/>
          <w:szCs w:val="28"/>
          <w:lang w:val="uk-UA"/>
        </w:rPr>
        <w:t xml:space="preserve">ніверситету та у відповідних відповідальних осіб у випадку </w:t>
      </w:r>
      <w:r w:rsidR="00D73CB3" w:rsidRPr="00FA09A4">
        <w:rPr>
          <w:sz w:val="28"/>
          <w:szCs w:val="28"/>
          <w:lang w:val="uk-UA"/>
        </w:rPr>
        <w:t>відокремлених структурних підрозділів</w:t>
      </w:r>
      <w:r w:rsidRPr="00FA09A4">
        <w:rPr>
          <w:sz w:val="28"/>
          <w:szCs w:val="28"/>
          <w:lang w:val="uk-UA"/>
        </w:rPr>
        <w:t>.</w:t>
      </w:r>
    </w:p>
    <w:p w:rsidR="003E6354" w:rsidRPr="00FA09A4" w:rsidRDefault="003E6354" w:rsidP="00C7707F">
      <w:pPr>
        <w:pStyle w:val="a9"/>
        <w:spacing w:before="0" w:beforeAutospacing="0" w:after="0" w:afterAutospacing="0"/>
        <w:ind w:right="141" w:firstLine="709"/>
        <w:jc w:val="both"/>
        <w:rPr>
          <w:sz w:val="28"/>
          <w:szCs w:val="28"/>
          <w:lang w:val="uk-UA"/>
        </w:rPr>
      </w:pPr>
      <w:r w:rsidRPr="00FA09A4">
        <w:rPr>
          <w:sz w:val="28"/>
          <w:szCs w:val="28"/>
          <w:lang w:val="uk-UA"/>
        </w:rPr>
        <w:t xml:space="preserve">Розклади занять і екзаменів розміщуються на офіційному вебсайті </w:t>
      </w:r>
      <w:r w:rsidR="00D73CB3" w:rsidRPr="00FA09A4">
        <w:rPr>
          <w:sz w:val="28"/>
          <w:szCs w:val="28"/>
          <w:lang w:val="uk-UA"/>
        </w:rPr>
        <w:t>навчально-виховного підрозділу та/або сайті Інтернет-підтримки освітнього процесу</w:t>
      </w:r>
      <w:r w:rsidRPr="00FA09A4">
        <w:rPr>
          <w:sz w:val="28"/>
          <w:szCs w:val="28"/>
          <w:lang w:val="uk-UA"/>
        </w:rPr>
        <w:t>.</w:t>
      </w:r>
    </w:p>
    <w:p w:rsidR="003E6354" w:rsidRPr="00FA09A4" w:rsidRDefault="003E6354" w:rsidP="00C7707F">
      <w:pPr>
        <w:pStyle w:val="a9"/>
        <w:spacing w:before="0" w:beforeAutospacing="0" w:after="0" w:afterAutospacing="0"/>
        <w:ind w:right="141" w:firstLine="709"/>
        <w:jc w:val="both"/>
        <w:rPr>
          <w:sz w:val="28"/>
          <w:szCs w:val="28"/>
        </w:rPr>
      </w:pPr>
      <w:proofErr w:type="spellStart"/>
      <w:r w:rsidRPr="00FA09A4">
        <w:rPr>
          <w:sz w:val="28"/>
          <w:szCs w:val="28"/>
        </w:rPr>
        <w:t>Розклади</w:t>
      </w:r>
      <w:proofErr w:type="spellEnd"/>
      <w:r w:rsidRPr="00FA09A4">
        <w:rPr>
          <w:sz w:val="28"/>
          <w:szCs w:val="28"/>
        </w:rPr>
        <w:t xml:space="preserve"> занять </w:t>
      </w:r>
      <w:proofErr w:type="spellStart"/>
      <w:r w:rsidRPr="00FA09A4">
        <w:rPr>
          <w:sz w:val="28"/>
          <w:szCs w:val="28"/>
        </w:rPr>
        <w:t>усіх</w:t>
      </w:r>
      <w:proofErr w:type="spellEnd"/>
      <w:r w:rsidRPr="00FA09A4">
        <w:rPr>
          <w:sz w:val="28"/>
          <w:szCs w:val="28"/>
        </w:rPr>
        <w:t xml:space="preserve"> форм </w:t>
      </w:r>
      <w:proofErr w:type="spellStart"/>
      <w:r w:rsidRPr="00FA09A4">
        <w:rPr>
          <w:sz w:val="28"/>
          <w:szCs w:val="28"/>
        </w:rPr>
        <w:t>навчання</w:t>
      </w:r>
      <w:proofErr w:type="spellEnd"/>
      <w:r w:rsidRPr="00FA09A4">
        <w:rPr>
          <w:sz w:val="28"/>
          <w:szCs w:val="28"/>
        </w:rPr>
        <w:t xml:space="preserve"> </w:t>
      </w:r>
      <w:proofErr w:type="spellStart"/>
      <w:r w:rsidRPr="00FA09A4">
        <w:rPr>
          <w:sz w:val="28"/>
          <w:szCs w:val="28"/>
        </w:rPr>
        <w:t>доводяться</w:t>
      </w:r>
      <w:proofErr w:type="spellEnd"/>
      <w:r w:rsidRPr="00FA09A4">
        <w:rPr>
          <w:sz w:val="28"/>
          <w:szCs w:val="28"/>
        </w:rPr>
        <w:t xml:space="preserve"> до </w:t>
      </w:r>
      <w:proofErr w:type="spellStart"/>
      <w:r w:rsidRPr="00FA09A4">
        <w:rPr>
          <w:sz w:val="28"/>
          <w:szCs w:val="28"/>
        </w:rPr>
        <w:t>відома</w:t>
      </w:r>
      <w:proofErr w:type="spellEnd"/>
      <w:r w:rsidRPr="00FA09A4">
        <w:rPr>
          <w:sz w:val="28"/>
          <w:szCs w:val="28"/>
        </w:rPr>
        <w:t xml:space="preserve"> </w:t>
      </w:r>
      <w:r w:rsidR="00E058E2" w:rsidRPr="00FA09A4">
        <w:rPr>
          <w:sz w:val="28"/>
          <w:szCs w:val="28"/>
          <w:lang w:val="uk-UA"/>
        </w:rPr>
        <w:t>викладач</w:t>
      </w:r>
      <w:proofErr w:type="spellStart"/>
      <w:r w:rsidRPr="00FA09A4">
        <w:rPr>
          <w:sz w:val="28"/>
          <w:szCs w:val="28"/>
        </w:rPr>
        <w:t>ів</w:t>
      </w:r>
      <w:proofErr w:type="spellEnd"/>
      <w:r w:rsidRPr="00FA09A4">
        <w:rPr>
          <w:sz w:val="28"/>
          <w:szCs w:val="28"/>
        </w:rPr>
        <w:t xml:space="preserve"> та </w:t>
      </w:r>
      <w:proofErr w:type="spellStart"/>
      <w:r w:rsidRPr="00FA09A4">
        <w:rPr>
          <w:sz w:val="28"/>
          <w:szCs w:val="28"/>
        </w:rPr>
        <w:t>здобувачів</w:t>
      </w:r>
      <w:proofErr w:type="spellEnd"/>
      <w:r w:rsidRPr="00FA09A4">
        <w:rPr>
          <w:sz w:val="28"/>
          <w:szCs w:val="28"/>
        </w:rPr>
        <w:t xml:space="preserve"> </w:t>
      </w:r>
      <w:proofErr w:type="spellStart"/>
      <w:r w:rsidRPr="00FA09A4">
        <w:rPr>
          <w:sz w:val="28"/>
          <w:szCs w:val="28"/>
        </w:rPr>
        <w:t>освіти</w:t>
      </w:r>
      <w:proofErr w:type="spellEnd"/>
      <w:r w:rsidRPr="00FA09A4">
        <w:rPr>
          <w:sz w:val="28"/>
          <w:szCs w:val="28"/>
        </w:rPr>
        <w:t xml:space="preserve"> не </w:t>
      </w:r>
      <w:proofErr w:type="spellStart"/>
      <w:r w:rsidRPr="00FA09A4">
        <w:rPr>
          <w:sz w:val="28"/>
          <w:szCs w:val="28"/>
        </w:rPr>
        <w:t>пізніше</w:t>
      </w:r>
      <w:proofErr w:type="spellEnd"/>
      <w:r w:rsidRPr="00FA09A4">
        <w:rPr>
          <w:sz w:val="28"/>
          <w:szCs w:val="28"/>
        </w:rPr>
        <w:t xml:space="preserve"> </w:t>
      </w:r>
      <w:proofErr w:type="spellStart"/>
      <w:r w:rsidRPr="00FA09A4">
        <w:rPr>
          <w:sz w:val="28"/>
          <w:szCs w:val="28"/>
        </w:rPr>
        <w:t>ніж</w:t>
      </w:r>
      <w:proofErr w:type="spellEnd"/>
      <w:r w:rsidRPr="00FA09A4">
        <w:rPr>
          <w:sz w:val="28"/>
          <w:szCs w:val="28"/>
        </w:rPr>
        <w:t xml:space="preserve"> за </w:t>
      </w:r>
      <w:r w:rsidRPr="00FA09A4">
        <w:rPr>
          <w:sz w:val="28"/>
          <w:szCs w:val="28"/>
          <w:lang w:val="uk-UA"/>
        </w:rPr>
        <w:t>два</w:t>
      </w:r>
      <w:r w:rsidRPr="00FA09A4">
        <w:rPr>
          <w:sz w:val="28"/>
          <w:szCs w:val="28"/>
        </w:rPr>
        <w:t xml:space="preserve"> </w:t>
      </w:r>
      <w:proofErr w:type="spellStart"/>
      <w:r w:rsidRPr="00FA09A4">
        <w:rPr>
          <w:sz w:val="28"/>
          <w:szCs w:val="28"/>
        </w:rPr>
        <w:t>дні</w:t>
      </w:r>
      <w:proofErr w:type="spellEnd"/>
      <w:r w:rsidRPr="00FA09A4">
        <w:rPr>
          <w:sz w:val="28"/>
          <w:szCs w:val="28"/>
        </w:rPr>
        <w:t xml:space="preserve"> </w:t>
      </w:r>
      <w:proofErr w:type="gramStart"/>
      <w:r w:rsidRPr="00FA09A4">
        <w:rPr>
          <w:sz w:val="28"/>
          <w:szCs w:val="28"/>
        </w:rPr>
        <w:t>до початку</w:t>
      </w:r>
      <w:proofErr w:type="gramEnd"/>
      <w:r w:rsidRPr="00FA09A4">
        <w:rPr>
          <w:sz w:val="28"/>
          <w:szCs w:val="28"/>
        </w:rPr>
        <w:t xml:space="preserve"> кожного семестру, а </w:t>
      </w:r>
      <w:proofErr w:type="spellStart"/>
      <w:r w:rsidRPr="00FA09A4">
        <w:rPr>
          <w:sz w:val="28"/>
          <w:szCs w:val="28"/>
        </w:rPr>
        <w:t>екзаменів</w:t>
      </w:r>
      <w:proofErr w:type="spellEnd"/>
      <w:r w:rsidRPr="00FA09A4">
        <w:rPr>
          <w:sz w:val="28"/>
          <w:szCs w:val="28"/>
        </w:rPr>
        <w:t xml:space="preserve"> – за </w:t>
      </w:r>
      <w:r w:rsidRPr="00FA09A4">
        <w:rPr>
          <w:sz w:val="28"/>
          <w:szCs w:val="28"/>
          <w:lang w:val="uk-UA"/>
        </w:rPr>
        <w:t>тиждень</w:t>
      </w:r>
      <w:r w:rsidRPr="00FA09A4">
        <w:rPr>
          <w:sz w:val="28"/>
          <w:szCs w:val="28"/>
        </w:rPr>
        <w:t xml:space="preserve"> до </w:t>
      </w:r>
      <w:proofErr w:type="spellStart"/>
      <w:r w:rsidRPr="00FA09A4">
        <w:rPr>
          <w:sz w:val="28"/>
          <w:szCs w:val="28"/>
        </w:rPr>
        <w:t>їх</w:t>
      </w:r>
      <w:proofErr w:type="spellEnd"/>
      <w:r w:rsidR="00CD69A5" w:rsidRPr="00CD69A5">
        <w:rPr>
          <w:sz w:val="28"/>
          <w:szCs w:val="28"/>
          <w:highlight w:val="cyan"/>
          <w:lang w:val="uk-UA"/>
        </w:rPr>
        <w:t>нього</w:t>
      </w:r>
      <w:r w:rsidRPr="00FA09A4">
        <w:rPr>
          <w:sz w:val="28"/>
          <w:szCs w:val="28"/>
        </w:rPr>
        <w:t xml:space="preserve"> початку. </w:t>
      </w:r>
      <w:proofErr w:type="spellStart"/>
      <w:r w:rsidRPr="00FA09A4">
        <w:rPr>
          <w:sz w:val="28"/>
          <w:szCs w:val="28"/>
        </w:rPr>
        <w:t>Завантаження</w:t>
      </w:r>
      <w:proofErr w:type="spellEnd"/>
      <w:r w:rsidRPr="00FA09A4">
        <w:rPr>
          <w:sz w:val="28"/>
          <w:szCs w:val="28"/>
        </w:rPr>
        <w:t xml:space="preserve"> аудиторного та лабораторного </w:t>
      </w:r>
      <w:proofErr w:type="spellStart"/>
      <w:r w:rsidRPr="00FA09A4">
        <w:rPr>
          <w:sz w:val="28"/>
          <w:szCs w:val="28"/>
        </w:rPr>
        <w:t>фондів</w:t>
      </w:r>
      <w:proofErr w:type="spellEnd"/>
      <w:r w:rsidRPr="00FA09A4">
        <w:rPr>
          <w:sz w:val="28"/>
          <w:szCs w:val="28"/>
        </w:rPr>
        <w:t xml:space="preserve"> </w:t>
      </w:r>
      <w:proofErr w:type="spellStart"/>
      <w:r w:rsidRPr="00FA09A4">
        <w:rPr>
          <w:sz w:val="28"/>
          <w:szCs w:val="28"/>
        </w:rPr>
        <w:t>контролюється</w:t>
      </w:r>
      <w:proofErr w:type="spellEnd"/>
      <w:r w:rsidRPr="00FA09A4">
        <w:rPr>
          <w:sz w:val="28"/>
          <w:szCs w:val="28"/>
        </w:rPr>
        <w:t xml:space="preserve"> </w:t>
      </w:r>
      <w:proofErr w:type="spellStart"/>
      <w:r w:rsidRPr="00FA09A4">
        <w:rPr>
          <w:sz w:val="28"/>
          <w:szCs w:val="28"/>
        </w:rPr>
        <w:t>відділом</w:t>
      </w:r>
      <w:proofErr w:type="spellEnd"/>
      <w:r w:rsidRPr="00FA09A4">
        <w:rPr>
          <w:sz w:val="28"/>
          <w:szCs w:val="28"/>
          <w:lang w:val="uk-UA"/>
        </w:rPr>
        <w:t xml:space="preserve"> організації освітнього процесу та відповідальними особами </w:t>
      </w:r>
      <w:r w:rsidR="00E058E2" w:rsidRPr="00FA09A4">
        <w:rPr>
          <w:sz w:val="28"/>
          <w:szCs w:val="28"/>
          <w:lang w:val="uk-UA"/>
        </w:rPr>
        <w:t>у</w:t>
      </w:r>
      <w:r w:rsidRPr="00FA09A4">
        <w:rPr>
          <w:sz w:val="28"/>
          <w:szCs w:val="28"/>
          <w:lang w:val="uk-UA"/>
        </w:rPr>
        <w:t xml:space="preserve"> </w:t>
      </w:r>
      <w:r w:rsidR="00E058E2" w:rsidRPr="00FA09A4">
        <w:rPr>
          <w:sz w:val="28"/>
          <w:szCs w:val="28"/>
          <w:lang w:val="uk-UA"/>
        </w:rPr>
        <w:t>відокремлених структурних підрозділах</w:t>
      </w:r>
      <w:r w:rsidRPr="00FA09A4">
        <w:rPr>
          <w:sz w:val="28"/>
          <w:szCs w:val="28"/>
        </w:rPr>
        <w:t>.</w:t>
      </w:r>
    </w:p>
    <w:p w:rsidR="003E6354" w:rsidRPr="00FA09A4" w:rsidRDefault="003E6354" w:rsidP="00C7707F">
      <w:pPr>
        <w:ind w:right="141" w:firstLine="567"/>
        <w:jc w:val="both"/>
        <w:rPr>
          <w:sz w:val="28"/>
          <w:szCs w:val="28"/>
        </w:rPr>
      </w:pPr>
      <w:r w:rsidRPr="00FA09A4">
        <w:rPr>
          <w:sz w:val="28"/>
          <w:szCs w:val="28"/>
        </w:rPr>
        <w:t>Графіки захистів практик та/або курсових робіт (проєктів) розробляються відповідними цикловими комісіями, затверджуються керівником навчально-виховного підрозділу та оприлюднюються не пізніше ніж за тиждень до початку захистів.</w:t>
      </w:r>
    </w:p>
    <w:p w:rsidR="003E6354" w:rsidRPr="00FA09A4" w:rsidRDefault="003E6354" w:rsidP="00C7707F">
      <w:pPr>
        <w:ind w:right="141" w:firstLine="567"/>
        <w:jc w:val="both"/>
        <w:rPr>
          <w:sz w:val="28"/>
          <w:szCs w:val="28"/>
        </w:rPr>
      </w:pPr>
      <w:r w:rsidRPr="00FA09A4">
        <w:rPr>
          <w:sz w:val="28"/>
          <w:szCs w:val="28"/>
        </w:rPr>
        <w:t>Графіки роботи екзаменаційної комісії, за поданням керівників навчально-виховних підрозділів, погоджуються з відділом організації освітнього процесу і затверджуються проректором з освітньої діяльності та оприлюднюються не пізніше ніж за місяць до початку її роботи.</w:t>
      </w:r>
    </w:p>
    <w:p w:rsidR="003E6354" w:rsidRPr="00FA09A4" w:rsidRDefault="003E6354" w:rsidP="00C7707F">
      <w:pPr>
        <w:pStyle w:val="HTML"/>
        <w:numPr>
          <w:ilvl w:val="1"/>
          <w:numId w:val="8"/>
        </w:numPr>
        <w:tabs>
          <w:tab w:val="left" w:pos="0"/>
          <w:tab w:val="left" w:pos="994"/>
          <w:tab w:val="left" w:pos="1418"/>
          <w:tab w:val="left" w:pos="9673"/>
        </w:tabs>
        <w:ind w:left="0" w:right="141" w:firstLine="709"/>
        <w:jc w:val="both"/>
        <w:rPr>
          <w:rFonts w:ascii="Times New Roman" w:hAnsi="Times New Roman" w:cs="Times New Roman"/>
          <w:sz w:val="28"/>
          <w:szCs w:val="28"/>
          <w:lang w:val="uk-UA"/>
        </w:rPr>
      </w:pPr>
      <w:r w:rsidRPr="00FA09A4">
        <w:rPr>
          <w:rFonts w:ascii="Times New Roman" w:hAnsi="Times New Roman" w:cs="Times New Roman"/>
          <w:sz w:val="28"/>
          <w:szCs w:val="28"/>
          <w:lang w:val="uk-UA"/>
        </w:rPr>
        <w:t>Навчальний час здобувача освіти визначається кількістю облікових одиниць часу, відведених для здійснення програми підготовки на освітньо</w:t>
      </w:r>
      <w:r w:rsidR="00E058E2" w:rsidRPr="00FA09A4">
        <w:rPr>
          <w:rFonts w:ascii="Times New Roman" w:hAnsi="Times New Roman" w:cs="Times New Roman"/>
          <w:sz w:val="28"/>
          <w:szCs w:val="28"/>
          <w:lang w:val="uk-UA"/>
        </w:rPr>
        <w:t>-професійно</w:t>
      </w:r>
      <w:r w:rsidRPr="00FA09A4">
        <w:rPr>
          <w:rFonts w:ascii="Times New Roman" w:hAnsi="Times New Roman" w:cs="Times New Roman"/>
          <w:sz w:val="28"/>
          <w:szCs w:val="28"/>
          <w:lang w:val="uk-UA"/>
        </w:rPr>
        <w:t>му рівні</w:t>
      </w:r>
      <w:r w:rsidR="00E058E2" w:rsidRPr="00FA09A4">
        <w:rPr>
          <w:rFonts w:ascii="Times New Roman" w:hAnsi="Times New Roman" w:cs="Times New Roman"/>
          <w:sz w:val="28"/>
          <w:szCs w:val="28"/>
          <w:lang w:val="uk-UA"/>
        </w:rPr>
        <w:t xml:space="preserve"> фахового молодшого бакалавра</w:t>
      </w:r>
      <w:r w:rsidRPr="00FA09A4">
        <w:rPr>
          <w:rFonts w:ascii="Times New Roman" w:hAnsi="Times New Roman" w:cs="Times New Roman"/>
          <w:sz w:val="28"/>
          <w:szCs w:val="28"/>
          <w:lang w:val="uk-UA"/>
        </w:rPr>
        <w:t>.</w:t>
      </w:r>
    </w:p>
    <w:p w:rsidR="003E6354" w:rsidRPr="00FA09A4" w:rsidRDefault="003E6354" w:rsidP="00C7707F">
      <w:pPr>
        <w:pStyle w:val="HTML"/>
        <w:tabs>
          <w:tab w:val="left" w:pos="0"/>
          <w:tab w:val="left" w:pos="994"/>
          <w:tab w:val="left" w:pos="9673"/>
        </w:tabs>
        <w:ind w:right="141" w:firstLine="709"/>
        <w:jc w:val="both"/>
        <w:rPr>
          <w:rFonts w:ascii="Times New Roman" w:hAnsi="Times New Roman" w:cs="Times New Roman"/>
          <w:sz w:val="28"/>
          <w:szCs w:val="28"/>
          <w:lang w:val="uk-UA"/>
        </w:rPr>
      </w:pPr>
      <w:r w:rsidRPr="00FA09A4">
        <w:rPr>
          <w:rFonts w:ascii="Times New Roman" w:hAnsi="Times New Roman" w:cs="Times New Roman"/>
          <w:sz w:val="28"/>
          <w:szCs w:val="28"/>
          <w:lang w:val="uk-UA"/>
        </w:rPr>
        <w:t>Обліковими одиницями навчального часу здобувача освіти є академічна година, навчальний день, тиждень, семестр, курс, рік.</w:t>
      </w:r>
    </w:p>
    <w:p w:rsidR="003E6354" w:rsidRPr="00FA09A4" w:rsidRDefault="003E6354" w:rsidP="00C7707F">
      <w:pPr>
        <w:pStyle w:val="a9"/>
        <w:spacing w:before="0" w:beforeAutospacing="0" w:after="0" w:afterAutospacing="0"/>
        <w:ind w:right="141" w:firstLine="709"/>
        <w:jc w:val="both"/>
        <w:rPr>
          <w:sz w:val="28"/>
          <w:szCs w:val="28"/>
          <w:lang w:val="uk-UA"/>
        </w:rPr>
      </w:pPr>
      <w:r w:rsidRPr="00FA09A4">
        <w:rPr>
          <w:rStyle w:val="aa"/>
          <w:sz w:val="28"/>
          <w:szCs w:val="28"/>
          <w:lang w:val="uk-UA"/>
        </w:rPr>
        <w:t>Академічна година</w:t>
      </w:r>
      <w:r w:rsidRPr="00FA09A4">
        <w:rPr>
          <w:sz w:val="28"/>
          <w:szCs w:val="28"/>
          <w:lang w:val="uk-UA"/>
        </w:rPr>
        <w:t xml:space="preserve"> — мінімальна облікова одиниця, яка служить основою для планування та обліку таких видів занять, як лекції, семінарські, практичні, лабораторні заняття. Тривалість академічної години становить 40 хвилин. Дві академічні години утворюють пару академічних годин (так звана «пара»).</w:t>
      </w:r>
    </w:p>
    <w:p w:rsidR="003E6354" w:rsidRPr="00FA09A4" w:rsidRDefault="003E6354" w:rsidP="00C7707F">
      <w:pPr>
        <w:pStyle w:val="a9"/>
        <w:spacing w:before="0" w:beforeAutospacing="0" w:after="0" w:afterAutospacing="0"/>
        <w:ind w:right="141" w:firstLine="709"/>
        <w:jc w:val="both"/>
        <w:rPr>
          <w:sz w:val="28"/>
          <w:szCs w:val="28"/>
          <w:lang w:val="uk-UA"/>
        </w:rPr>
      </w:pPr>
      <w:r w:rsidRPr="00FA09A4">
        <w:rPr>
          <w:rStyle w:val="aa"/>
          <w:sz w:val="28"/>
          <w:szCs w:val="28"/>
          <w:lang w:val="uk-UA"/>
        </w:rPr>
        <w:t>Навчальний день</w:t>
      </w:r>
      <w:r w:rsidRPr="00FA09A4">
        <w:rPr>
          <w:sz w:val="28"/>
          <w:szCs w:val="28"/>
          <w:lang w:val="uk-UA"/>
        </w:rPr>
        <w:t xml:space="preserve"> — складова навчального часу, що не перевищує 9 академічних годин.</w:t>
      </w:r>
    </w:p>
    <w:p w:rsidR="003E6354" w:rsidRPr="00FA09A4" w:rsidRDefault="003E6354" w:rsidP="00C7707F">
      <w:pPr>
        <w:pStyle w:val="a9"/>
        <w:spacing w:before="0" w:beforeAutospacing="0" w:after="0" w:afterAutospacing="0"/>
        <w:ind w:right="141" w:firstLine="709"/>
        <w:jc w:val="both"/>
        <w:rPr>
          <w:sz w:val="28"/>
          <w:szCs w:val="28"/>
          <w:lang w:val="uk-UA"/>
        </w:rPr>
      </w:pPr>
      <w:r w:rsidRPr="00FA09A4">
        <w:rPr>
          <w:rStyle w:val="aa"/>
          <w:sz w:val="28"/>
          <w:szCs w:val="28"/>
          <w:lang w:val="uk-UA"/>
        </w:rPr>
        <w:t xml:space="preserve">Навчальний тиждень </w:t>
      </w:r>
      <w:r w:rsidRPr="00FA09A4">
        <w:rPr>
          <w:sz w:val="28"/>
          <w:szCs w:val="28"/>
          <w:lang w:val="uk-UA"/>
        </w:rPr>
        <w:t>— складова навчального часу тривалістю не більше 54 академічних години.</w:t>
      </w:r>
    </w:p>
    <w:p w:rsidR="003E6354" w:rsidRPr="00FA09A4" w:rsidRDefault="003E6354" w:rsidP="00C7707F">
      <w:pPr>
        <w:pStyle w:val="a9"/>
        <w:spacing w:before="0" w:beforeAutospacing="0" w:after="0" w:afterAutospacing="0"/>
        <w:ind w:right="141" w:firstLine="709"/>
        <w:jc w:val="both"/>
        <w:rPr>
          <w:sz w:val="28"/>
          <w:szCs w:val="28"/>
          <w:lang w:val="uk-UA"/>
        </w:rPr>
      </w:pPr>
      <w:r w:rsidRPr="00FA09A4">
        <w:rPr>
          <w:rStyle w:val="aa"/>
          <w:sz w:val="28"/>
          <w:szCs w:val="28"/>
          <w:lang w:val="uk-UA"/>
        </w:rPr>
        <w:t xml:space="preserve">Навчальний семестр </w:t>
      </w:r>
      <w:r w:rsidRPr="00FA09A4">
        <w:rPr>
          <w:sz w:val="28"/>
          <w:szCs w:val="28"/>
          <w:lang w:val="uk-UA"/>
        </w:rPr>
        <w:t>– складова навчального часу, що закінчується підсумковим семестровим контролем. Тривалість семестру визначається навчальним планом та графіком освітнього процесу. Як</w:t>
      </w:r>
      <w:r w:rsidRPr="00FA09A4">
        <w:rPr>
          <w:sz w:val="28"/>
          <w:szCs w:val="28"/>
        </w:rPr>
        <w:t xml:space="preserve"> </w:t>
      </w:r>
      <w:r w:rsidRPr="00FA09A4">
        <w:rPr>
          <w:sz w:val="28"/>
          <w:szCs w:val="28"/>
          <w:lang w:val="uk-UA"/>
        </w:rPr>
        <w:t>правило, на</w:t>
      </w:r>
      <w:r w:rsidRPr="00FA09A4">
        <w:rPr>
          <w:sz w:val="28"/>
          <w:szCs w:val="28"/>
        </w:rPr>
        <w:t xml:space="preserve"> </w:t>
      </w:r>
      <w:r w:rsidRPr="00FA09A4">
        <w:rPr>
          <w:sz w:val="28"/>
          <w:szCs w:val="28"/>
          <w:lang w:val="uk-UA"/>
        </w:rPr>
        <w:t xml:space="preserve">1-3 курсах </w:t>
      </w:r>
      <w:r w:rsidR="00E058E2" w:rsidRPr="00FA09A4">
        <w:rPr>
          <w:sz w:val="28"/>
          <w:szCs w:val="28"/>
          <w:lang w:val="uk-UA"/>
        </w:rPr>
        <w:t>підготовки фахового молодшого бакалавра</w:t>
      </w:r>
      <w:r w:rsidRPr="00FA09A4">
        <w:rPr>
          <w:sz w:val="28"/>
          <w:szCs w:val="28"/>
          <w:lang w:val="uk-UA"/>
        </w:rPr>
        <w:t xml:space="preserve"> вона становить 15 тижнів:</w:t>
      </w:r>
    </w:p>
    <w:p w:rsidR="003E6354" w:rsidRPr="00FA09A4" w:rsidRDefault="003E6354" w:rsidP="00C7707F">
      <w:pPr>
        <w:widowControl/>
        <w:numPr>
          <w:ilvl w:val="0"/>
          <w:numId w:val="20"/>
        </w:numPr>
        <w:tabs>
          <w:tab w:val="left" w:pos="993"/>
          <w:tab w:val="left" w:pos="1701"/>
        </w:tabs>
        <w:autoSpaceDE/>
        <w:autoSpaceDN/>
        <w:ind w:right="141" w:hanging="11"/>
        <w:jc w:val="both"/>
        <w:rPr>
          <w:sz w:val="28"/>
          <w:szCs w:val="28"/>
        </w:rPr>
      </w:pPr>
      <w:r w:rsidRPr="00FA09A4">
        <w:rPr>
          <w:sz w:val="28"/>
          <w:szCs w:val="28"/>
        </w:rPr>
        <w:t>І семестр</w:t>
      </w:r>
      <w:r w:rsidRPr="00FA09A4">
        <w:rPr>
          <w:sz w:val="28"/>
          <w:szCs w:val="28"/>
          <w:lang w:val="ru-RU"/>
        </w:rPr>
        <w:t xml:space="preserve"> </w:t>
      </w:r>
      <w:r w:rsidRPr="00FA09A4">
        <w:rPr>
          <w:sz w:val="28"/>
          <w:szCs w:val="28"/>
        </w:rPr>
        <w:t>– з вересня по січень;</w:t>
      </w:r>
    </w:p>
    <w:p w:rsidR="003E6354" w:rsidRPr="00FA09A4" w:rsidRDefault="003E6354" w:rsidP="00C7707F">
      <w:pPr>
        <w:widowControl/>
        <w:numPr>
          <w:ilvl w:val="0"/>
          <w:numId w:val="20"/>
        </w:numPr>
        <w:tabs>
          <w:tab w:val="left" w:pos="993"/>
          <w:tab w:val="left" w:pos="1701"/>
        </w:tabs>
        <w:autoSpaceDE/>
        <w:autoSpaceDN/>
        <w:ind w:right="141" w:hanging="11"/>
        <w:jc w:val="both"/>
        <w:rPr>
          <w:sz w:val="28"/>
          <w:szCs w:val="28"/>
        </w:rPr>
      </w:pPr>
      <w:r w:rsidRPr="00FA09A4">
        <w:rPr>
          <w:sz w:val="28"/>
          <w:szCs w:val="28"/>
        </w:rPr>
        <w:t>ІІ семестр</w:t>
      </w:r>
      <w:r w:rsidRPr="00FA09A4">
        <w:rPr>
          <w:sz w:val="28"/>
          <w:szCs w:val="28"/>
          <w:lang w:val="ru-RU"/>
        </w:rPr>
        <w:t xml:space="preserve"> </w:t>
      </w:r>
      <w:r w:rsidRPr="00FA09A4">
        <w:rPr>
          <w:sz w:val="28"/>
          <w:szCs w:val="28"/>
        </w:rPr>
        <w:t>– з лютого по липень.</w:t>
      </w:r>
    </w:p>
    <w:p w:rsidR="003E6354" w:rsidRPr="00FA09A4" w:rsidRDefault="003E6354" w:rsidP="00C7707F">
      <w:pPr>
        <w:pStyle w:val="a9"/>
        <w:spacing w:before="0" w:beforeAutospacing="0" w:after="0" w:afterAutospacing="0"/>
        <w:ind w:right="141" w:firstLine="709"/>
        <w:jc w:val="both"/>
        <w:rPr>
          <w:sz w:val="28"/>
          <w:szCs w:val="28"/>
          <w:lang w:val="uk-UA"/>
        </w:rPr>
      </w:pPr>
      <w:r w:rsidRPr="00FA09A4">
        <w:rPr>
          <w:sz w:val="28"/>
          <w:szCs w:val="28"/>
          <w:lang w:val="uk-UA"/>
        </w:rPr>
        <w:t>На</w:t>
      </w:r>
      <w:r w:rsidRPr="00FA09A4">
        <w:rPr>
          <w:sz w:val="28"/>
          <w:szCs w:val="28"/>
        </w:rPr>
        <w:t xml:space="preserve"> </w:t>
      </w:r>
      <w:r w:rsidRPr="00FA09A4">
        <w:rPr>
          <w:sz w:val="28"/>
          <w:szCs w:val="28"/>
          <w:lang w:val="uk-UA"/>
        </w:rPr>
        <w:t>випускних курсах окремі семестри можуть бути меншими.</w:t>
      </w:r>
    </w:p>
    <w:p w:rsidR="003E6354" w:rsidRPr="00FA09A4" w:rsidRDefault="00E058E2" w:rsidP="00C7707F">
      <w:pPr>
        <w:pStyle w:val="a9"/>
        <w:spacing w:before="0" w:beforeAutospacing="0" w:after="0" w:afterAutospacing="0"/>
        <w:ind w:right="141" w:firstLine="709"/>
        <w:jc w:val="both"/>
        <w:rPr>
          <w:sz w:val="28"/>
          <w:szCs w:val="28"/>
          <w:lang w:val="uk-UA"/>
        </w:rPr>
      </w:pPr>
      <w:r w:rsidRPr="00FA09A4">
        <w:rPr>
          <w:rStyle w:val="aa"/>
          <w:sz w:val="28"/>
          <w:szCs w:val="28"/>
          <w:lang w:val="uk-UA"/>
        </w:rPr>
        <w:t xml:space="preserve">Навчальний рік </w:t>
      </w:r>
      <w:r w:rsidRPr="00FA09A4">
        <w:rPr>
          <w:rStyle w:val="aa"/>
          <w:b w:val="0"/>
          <w:sz w:val="28"/>
          <w:szCs w:val="28"/>
          <w:lang w:val="uk-UA"/>
        </w:rPr>
        <w:t>має</w:t>
      </w:r>
      <w:r w:rsidR="003E6354" w:rsidRPr="00FA09A4">
        <w:rPr>
          <w:b/>
          <w:sz w:val="28"/>
          <w:szCs w:val="28"/>
          <w:lang w:val="uk-UA"/>
        </w:rPr>
        <w:t xml:space="preserve"> </w:t>
      </w:r>
      <w:r w:rsidR="003E6354" w:rsidRPr="00FA09A4">
        <w:rPr>
          <w:sz w:val="28"/>
          <w:szCs w:val="28"/>
          <w:lang w:val="uk-UA"/>
        </w:rPr>
        <w:t>тривалість 1</w:t>
      </w:r>
      <w:r w:rsidRPr="00FA09A4">
        <w:rPr>
          <w:sz w:val="28"/>
          <w:szCs w:val="28"/>
          <w:lang w:val="uk-UA"/>
        </w:rPr>
        <w:t>2</w:t>
      </w:r>
      <w:r w:rsidR="003E6354" w:rsidRPr="00FA09A4">
        <w:rPr>
          <w:sz w:val="28"/>
          <w:szCs w:val="28"/>
          <w:lang w:val="uk-UA"/>
        </w:rPr>
        <w:t xml:space="preserve"> місяців. Як правило, він починається 1 вересня. Складається з навчальних днів, днів проведення модульного та підсумкового контролю, екзаменаційних сесій, вихідних, святкових і канікулярних днів. Кількість обов’язкових та вибіркових навчальних дисциплін не повинн</w:t>
      </w:r>
      <w:r w:rsidR="00CD69A5" w:rsidRPr="00CD69A5">
        <w:rPr>
          <w:sz w:val="28"/>
          <w:szCs w:val="28"/>
          <w:highlight w:val="cyan"/>
          <w:lang w:val="uk-UA"/>
        </w:rPr>
        <w:t>а</w:t>
      </w:r>
      <w:r w:rsidR="003E6354" w:rsidRPr="00FA09A4">
        <w:rPr>
          <w:sz w:val="28"/>
          <w:szCs w:val="28"/>
          <w:lang w:val="uk-UA"/>
        </w:rPr>
        <w:t xml:space="preserve"> перевищувати 16 дисциплін</w:t>
      </w:r>
      <w:r w:rsidRPr="00FA09A4">
        <w:rPr>
          <w:sz w:val="28"/>
          <w:szCs w:val="28"/>
          <w:lang w:val="uk-UA"/>
        </w:rPr>
        <w:t xml:space="preserve"> на рік</w:t>
      </w:r>
      <w:r w:rsidR="003E6354" w:rsidRPr="00FA09A4">
        <w:rPr>
          <w:sz w:val="28"/>
          <w:szCs w:val="28"/>
          <w:lang w:val="uk-UA"/>
        </w:rPr>
        <w:t>, як правило 8 у семестр.</w:t>
      </w:r>
    </w:p>
    <w:p w:rsidR="003E6354" w:rsidRPr="00FA09A4" w:rsidRDefault="003E6354" w:rsidP="00C7707F">
      <w:pPr>
        <w:pStyle w:val="a9"/>
        <w:spacing w:before="0" w:beforeAutospacing="0" w:after="0" w:afterAutospacing="0"/>
        <w:ind w:right="141" w:firstLine="709"/>
        <w:jc w:val="both"/>
        <w:rPr>
          <w:sz w:val="28"/>
          <w:szCs w:val="28"/>
          <w:lang w:val="uk-UA"/>
        </w:rPr>
      </w:pPr>
      <w:r w:rsidRPr="00FA09A4">
        <w:rPr>
          <w:rStyle w:val="aa"/>
          <w:sz w:val="28"/>
          <w:szCs w:val="28"/>
          <w:lang w:val="uk-UA"/>
        </w:rPr>
        <w:t>Навчальний курс</w:t>
      </w:r>
      <w:r w:rsidRPr="00FA09A4">
        <w:rPr>
          <w:rStyle w:val="aa"/>
          <w:sz w:val="28"/>
          <w:szCs w:val="28"/>
        </w:rPr>
        <w:t xml:space="preserve"> </w:t>
      </w:r>
      <w:r w:rsidRPr="00FA09A4">
        <w:rPr>
          <w:sz w:val="28"/>
          <w:szCs w:val="28"/>
          <w:lang w:val="uk-UA"/>
        </w:rPr>
        <w:t xml:space="preserve">– завершений період навчання протягом навчального року. Тривалість перебування на навчальному курсі включає час навчальних семестрів і канікул. Сумарна тривалість канікул протягом навчального курсу, </w:t>
      </w:r>
      <w:r w:rsidRPr="00FA09A4">
        <w:rPr>
          <w:sz w:val="28"/>
          <w:szCs w:val="28"/>
          <w:lang w:val="uk-UA"/>
        </w:rPr>
        <w:lastRenderedPageBreak/>
        <w:t>крім останнього, становить не менше 8 тижнів. Через різні обставини навчальний курс в окремих здобувачів може перевищувати один навчальний рік (академічна відпустка, повторне навчання тощо). Початок і закінчення навчання на конкретному курсі оформлюються відповідними наказами (щодо переведення).</w:t>
      </w:r>
    </w:p>
    <w:p w:rsidR="003E6354" w:rsidRPr="00FA09A4" w:rsidRDefault="003E6354" w:rsidP="00C7707F">
      <w:pPr>
        <w:pStyle w:val="HTML"/>
        <w:tabs>
          <w:tab w:val="left" w:pos="0"/>
          <w:tab w:val="left" w:pos="994"/>
          <w:tab w:val="left" w:pos="9673"/>
        </w:tabs>
        <w:ind w:right="141" w:firstLine="709"/>
        <w:jc w:val="both"/>
        <w:rPr>
          <w:rFonts w:ascii="Times New Roman" w:hAnsi="Times New Roman" w:cs="Times New Roman"/>
          <w:sz w:val="28"/>
          <w:szCs w:val="28"/>
          <w:lang w:val="uk-UA"/>
        </w:rPr>
      </w:pPr>
      <w:r w:rsidRPr="00FA09A4">
        <w:rPr>
          <w:rFonts w:ascii="Times New Roman" w:hAnsi="Times New Roman" w:cs="Times New Roman"/>
          <w:sz w:val="28"/>
          <w:szCs w:val="28"/>
          <w:lang w:val="uk-UA"/>
        </w:rPr>
        <w:t xml:space="preserve">Облік навчального часу може </w:t>
      </w:r>
      <w:proofErr w:type="spellStart"/>
      <w:r w:rsidRPr="00FA09A4">
        <w:rPr>
          <w:rFonts w:ascii="Times New Roman" w:hAnsi="Times New Roman" w:cs="Times New Roman"/>
          <w:sz w:val="28"/>
          <w:szCs w:val="28"/>
          <w:lang w:val="uk-UA"/>
        </w:rPr>
        <w:t>здійснюватись</w:t>
      </w:r>
      <w:proofErr w:type="spellEnd"/>
      <w:r w:rsidRPr="00FA09A4">
        <w:rPr>
          <w:rFonts w:ascii="Times New Roman" w:hAnsi="Times New Roman" w:cs="Times New Roman"/>
          <w:sz w:val="28"/>
          <w:szCs w:val="28"/>
          <w:lang w:val="uk-UA"/>
        </w:rPr>
        <w:t xml:space="preserve"> у кредитах. </w:t>
      </w:r>
    </w:p>
    <w:p w:rsidR="003E6354" w:rsidRPr="00FA09A4" w:rsidRDefault="003E6354" w:rsidP="00C7707F">
      <w:pPr>
        <w:pStyle w:val="HTML"/>
        <w:tabs>
          <w:tab w:val="left" w:pos="0"/>
          <w:tab w:val="left" w:pos="994"/>
          <w:tab w:val="left" w:pos="9673"/>
        </w:tabs>
        <w:ind w:right="141" w:firstLine="709"/>
        <w:jc w:val="both"/>
        <w:rPr>
          <w:rFonts w:ascii="Times New Roman" w:hAnsi="Times New Roman" w:cs="Times New Roman"/>
          <w:sz w:val="28"/>
          <w:szCs w:val="28"/>
          <w:lang w:val="uk-UA"/>
        </w:rPr>
      </w:pPr>
      <w:r w:rsidRPr="00FA09A4">
        <w:rPr>
          <w:rFonts w:ascii="Times New Roman" w:hAnsi="Times New Roman" w:cs="Times New Roman"/>
          <w:i/>
          <w:sz w:val="28"/>
          <w:szCs w:val="28"/>
          <w:lang w:val="uk-UA"/>
        </w:rPr>
        <w:t>Кредит Європейської кредитної трансферно-накопичувальної системи</w:t>
      </w:r>
      <w:r w:rsidRPr="00FA09A4">
        <w:rPr>
          <w:rFonts w:ascii="Times New Roman" w:hAnsi="Times New Roman" w:cs="Times New Roman"/>
          <w:sz w:val="28"/>
          <w:szCs w:val="28"/>
          <w:lang w:val="uk-UA"/>
        </w:rPr>
        <w:t xml:space="preserve"> (далі </w:t>
      </w:r>
      <w:r w:rsidRPr="00FA09A4">
        <w:rPr>
          <w:sz w:val="28"/>
          <w:szCs w:val="28"/>
          <w:lang w:val="uk-UA"/>
        </w:rPr>
        <w:t>–</w:t>
      </w:r>
      <w:r w:rsidRPr="00FA09A4">
        <w:rPr>
          <w:rFonts w:ascii="Times New Roman" w:hAnsi="Times New Roman" w:cs="Times New Roman"/>
          <w:sz w:val="28"/>
          <w:szCs w:val="28"/>
          <w:lang w:val="uk-UA"/>
        </w:rPr>
        <w:t xml:space="preserve"> кредит ЄКТС) </w:t>
      </w:r>
      <w:r w:rsidRPr="00FA09A4">
        <w:rPr>
          <w:sz w:val="28"/>
          <w:szCs w:val="28"/>
          <w:lang w:val="uk-UA"/>
        </w:rPr>
        <w:t>–</w:t>
      </w:r>
      <w:r w:rsidRPr="00FA09A4">
        <w:rPr>
          <w:rFonts w:ascii="Times New Roman" w:hAnsi="Times New Roman" w:cs="Times New Roman"/>
          <w:sz w:val="28"/>
          <w:szCs w:val="28"/>
          <w:lang w:val="uk-UA"/>
        </w:rPr>
        <w:t xml:space="preserve"> одиниця вимірювання обсягу навчального навантаження здобувача освіти, необхідного для досягнення визначених (очікуваних) результатів навчання. Обсяг одного кредиту ЄКТС становить 30 годин. Навантаження одного навчального року за денною формою </w:t>
      </w:r>
      <w:proofErr w:type="spellStart"/>
      <w:r w:rsidRPr="00FA09A4">
        <w:rPr>
          <w:rFonts w:ascii="Times New Roman" w:hAnsi="Times New Roman" w:cs="Times New Roman"/>
          <w:sz w:val="28"/>
          <w:szCs w:val="28"/>
        </w:rPr>
        <w:t>здобуття</w:t>
      </w:r>
      <w:proofErr w:type="spellEnd"/>
      <w:r w:rsidRPr="00FA09A4">
        <w:rPr>
          <w:rFonts w:ascii="Times New Roman" w:hAnsi="Times New Roman" w:cs="Times New Roman"/>
          <w:sz w:val="28"/>
          <w:szCs w:val="28"/>
        </w:rPr>
        <w:t xml:space="preserve"> </w:t>
      </w:r>
      <w:proofErr w:type="spellStart"/>
      <w:r w:rsidRPr="00FA09A4">
        <w:rPr>
          <w:rFonts w:ascii="Times New Roman" w:hAnsi="Times New Roman" w:cs="Times New Roman"/>
          <w:sz w:val="28"/>
          <w:szCs w:val="28"/>
        </w:rPr>
        <w:t>освіти</w:t>
      </w:r>
      <w:proofErr w:type="spellEnd"/>
      <w:r w:rsidRPr="00FA09A4">
        <w:rPr>
          <w:rFonts w:ascii="Times New Roman" w:hAnsi="Times New Roman" w:cs="Times New Roman"/>
          <w:sz w:val="28"/>
          <w:szCs w:val="28"/>
          <w:lang w:val="uk-UA"/>
        </w:rPr>
        <w:t xml:space="preserve"> становить, як правило, 60 кредитів ЄКТС. Час, відведений для проведення підсумкового контролю, не входить у кредит.</w:t>
      </w:r>
    </w:p>
    <w:p w:rsidR="003E6354" w:rsidRPr="00FA09A4" w:rsidRDefault="003E6354" w:rsidP="00C7707F">
      <w:pPr>
        <w:pStyle w:val="a9"/>
        <w:spacing w:before="0" w:beforeAutospacing="0" w:after="0" w:afterAutospacing="0"/>
        <w:ind w:right="141" w:firstLine="709"/>
        <w:jc w:val="both"/>
        <w:rPr>
          <w:sz w:val="28"/>
          <w:szCs w:val="28"/>
          <w:lang w:val="uk-UA"/>
        </w:rPr>
      </w:pPr>
      <w:r w:rsidRPr="00FA09A4">
        <w:rPr>
          <w:sz w:val="28"/>
          <w:szCs w:val="28"/>
          <w:lang w:val="uk-UA"/>
        </w:rPr>
        <w:t xml:space="preserve">Згідно ЄКТС </w:t>
      </w:r>
      <w:proofErr w:type="spellStart"/>
      <w:r w:rsidRPr="00FA09A4">
        <w:rPr>
          <w:sz w:val="28"/>
          <w:szCs w:val="28"/>
        </w:rPr>
        <w:t>здобувач</w:t>
      </w:r>
      <w:proofErr w:type="spellEnd"/>
      <w:r w:rsidRPr="00FA09A4">
        <w:rPr>
          <w:sz w:val="28"/>
          <w:szCs w:val="28"/>
        </w:rPr>
        <w:t xml:space="preserve"> </w:t>
      </w:r>
      <w:proofErr w:type="spellStart"/>
      <w:r w:rsidRPr="00FA09A4">
        <w:rPr>
          <w:sz w:val="28"/>
          <w:szCs w:val="28"/>
        </w:rPr>
        <w:t>освіти</w:t>
      </w:r>
      <w:proofErr w:type="spellEnd"/>
      <w:r w:rsidRPr="00FA09A4">
        <w:rPr>
          <w:sz w:val="28"/>
          <w:szCs w:val="28"/>
          <w:lang w:val="uk-UA"/>
        </w:rPr>
        <w:t xml:space="preserve"> повинен виконати сукупність вимог, щоб дисципліна вважалася опанованою або завершеною на певному рівні. Університет встановив таку шкалу оцінювання:</w:t>
      </w:r>
    </w:p>
    <w:p w:rsidR="003E6354" w:rsidRPr="00FA09A4" w:rsidRDefault="003E6354" w:rsidP="00C7707F">
      <w:pPr>
        <w:tabs>
          <w:tab w:val="left" w:pos="2880"/>
        </w:tabs>
        <w:ind w:right="141" w:firstLine="709"/>
        <w:jc w:val="both"/>
        <w:rPr>
          <w:sz w:val="28"/>
          <w:szCs w:val="28"/>
        </w:rPr>
      </w:pPr>
      <w:r w:rsidRPr="00FA09A4">
        <w:rPr>
          <w:sz w:val="28"/>
          <w:szCs w:val="28"/>
        </w:rPr>
        <w:t xml:space="preserve">90 – 100 балів (A) – </w:t>
      </w:r>
      <w:r w:rsidRPr="00FA09A4">
        <w:rPr>
          <w:b/>
          <w:i/>
          <w:sz w:val="28"/>
          <w:szCs w:val="28"/>
        </w:rPr>
        <w:t>відмінно</w:t>
      </w:r>
      <w:r w:rsidRPr="00FA09A4">
        <w:rPr>
          <w:sz w:val="28"/>
          <w:szCs w:val="28"/>
        </w:rPr>
        <w:t xml:space="preserve"> – відмінне виконання з незначними помилками;</w:t>
      </w:r>
    </w:p>
    <w:p w:rsidR="003E6354" w:rsidRPr="00FA09A4" w:rsidRDefault="003E6354" w:rsidP="00C7707F">
      <w:pPr>
        <w:tabs>
          <w:tab w:val="left" w:pos="2880"/>
        </w:tabs>
        <w:ind w:right="141" w:firstLine="709"/>
        <w:jc w:val="both"/>
        <w:rPr>
          <w:sz w:val="28"/>
          <w:szCs w:val="28"/>
        </w:rPr>
      </w:pPr>
      <w:r w:rsidRPr="00FA09A4">
        <w:rPr>
          <w:sz w:val="28"/>
          <w:szCs w:val="28"/>
        </w:rPr>
        <w:t xml:space="preserve">82 – 89 балів (B) – </w:t>
      </w:r>
      <w:r w:rsidRPr="00FA09A4">
        <w:rPr>
          <w:b/>
          <w:i/>
          <w:sz w:val="28"/>
          <w:szCs w:val="28"/>
        </w:rPr>
        <w:t>добре</w:t>
      </w:r>
      <w:r w:rsidRPr="00FA09A4">
        <w:rPr>
          <w:sz w:val="28"/>
          <w:szCs w:val="28"/>
        </w:rPr>
        <w:t xml:space="preserve"> – вище середніх стандартів, але з деякими помилками;</w:t>
      </w:r>
    </w:p>
    <w:p w:rsidR="003E6354" w:rsidRPr="00FA09A4" w:rsidRDefault="003E6354" w:rsidP="00C7707F">
      <w:pPr>
        <w:tabs>
          <w:tab w:val="left" w:pos="2880"/>
        </w:tabs>
        <w:ind w:right="141" w:firstLine="709"/>
        <w:jc w:val="both"/>
        <w:rPr>
          <w:sz w:val="28"/>
          <w:szCs w:val="28"/>
        </w:rPr>
      </w:pPr>
      <w:r w:rsidRPr="00FA09A4">
        <w:rPr>
          <w:sz w:val="28"/>
          <w:szCs w:val="28"/>
        </w:rPr>
        <w:t xml:space="preserve">74 – 81 бали (C) – </w:t>
      </w:r>
      <w:r w:rsidRPr="00FA09A4">
        <w:rPr>
          <w:b/>
          <w:i/>
          <w:sz w:val="28"/>
          <w:szCs w:val="28"/>
        </w:rPr>
        <w:t>добре</w:t>
      </w:r>
      <w:r w:rsidRPr="00FA09A4">
        <w:rPr>
          <w:b/>
          <w:sz w:val="28"/>
          <w:szCs w:val="28"/>
        </w:rPr>
        <w:t xml:space="preserve"> </w:t>
      </w:r>
      <w:r w:rsidRPr="00FA09A4">
        <w:rPr>
          <w:sz w:val="28"/>
          <w:szCs w:val="28"/>
        </w:rPr>
        <w:t xml:space="preserve">– в цілому змістовна робота зі значними помилками; </w:t>
      </w:r>
    </w:p>
    <w:p w:rsidR="003E6354" w:rsidRPr="00FA09A4" w:rsidRDefault="003E6354" w:rsidP="00C7707F">
      <w:pPr>
        <w:tabs>
          <w:tab w:val="left" w:pos="2880"/>
        </w:tabs>
        <w:ind w:right="141" w:firstLine="709"/>
        <w:jc w:val="both"/>
        <w:rPr>
          <w:sz w:val="28"/>
          <w:szCs w:val="28"/>
        </w:rPr>
      </w:pPr>
      <w:r w:rsidRPr="00FA09A4">
        <w:rPr>
          <w:sz w:val="28"/>
          <w:szCs w:val="28"/>
        </w:rPr>
        <w:t xml:space="preserve">64 – 73 бали (D) – </w:t>
      </w:r>
      <w:r w:rsidRPr="00FA09A4">
        <w:rPr>
          <w:b/>
          <w:i/>
          <w:sz w:val="28"/>
          <w:szCs w:val="28"/>
        </w:rPr>
        <w:t>задовільно</w:t>
      </w:r>
      <w:r w:rsidRPr="00FA09A4">
        <w:rPr>
          <w:sz w:val="28"/>
          <w:szCs w:val="28"/>
        </w:rPr>
        <w:t xml:space="preserve"> – чітко, але зі значними недоліками;</w:t>
      </w:r>
    </w:p>
    <w:p w:rsidR="003E6354" w:rsidRPr="00FA09A4" w:rsidRDefault="003E6354" w:rsidP="00C7707F">
      <w:pPr>
        <w:tabs>
          <w:tab w:val="left" w:pos="2880"/>
        </w:tabs>
        <w:ind w:right="141" w:firstLine="709"/>
        <w:jc w:val="both"/>
        <w:rPr>
          <w:sz w:val="28"/>
          <w:szCs w:val="28"/>
        </w:rPr>
      </w:pPr>
      <w:r w:rsidRPr="00FA09A4">
        <w:rPr>
          <w:sz w:val="28"/>
          <w:szCs w:val="28"/>
        </w:rPr>
        <w:t xml:space="preserve">60 – 63 бали (E) – </w:t>
      </w:r>
      <w:r w:rsidRPr="00FA09A4">
        <w:rPr>
          <w:b/>
          <w:i/>
          <w:sz w:val="28"/>
          <w:szCs w:val="28"/>
        </w:rPr>
        <w:t>задовільно</w:t>
      </w:r>
      <w:r w:rsidRPr="00FA09A4">
        <w:rPr>
          <w:sz w:val="28"/>
          <w:szCs w:val="28"/>
        </w:rPr>
        <w:t xml:space="preserve"> – виконання відповідає мінімальним критеріям;</w:t>
      </w:r>
    </w:p>
    <w:p w:rsidR="003E6354" w:rsidRPr="00FA09A4" w:rsidRDefault="003E6354" w:rsidP="00C7707F">
      <w:pPr>
        <w:tabs>
          <w:tab w:val="left" w:pos="851"/>
          <w:tab w:val="left" w:pos="2880"/>
        </w:tabs>
        <w:ind w:right="141" w:firstLine="709"/>
        <w:jc w:val="both"/>
        <w:rPr>
          <w:sz w:val="28"/>
          <w:szCs w:val="28"/>
        </w:rPr>
      </w:pPr>
      <w:r w:rsidRPr="00FA09A4">
        <w:rPr>
          <w:sz w:val="28"/>
          <w:szCs w:val="28"/>
        </w:rPr>
        <w:t xml:space="preserve">менше 60 балів (FX, F) – </w:t>
      </w:r>
      <w:r w:rsidRPr="00FA09A4">
        <w:rPr>
          <w:b/>
          <w:i/>
          <w:sz w:val="28"/>
          <w:szCs w:val="28"/>
        </w:rPr>
        <w:t>незадовільно</w:t>
      </w:r>
      <w:r w:rsidRPr="00FA09A4">
        <w:rPr>
          <w:sz w:val="28"/>
          <w:szCs w:val="28"/>
        </w:rPr>
        <w:t>.</w:t>
      </w:r>
    </w:p>
    <w:p w:rsidR="003E6354" w:rsidRPr="00FA09A4" w:rsidRDefault="003E6354" w:rsidP="00C7707F">
      <w:pPr>
        <w:pStyle w:val="HTML"/>
        <w:tabs>
          <w:tab w:val="left" w:pos="0"/>
          <w:tab w:val="left" w:pos="994"/>
          <w:tab w:val="left" w:pos="9673"/>
        </w:tabs>
        <w:ind w:right="141" w:firstLine="709"/>
        <w:jc w:val="both"/>
        <w:rPr>
          <w:rFonts w:ascii="Times New Roman" w:hAnsi="Times New Roman" w:cs="Times New Roman"/>
          <w:i/>
          <w:sz w:val="28"/>
          <w:szCs w:val="28"/>
          <w:lang w:val="uk-UA"/>
        </w:rPr>
      </w:pPr>
      <w:r w:rsidRPr="00FA09A4">
        <w:rPr>
          <w:rFonts w:ascii="Times New Roman" w:hAnsi="Times New Roman" w:cs="Times New Roman"/>
          <w:sz w:val="28"/>
          <w:szCs w:val="28"/>
          <w:lang w:val="uk-UA"/>
        </w:rPr>
        <w:t>Навчальні заняття в Університеті тривають дві академічні години з перервами між ними і проводяться за розкладом.</w:t>
      </w:r>
    </w:p>
    <w:p w:rsidR="003E6354" w:rsidRPr="00FA09A4" w:rsidRDefault="003E6354" w:rsidP="00C7707F">
      <w:pPr>
        <w:pStyle w:val="HTML"/>
        <w:tabs>
          <w:tab w:val="left" w:pos="0"/>
          <w:tab w:val="left" w:pos="994"/>
          <w:tab w:val="left" w:pos="9673"/>
        </w:tabs>
        <w:ind w:right="141" w:firstLine="709"/>
        <w:jc w:val="both"/>
        <w:rPr>
          <w:rFonts w:ascii="Times New Roman" w:hAnsi="Times New Roman" w:cs="Times New Roman"/>
          <w:sz w:val="28"/>
          <w:szCs w:val="28"/>
          <w:lang w:val="uk-UA"/>
        </w:rPr>
      </w:pPr>
      <w:r w:rsidRPr="00FA09A4">
        <w:rPr>
          <w:rFonts w:ascii="Times New Roman" w:hAnsi="Times New Roman" w:cs="Times New Roman"/>
          <w:sz w:val="28"/>
          <w:szCs w:val="28"/>
          <w:lang w:val="uk-UA"/>
        </w:rPr>
        <w:t>Допускається відвідування за індивідуальним графіком здобувачами освіти лекційних занять (другий та наступні курси). Відвідування інших видів навчальних занять (крім консультацій) є обов'язковим для здобувачів освіти.</w:t>
      </w:r>
    </w:p>
    <w:p w:rsidR="003E6354" w:rsidRPr="00FA09A4" w:rsidRDefault="003E6354" w:rsidP="00C7707F">
      <w:pPr>
        <w:pStyle w:val="a5"/>
        <w:numPr>
          <w:ilvl w:val="1"/>
          <w:numId w:val="8"/>
        </w:numPr>
        <w:tabs>
          <w:tab w:val="left" w:pos="1322"/>
        </w:tabs>
        <w:ind w:left="0" w:right="141" w:firstLine="709"/>
        <w:rPr>
          <w:sz w:val="28"/>
          <w:szCs w:val="28"/>
        </w:rPr>
      </w:pPr>
      <w:r w:rsidRPr="00FA09A4">
        <w:rPr>
          <w:sz w:val="28"/>
          <w:szCs w:val="28"/>
        </w:rPr>
        <w:t>Забороняється відволікати здобувачів освіти від участі в навчальних заняттях та контрольних заходах, встановлених розкладом, крім випадків, передбачених чинним законодавством.</w:t>
      </w:r>
    </w:p>
    <w:p w:rsidR="00746209" w:rsidRPr="00FA09A4" w:rsidRDefault="00746209" w:rsidP="00C7707F">
      <w:pPr>
        <w:pStyle w:val="a5"/>
        <w:numPr>
          <w:ilvl w:val="1"/>
          <w:numId w:val="8"/>
        </w:numPr>
        <w:tabs>
          <w:tab w:val="left" w:pos="1322"/>
        </w:tabs>
        <w:ind w:left="0" w:right="162" w:firstLine="709"/>
        <w:rPr>
          <w:sz w:val="28"/>
          <w:szCs w:val="28"/>
        </w:rPr>
      </w:pPr>
      <w:r w:rsidRPr="00FA09A4">
        <w:rPr>
          <w:sz w:val="28"/>
          <w:szCs w:val="28"/>
        </w:rPr>
        <w:t xml:space="preserve"> </w:t>
      </w:r>
      <w:r w:rsidR="003E6354" w:rsidRPr="00FA09A4">
        <w:rPr>
          <w:sz w:val="28"/>
          <w:szCs w:val="28"/>
        </w:rPr>
        <w:t xml:space="preserve">Планування робочого часу педагогічних (науково-педагогічних) працівників здійснюється </w:t>
      </w:r>
      <w:r w:rsidRPr="00FA09A4">
        <w:rPr>
          <w:sz w:val="28"/>
          <w:szCs w:val="28"/>
        </w:rPr>
        <w:t>відповід</w:t>
      </w:r>
      <w:r w:rsidR="003B7A94" w:rsidRPr="00FA09A4">
        <w:rPr>
          <w:sz w:val="28"/>
          <w:szCs w:val="28"/>
        </w:rPr>
        <w:t>н</w:t>
      </w:r>
      <w:r w:rsidRPr="00FA09A4">
        <w:rPr>
          <w:sz w:val="28"/>
          <w:szCs w:val="28"/>
        </w:rPr>
        <w:t xml:space="preserve">о до </w:t>
      </w:r>
      <w:r w:rsidR="00B45936" w:rsidRPr="00FA09A4">
        <w:rPr>
          <w:sz w:val="28"/>
          <w:szCs w:val="28"/>
        </w:rPr>
        <w:t xml:space="preserve">наказу президента університету «Про норми часу навчального навантаження, методичної, інноваційної, наукової організаційної роботи та іншої педагогічної діяльності педагогічних і науково-педагогічних працівників фахових коледжів університету» на 20__-20__ </w:t>
      </w:r>
      <w:proofErr w:type="spellStart"/>
      <w:r w:rsidR="00B45936" w:rsidRPr="00FA09A4">
        <w:rPr>
          <w:sz w:val="28"/>
          <w:szCs w:val="28"/>
        </w:rPr>
        <w:t>н.р</w:t>
      </w:r>
      <w:proofErr w:type="spellEnd"/>
      <w:r w:rsidR="00B45936" w:rsidRPr="00FA09A4">
        <w:rPr>
          <w:sz w:val="28"/>
          <w:szCs w:val="28"/>
        </w:rPr>
        <w:t xml:space="preserve">. і </w:t>
      </w:r>
      <w:r w:rsidR="000C1751" w:rsidRPr="000734F4">
        <w:rPr>
          <w:sz w:val="28"/>
          <w:szCs w:val="28"/>
          <w:highlight w:val="red"/>
        </w:rPr>
        <w:t>Положення про планування, облік роботи та індивідуальний план педагогічних працівників, що здійснюють підготовку фахових молодших бакалаврів у навчально-виховних підрозділах Університету «Україна»</w:t>
      </w:r>
      <w:r w:rsidR="00F91365" w:rsidRPr="00FA09A4">
        <w:rPr>
          <w:sz w:val="28"/>
          <w:szCs w:val="28"/>
        </w:rPr>
        <w:t>,</w:t>
      </w:r>
      <w:r w:rsidR="0064514D">
        <w:rPr>
          <w:sz w:val="28"/>
          <w:szCs w:val="28"/>
        </w:rPr>
        <w:t xml:space="preserve"> </w:t>
      </w:r>
      <w:r w:rsidR="0064514D" w:rsidRPr="000734F4">
        <w:rPr>
          <w:sz w:val="28"/>
          <w:szCs w:val="28"/>
          <w:highlight w:val="cyan"/>
        </w:rPr>
        <w:t>введен</w:t>
      </w:r>
      <w:r w:rsidR="0064514D">
        <w:rPr>
          <w:sz w:val="28"/>
          <w:szCs w:val="28"/>
          <w:highlight w:val="cyan"/>
        </w:rPr>
        <w:t>ого</w:t>
      </w:r>
      <w:r w:rsidR="0064514D" w:rsidRPr="000734F4">
        <w:rPr>
          <w:sz w:val="28"/>
          <w:szCs w:val="28"/>
          <w:highlight w:val="cyan"/>
        </w:rPr>
        <w:t xml:space="preserve"> у дію </w:t>
      </w:r>
      <w:r w:rsidR="0064514D" w:rsidRPr="0064514D">
        <w:rPr>
          <w:sz w:val="28"/>
          <w:szCs w:val="28"/>
          <w:highlight w:val="cyan"/>
        </w:rPr>
        <w:t xml:space="preserve">наказом президента університету від </w:t>
      </w:r>
      <w:r w:rsidR="000F7F0A" w:rsidRPr="000F7F0A">
        <w:rPr>
          <w:sz w:val="28"/>
          <w:szCs w:val="28"/>
          <w:highlight w:val="cyan"/>
        </w:rPr>
        <w:t>25</w:t>
      </w:r>
      <w:r w:rsidR="0064514D" w:rsidRPr="000F7F0A">
        <w:rPr>
          <w:sz w:val="28"/>
          <w:szCs w:val="28"/>
          <w:highlight w:val="cyan"/>
        </w:rPr>
        <w:t>.</w:t>
      </w:r>
      <w:r w:rsidR="0064514D" w:rsidRPr="00643295">
        <w:rPr>
          <w:sz w:val="28"/>
          <w:szCs w:val="28"/>
          <w:highlight w:val="cyan"/>
        </w:rPr>
        <w:t>1</w:t>
      </w:r>
      <w:r w:rsidR="00643295" w:rsidRPr="00643295">
        <w:rPr>
          <w:sz w:val="28"/>
          <w:szCs w:val="28"/>
          <w:highlight w:val="cyan"/>
        </w:rPr>
        <w:t>2</w:t>
      </w:r>
      <w:r w:rsidR="0064514D" w:rsidRPr="00643295">
        <w:rPr>
          <w:sz w:val="28"/>
          <w:szCs w:val="28"/>
          <w:highlight w:val="cyan"/>
        </w:rPr>
        <w:t xml:space="preserve">.2025 </w:t>
      </w:r>
      <w:r w:rsidR="0064514D" w:rsidRPr="0064514D">
        <w:rPr>
          <w:sz w:val="28"/>
          <w:szCs w:val="28"/>
          <w:highlight w:val="cyan"/>
        </w:rPr>
        <w:t>№</w:t>
      </w:r>
      <w:r w:rsidR="0064514D" w:rsidRPr="0064514D">
        <w:rPr>
          <w:sz w:val="28"/>
          <w:szCs w:val="28"/>
          <w:highlight w:val="red"/>
        </w:rPr>
        <w:t>___</w:t>
      </w:r>
      <w:r w:rsidR="0064514D" w:rsidRPr="0064514D">
        <w:rPr>
          <w:sz w:val="28"/>
          <w:szCs w:val="28"/>
          <w:highlight w:val="cyan"/>
        </w:rPr>
        <w:t>,</w:t>
      </w:r>
      <w:r w:rsidR="00F91365" w:rsidRPr="00FA09A4">
        <w:rPr>
          <w:sz w:val="28"/>
          <w:szCs w:val="28"/>
        </w:rPr>
        <w:t xml:space="preserve"> з урахуванням </w:t>
      </w:r>
      <w:r w:rsidR="001A5FAD" w:rsidRPr="00FA09A4">
        <w:rPr>
          <w:sz w:val="28"/>
          <w:szCs w:val="28"/>
        </w:rPr>
        <w:t>н</w:t>
      </w:r>
      <w:r w:rsidR="00F91365" w:rsidRPr="00FA09A4">
        <w:rPr>
          <w:sz w:val="28"/>
          <w:szCs w:val="28"/>
        </w:rPr>
        <w:t xml:space="preserve">аказу МОН </w:t>
      </w:r>
      <w:r w:rsidR="001A5FAD" w:rsidRPr="00FA09A4">
        <w:rPr>
          <w:sz w:val="28"/>
          <w:szCs w:val="28"/>
        </w:rPr>
        <w:t xml:space="preserve">України </w:t>
      </w:r>
      <w:r w:rsidR="00F91365" w:rsidRPr="00FA09A4">
        <w:rPr>
          <w:sz w:val="28"/>
          <w:szCs w:val="28"/>
        </w:rPr>
        <w:t>від 18.06.2021 № 686 «</w:t>
      </w:r>
      <w:r w:rsidR="00F91365" w:rsidRPr="00FA09A4">
        <w:rPr>
          <w:rStyle w:val="rvts23"/>
          <w:sz w:val="28"/>
          <w:szCs w:val="28"/>
        </w:rPr>
        <w:t xml:space="preserve">Про затвердження норм часу для планування і обліку навчальної роботи та переліків видів навчальної, методичної, інноваційної, наукової, організаційної роботи та іншої педагогічної </w:t>
      </w:r>
      <w:r w:rsidR="00F91365" w:rsidRPr="00FA09A4">
        <w:rPr>
          <w:rStyle w:val="rvts23"/>
          <w:sz w:val="28"/>
          <w:szCs w:val="28"/>
        </w:rPr>
        <w:lastRenderedPageBreak/>
        <w:t xml:space="preserve">діяльності педагогічних і науково-педагогічних працівників закладів фахової </w:t>
      </w:r>
      <w:r w:rsidR="001A5FAD" w:rsidRPr="00FA09A4">
        <w:rPr>
          <w:rStyle w:val="rvts23"/>
          <w:sz w:val="28"/>
          <w:szCs w:val="28"/>
        </w:rPr>
        <w:t>передвищої освіти»</w:t>
      </w:r>
      <w:r w:rsidR="00F91365" w:rsidRPr="00FA09A4">
        <w:rPr>
          <w:rStyle w:val="rvts23"/>
          <w:sz w:val="28"/>
          <w:szCs w:val="28"/>
        </w:rPr>
        <w:t xml:space="preserve"> в частині, що стосується приватних закладів освіти.</w:t>
      </w:r>
    </w:p>
    <w:p w:rsidR="003E6354" w:rsidRPr="00FA09A4" w:rsidRDefault="003E6354" w:rsidP="00C7707F">
      <w:pPr>
        <w:pStyle w:val="HTML"/>
        <w:numPr>
          <w:ilvl w:val="1"/>
          <w:numId w:val="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ind w:left="0" w:right="283" w:firstLine="709"/>
        <w:jc w:val="both"/>
        <w:rPr>
          <w:rFonts w:ascii="Times New Roman" w:hAnsi="Times New Roman" w:cs="Times New Roman"/>
          <w:sz w:val="28"/>
          <w:szCs w:val="28"/>
          <w:lang w:val="uk-UA"/>
        </w:rPr>
      </w:pPr>
      <w:r w:rsidRPr="00FA09A4">
        <w:rPr>
          <w:rFonts w:ascii="Times New Roman" w:hAnsi="Times New Roman" w:cs="Times New Roman"/>
          <w:sz w:val="28"/>
          <w:szCs w:val="28"/>
          <w:lang w:val="uk-UA"/>
        </w:rPr>
        <w:t>Для конкретизації планування освітнього процесу щорічно окремо для кожної форми здобуття освіти складаються (коригуються) робочі навчальні плани на наступний навчальний рік. Робочі навчальні плани ухвалюються методичною радою відповідного навчально-виховного підрозділу та затверджуються проректором з освітньої діяльності Університету не пізніше ніж за чотири місяці до початку навчального року.</w:t>
      </w:r>
    </w:p>
    <w:p w:rsidR="00746209" w:rsidRPr="00B1126C" w:rsidRDefault="00746209" w:rsidP="00C7707F">
      <w:pPr>
        <w:pStyle w:val="a5"/>
        <w:numPr>
          <w:ilvl w:val="1"/>
          <w:numId w:val="8"/>
        </w:numPr>
        <w:tabs>
          <w:tab w:val="left" w:pos="1313"/>
        </w:tabs>
        <w:ind w:left="0" w:right="135" w:firstLine="582"/>
        <w:rPr>
          <w:sz w:val="28"/>
          <w:szCs w:val="28"/>
        </w:rPr>
      </w:pPr>
      <w:r w:rsidRPr="00FA09A4">
        <w:rPr>
          <w:sz w:val="28"/>
          <w:szCs w:val="28"/>
        </w:rPr>
        <w:t>Програми навчальн</w:t>
      </w:r>
      <w:r w:rsidR="006E7B12" w:rsidRPr="00FA09A4">
        <w:rPr>
          <w:sz w:val="28"/>
          <w:szCs w:val="28"/>
        </w:rPr>
        <w:t>и</w:t>
      </w:r>
      <w:r w:rsidRPr="00FA09A4">
        <w:rPr>
          <w:sz w:val="28"/>
          <w:szCs w:val="28"/>
        </w:rPr>
        <w:t xml:space="preserve">х </w:t>
      </w:r>
      <w:r w:rsidR="000C1751" w:rsidRPr="00FA09A4">
        <w:rPr>
          <w:sz w:val="28"/>
          <w:szCs w:val="28"/>
        </w:rPr>
        <w:t>предметів середньої освіти, робочі програми навчальних дисциплін</w:t>
      </w:r>
      <w:r w:rsidRPr="00FA09A4">
        <w:rPr>
          <w:sz w:val="28"/>
          <w:szCs w:val="28"/>
        </w:rPr>
        <w:t xml:space="preserve"> та програми практик розробляються на підставі відповідної освітньо-професійної програми (освітньо-професійної програми та освітньої програми повної загаль</w:t>
      </w:r>
      <w:r w:rsidR="006E7B12" w:rsidRPr="00FA09A4">
        <w:rPr>
          <w:sz w:val="28"/>
          <w:szCs w:val="28"/>
        </w:rPr>
        <w:t>н</w:t>
      </w:r>
      <w:r w:rsidRPr="00FA09A4">
        <w:rPr>
          <w:sz w:val="28"/>
          <w:szCs w:val="28"/>
        </w:rPr>
        <w:t>ої (профіль</w:t>
      </w:r>
      <w:r w:rsidR="006E7B12" w:rsidRPr="00FA09A4">
        <w:rPr>
          <w:sz w:val="28"/>
          <w:szCs w:val="28"/>
        </w:rPr>
        <w:t>н</w:t>
      </w:r>
      <w:r w:rsidRPr="00FA09A4">
        <w:rPr>
          <w:sz w:val="28"/>
          <w:szCs w:val="28"/>
        </w:rPr>
        <w:t xml:space="preserve">ої) </w:t>
      </w:r>
      <w:r w:rsidR="006E7B12" w:rsidRPr="00FA09A4">
        <w:rPr>
          <w:sz w:val="28"/>
          <w:szCs w:val="28"/>
        </w:rPr>
        <w:t>с</w:t>
      </w:r>
      <w:r w:rsidRPr="00FA09A4">
        <w:rPr>
          <w:sz w:val="28"/>
          <w:szCs w:val="28"/>
        </w:rPr>
        <w:t xml:space="preserve">ередньої освіти для </w:t>
      </w:r>
      <w:r w:rsidRPr="00B1126C">
        <w:rPr>
          <w:sz w:val="28"/>
          <w:szCs w:val="28"/>
        </w:rPr>
        <w:t>підготовки фахівців на основі базової середньої освіти). Ін</w:t>
      </w:r>
      <w:r w:rsidR="006E7B12" w:rsidRPr="00B1126C">
        <w:rPr>
          <w:sz w:val="28"/>
          <w:szCs w:val="28"/>
        </w:rPr>
        <w:t>ш</w:t>
      </w:r>
      <w:r w:rsidRPr="00B1126C">
        <w:rPr>
          <w:sz w:val="28"/>
          <w:szCs w:val="28"/>
        </w:rPr>
        <w:t xml:space="preserve">і види навчально-методичного забезпечення освітньої діяльності визначаються в </w:t>
      </w:r>
      <w:hyperlink r:id="rId73" w:history="1">
        <w:r w:rsidR="00B1126C" w:rsidRPr="00B1126C">
          <w:rPr>
            <w:rStyle w:val="a6"/>
            <w:sz w:val="28"/>
            <w:szCs w:val="28"/>
            <w:highlight w:val="cyan"/>
          </w:rPr>
          <w:t>Положенні про навчально-методичний комплекс навчальної дисципліни у фахових коледжах Відкритого міжнародного університету розвитку людини «Україна»</w:t>
        </w:r>
      </w:hyperlink>
      <w:r w:rsidR="00B1126C" w:rsidRPr="00B1126C">
        <w:rPr>
          <w:sz w:val="28"/>
          <w:szCs w:val="28"/>
          <w:highlight w:val="cyan"/>
        </w:rPr>
        <w:t>, введеному в дію наказом президента університету</w:t>
      </w:r>
      <w:r w:rsidR="000C1751" w:rsidRPr="00B1126C">
        <w:rPr>
          <w:sz w:val="28"/>
          <w:szCs w:val="28"/>
          <w:highlight w:val="cyan"/>
        </w:rPr>
        <w:t xml:space="preserve"> </w:t>
      </w:r>
      <w:r w:rsidR="00B1126C" w:rsidRPr="00B1126C">
        <w:rPr>
          <w:sz w:val="28"/>
          <w:szCs w:val="28"/>
          <w:highlight w:val="cyan"/>
        </w:rPr>
        <w:t xml:space="preserve">від 01.07.2025 №115 </w:t>
      </w:r>
      <w:r w:rsidR="000C1751" w:rsidRPr="00B1126C">
        <w:rPr>
          <w:sz w:val="28"/>
          <w:szCs w:val="28"/>
          <w:highlight w:val="cyan"/>
        </w:rPr>
        <w:t>в Університеті «Україна»</w:t>
      </w:r>
      <w:r w:rsidRPr="00B1126C">
        <w:rPr>
          <w:sz w:val="28"/>
          <w:szCs w:val="28"/>
          <w:highlight w:val="cyan"/>
        </w:rPr>
        <w:t>.</w:t>
      </w:r>
    </w:p>
    <w:p w:rsidR="00746209" w:rsidRPr="0011222E" w:rsidRDefault="00746209" w:rsidP="00C7707F">
      <w:pPr>
        <w:pStyle w:val="a5"/>
        <w:numPr>
          <w:ilvl w:val="1"/>
          <w:numId w:val="8"/>
        </w:numPr>
        <w:tabs>
          <w:tab w:val="left" w:pos="1313"/>
        </w:tabs>
        <w:ind w:left="0" w:right="135" w:firstLine="709"/>
        <w:rPr>
          <w:sz w:val="28"/>
          <w:szCs w:val="28"/>
        </w:rPr>
      </w:pPr>
      <w:r w:rsidRPr="00FA09A4">
        <w:rPr>
          <w:sz w:val="28"/>
          <w:szCs w:val="28"/>
        </w:rPr>
        <w:t xml:space="preserve">Програма </w:t>
      </w:r>
      <w:r w:rsidR="006E7B12" w:rsidRPr="00FA09A4">
        <w:rPr>
          <w:sz w:val="28"/>
          <w:szCs w:val="28"/>
        </w:rPr>
        <w:t>н</w:t>
      </w:r>
      <w:r w:rsidRPr="00FA09A4">
        <w:rPr>
          <w:sz w:val="28"/>
          <w:szCs w:val="28"/>
        </w:rPr>
        <w:t>авчальної дисципліни (</w:t>
      </w:r>
      <w:r w:rsidR="006E7B12" w:rsidRPr="00FA09A4">
        <w:rPr>
          <w:sz w:val="28"/>
          <w:szCs w:val="28"/>
        </w:rPr>
        <w:t>н</w:t>
      </w:r>
      <w:r w:rsidRPr="00FA09A4">
        <w:rPr>
          <w:sz w:val="28"/>
          <w:szCs w:val="28"/>
        </w:rPr>
        <w:t>авчального предмета, практики) визнача</w:t>
      </w:r>
      <w:r w:rsidR="006E7B12" w:rsidRPr="00FA09A4">
        <w:rPr>
          <w:sz w:val="28"/>
          <w:szCs w:val="28"/>
        </w:rPr>
        <w:t>є</w:t>
      </w:r>
      <w:r w:rsidRPr="00FA09A4">
        <w:rPr>
          <w:sz w:val="28"/>
          <w:szCs w:val="28"/>
        </w:rPr>
        <w:t xml:space="preserve"> </w:t>
      </w:r>
      <w:r w:rsidR="006E7B12" w:rsidRPr="00FA09A4">
        <w:rPr>
          <w:sz w:val="28"/>
          <w:szCs w:val="28"/>
        </w:rPr>
        <w:t>її</w:t>
      </w:r>
      <w:r w:rsidRPr="00FA09A4">
        <w:rPr>
          <w:sz w:val="28"/>
          <w:szCs w:val="28"/>
        </w:rPr>
        <w:t xml:space="preserve"> зміст, мету, завдан</w:t>
      </w:r>
      <w:bookmarkStart w:id="13" w:name="_GoBack"/>
      <w:bookmarkEnd w:id="13"/>
      <w:r w:rsidRPr="00FA09A4">
        <w:rPr>
          <w:sz w:val="28"/>
          <w:szCs w:val="28"/>
        </w:rPr>
        <w:t>ня, очікувані результати навчання та сформовані компетентності, розподіл загального обсягу годин між видами навчальних занять та самостійною роботою здобувачів освіти, послідовність, організаційні форми навчальних занять, форми та за</w:t>
      </w:r>
      <w:r w:rsidR="00404B2A" w:rsidRPr="00FA09A4">
        <w:rPr>
          <w:sz w:val="28"/>
          <w:szCs w:val="28"/>
        </w:rPr>
        <w:t>с</w:t>
      </w:r>
      <w:r w:rsidRPr="00FA09A4">
        <w:rPr>
          <w:sz w:val="28"/>
          <w:szCs w:val="28"/>
        </w:rPr>
        <w:t>оби поточно</w:t>
      </w:r>
      <w:r w:rsidR="006E7B12" w:rsidRPr="00FA09A4">
        <w:rPr>
          <w:sz w:val="28"/>
          <w:szCs w:val="28"/>
        </w:rPr>
        <w:t>г</w:t>
      </w:r>
      <w:r w:rsidRPr="00FA09A4">
        <w:rPr>
          <w:sz w:val="28"/>
          <w:szCs w:val="28"/>
        </w:rPr>
        <w:t>о i підсумкового контролю, критері</w:t>
      </w:r>
      <w:r w:rsidR="006E7B12" w:rsidRPr="00FA09A4">
        <w:rPr>
          <w:sz w:val="28"/>
          <w:szCs w:val="28"/>
        </w:rPr>
        <w:t>ї</w:t>
      </w:r>
      <w:r w:rsidRPr="00FA09A4">
        <w:rPr>
          <w:sz w:val="28"/>
          <w:szCs w:val="28"/>
        </w:rPr>
        <w:t xml:space="preserve"> оцінювання результатів навчання тощо. </w:t>
      </w:r>
      <w:r w:rsidR="005D2BF9" w:rsidRPr="00FA09A4">
        <w:rPr>
          <w:sz w:val="28"/>
          <w:szCs w:val="28"/>
        </w:rPr>
        <w:t xml:space="preserve">Вимоги до структури, змісту й оформлення робочої програми практики викладено в </w:t>
      </w:r>
      <w:hyperlink r:id="rId74" w:history="1">
        <w:r w:rsidR="00AB4D0A" w:rsidRPr="00AB4D0A">
          <w:rPr>
            <w:rStyle w:val="a6"/>
            <w:sz w:val="28"/>
            <w:szCs w:val="28"/>
            <w:highlight w:val="yellow"/>
          </w:rPr>
          <w:t>Методичн</w:t>
        </w:r>
        <w:r w:rsidR="00AB4D0A" w:rsidRPr="00AB4D0A">
          <w:rPr>
            <w:rStyle w:val="a6"/>
            <w:sz w:val="28"/>
            <w:szCs w:val="28"/>
            <w:highlight w:val="yellow"/>
          </w:rPr>
          <w:t>их</w:t>
        </w:r>
        <w:r w:rsidR="00AB4D0A" w:rsidRPr="00AB4D0A">
          <w:rPr>
            <w:rStyle w:val="a6"/>
            <w:sz w:val="28"/>
            <w:szCs w:val="28"/>
            <w:highlight w:val="yellow"/>
          </w:rPr>
          <w:t xml:space="preserve"> рекомендаці</w:t>
        </w:r>
        <w:r w:rsidR="00AB4D0A" w:rsidRPr="00AB4D0A">
          <w:rPr>
            <w:rStyle w:val="a6"/>
            <w:sz w:val="28"/>
            <w:szCs w:val="28"/>
            <w:highlight w:val="yellow"/>
          </w:rPr>
          <w:t>ях</w:t>
        </w:r>
        <w:r w:rsidR="00AB4D0A" w:rsidRPr="00AB4D0A">
          <w:rPr>
            <w:rStyle w:val="a6"/>
            <w:sz w:val="28"/>
            <w:szCs w:val="28"/>
            <w:highlight w:val="yellow"/>
          </w:rPr>
          <w:t xml:space="preserve"> з розроблення програм практики здобувачів фахової передвищої та вищої освіти Відкритого міжнародного університету розвитку людини «Україна»</w:t>
        </w:r>
      </w:hyperlink>
      <w:r w:rsidR="00F91365" w:rsidRPr="000734F4">
        <w:rPr>
          <w:sz w:val="28"/>
          <w:szCs w:val="28"/>
          <w:highlight w:val="cyan"/>
        </w:rPr>
        <w:t xml:space="preserve">, </w:t>
      </w:r>
      <w:r w:rsidR="000734F4" w:rsidRPr="000734F4">
        <w:rPr>
          <w:sz w:val="28"/>
          <w:szCs w:val="28"/>
          <w:highlight w:val="cyan"/>
        </w:rPr>
        <w:t>введених у дію наказом президента університет</w:t>
      </w:r>
      <w:r w:rsidR="000734F4" w:rsidRPr="0064514D">
        <w:rPr>
          <w:sz w:val="28"/>
          <w:szCs w:val="28"/>
          <w:highlight w:val="cyan"/>
        </w:rPr>
        <w:t xml:space="preserve">у від </w:t>
      </w:r>
      <w:r w:rsidR="0064514D" w:rsidRPr="0064514D">
        <w:rPr>
          <w:sz w:val="28"/>
          <w:szCs w:val="28"/>
          <w:highlight w:val="cyan"/>
        </w:rPr>
        <w:t xml:space="preserve">30.10.2025 </w:t>
      </w:r>
      <w:r w:rsidR="000734F4" w:rsidRPr="0064514D">
        <w:rPr>
          <w:sz w:val="28"/>
          <w:szCs w:val="28"/>
          <w:highlight w:val="cyan"/>
        </w:rPr>
        <w:t>№</w:t>
      </w:r>
      <w:r w:rsidR="005978C4" w:rsidRPr="005978C4">
        <w:rPr>
          <w:sz w:val="28"/>
          <w:szCs w:val="28"/>
          <w:highlight w:val="yellow"/>
        </w:rPr>
        <w:t>175</w:t>
      </w:r>
      <w:r w:rsidR="000734F4">
        <w:rPr>
          <w:sz w:val="28"/>
          <w:szCs w:val="28"/>
        </w:rPr>
        <w:t xml:space="preserve">, </w:t>
      </w:r>
      <w:r w:rsidR="00F91365" w:rsidRPr="00FA09A4">
        <w:rPr>
          <w:sz w:val="28"/>
          <w:szCs w:val="28"/>
        </w:rPr>
        <w:t xml:space="preserve">з урахуванням вимог </w:t>
      </w:r>
      <w:hyperlink r:id="rId75" w:anchor="n4" w:tgtFrame="_blank" w:history="1">
        <w:r w:rsidR="00F91365" w:rsidRPr="00FA09A4">
          <w:rPr>
            <w:sz w:val="28"/>
            <w:szCs w:val="28"/>
          </w:rPr>
          <w:t>Положення про практичну підготовку здобувачів фахової передвищої освіти</w:t>
        </w:r>
      </w:hyperlink>
      <w:r w:rsidR="00F91365" w:rsidRPr="00FA09A4">
        <w:rPr>
          <w:sz w:val="28"/>
          <w:szCs w:val="28"/>
        </w:rPr>
        <w:t xml:space="preserve">, затвердженого </w:t>
      </w:r>
      <w:r w:rsidR="001A5FAD" w:rsidRPr="00FA09A4">
        <w:rPr>
          <w:sz w:val="28"/>
          <w:szCs w:val="28"/>
        </w:rPr>
        <w:t>н</w:t>
      </w:r>
      <w:r w:rsidR="00F91365" w:rsidRPr="00FA09A4">
        <w:rPr>
          <w:sz w:val="28"/>
          <w:szCs w:val="28"/>
        </w:rPr>
        <w:t xml:space="preserve">аказом МОН </w:t>
      </w:r>
      <w:r w:rsidR="001A5FAD" w:rsidRPr="00FA09A4">
        <w:rPr>
          <w:sz w:val="28"/>
          <w:szCs w:val="28"/>
        </w:rPr>
        <w:t xml:space="preserve">України </w:t>
      </w:r>
      <w:r w:rsidR="00F91365" w:rsidRPr="00FA09A4">
        <w:rPr>
          <w:sz w:val="28"/>
          <w:szCs w:val="28"/>
        </w:rPr>
        <w:t xml:space="preserve">від 02.05.2023 № 510. </w:t>
      </w:r>
      <w:r w:rsidRPr="00FA09A4">
        <w:rPr>
          <w:sz w:val="28"/>
          <w:szCs w:val="28"/>
        </w:rPr>
        <w:t>Вимоги до струк</w:t>
      </w:r>
      <w:r w:rsidR="00404B2A" w:rsidRPr="00FA09A4">
        <w:rPr>
          <w:sz w:val="28"/>
          <w:szCs w:val="28"/>
        </w:rPr>
        <w:t>тури, змісту й</w:t>
      </w:r>
      <w:r w:rsidRPr="00FA09A4">
        <w:rPr>
          <w:sz w:val="28"/>
          <w:szCs w:val="28"/>
        </w:rPr>
        <w:t xml:space="preserve"> оформлення </w:t>
      </w:r>
      <w:r w:rsidR="00C54538" w:rsidRPr="00FA09A4">
        <w:rPr>
          <w:sz w:val="28"/>
          <w:szCs w:val="28"/>
        </w:rPr>
        <w:t xml:space="preserve">робочої </w:t>
      </w:r>
      <w:r w:rsidRPr="00FA09A4">
        <w:rPr>
          <w:sz w:val="28"/>
          <w:szCs w:val="28"/>
        </w:rPr>
        <w:t>програми нав</w:t>
      </w:r>
      <w:r w:rsidR="006E7B12" w:rsidRPr="00FA09A4">
        <w:rPr>
          <w:sz w:val="28"/>
          <w:szCs w:val="28"/>
        </w:rPr>
        <w:t>ч</w:t>
      </w:r>
      <w:r w:rsidRPr="00FA09A4">
        <w:rPr>
          <w:sz w:val="28"/>
          <w:szCs w:val="28"/>
        </w:rPr>
        <w:t xml:space="preserve">альної дисципліни (навчального предмета, практики) </w:t>
      </w:r>
      <w:r w:rsidRPr="0011222E">
        <w:rPr>
          <w:sz w:val="28"/>
          <w:szCs w:val="28"/>
        </w:rPr>
        <w:t xml:space="preserve">визначаються в </w:t>
      </w:r>
      <w:hyperlink r:id="rId76" w:tgtFrame="_blank" w:history="1">
        <w:r w:rsidR="0011222E" w:rsidRPr="0011222E">
          <w:rPr>
            <w:rStyle w:val="a6"/>
            <w:sz w:val="28"/>
            <w:szCs w:val="28"/>
          </w:rPr>
          <w:t>Методичних рекомендація</w:t>
        </w:r>
        <w:r w:rsidR="0011222E">
          <w:rPr>
            <w:rStyle w:val="a6"/>
            <w:sz w:val="28"/>
            <w:szCs w:val="28"/>
          </w:rPr>
          <w:t>х</w:t>
        </w:r>
        <w:r w:rsidR="0011222E" w:rsidRPr="0011222E">
          <w:rPr>
            <w:rStyle w:val="a6"/>
            <w:sz w:val="28"/>
            <w:szCs w:val="28"/>
          </w:rPr>
          <w:t xml:space="preserve"> щодо розроблення робочих програм навчальних дисциплін</w:t>
        </w:r>
      </w:hyperlink>
      <w:r w:rsidR="00626C55" w:rsidRPr="0011222E">
        <w:rPr>
          <w:sz w:val="28"/>
          <w:szCs w:val="28"/>
        </w:rPr>
        <w:t xml:space="preserve">, введених у дію наказом президента університету від </w:t>
      </w:r>
      <w:r w:rsidR="0011222E" w:rsidRPr="0011222E">
        <w:rPr>
          <w:sz w:val="28"/>
          <w:szCs w:val="28"/>
          <w:highlight w:val="cyan"/>
        </w:rPr>
        <w:t>26</w:t>
      </w:r>
      <w:r w:rsidR="00626C55" w:rsidRPr="0011222E">
        <w:rPr>
          <w:sz w:val="28"/>
          <w:szCs w:val="28"/>
          <w:highlight w:val="cyan"/>
        </w:rPr>
        <w:t>.0</w:t>
      </w:r>
      <w:r w:rsidR="0011222E" w:rsidRPr="0011222E">
        <w:rPr>
          <w:sz w:val="28"/>
          <w:szCs w:val="28"/>
          <w:highlight w:val="cyan"/>
        </w:rPr>
        <w:t>6</w:t>
      </w:r>
      <w:r w:rsidR="00626C55" w:rsidRPr="0011222E">
        <w:rPr>
          <w:sz w:val="28"/>
          <w:szCs w:val="28"/>
          <w:highlight w:val="cyan"/>
        </w:rPr>
        <w:t>.202</w:t>
      </w:r>
      <w:r w:rsidR="0011222E" w:rsidRPr="0011222E">
        <w:rPr>
          <w:sz w:val="28"/>
          <w:szCs w:val="28"/>
          <w:highlight w:val="cyan"/>
        </w:rPr>
        <w:t>5</w:t>
      </w:r>
      <w:r w:rsidR="00626C55" w:rsidRPr="0011222E">
        <w:rPr>
          <w:sz w:val="28"/>
          <w:szCs w:val="28"/>
          <w:highlight w:val="cyan"/>
        </w:rPr>
        <w:t xml:space="preserve"> №</w:t>
      </w:r>
      <w:r w:rsidR="0011222E" w:rsidRPr="0011222E">
        <w:rPr>
          <w:sz w:val="28"/>
          <w:szCs w:val="28"/>
          <w:highlight w:val="cyan"/>
        </w:rPr>
        <w:t>9</w:t>
      </w:r>
      <w:r w:rsidR="00626C55" w:rsidRPr="0011222E">
        <w:rPr>
          <w:sz w:val="28"/>
          <w:szCs w:val="28"/>
          <w:highlight w:val="cyan"/>
        </w:rPr>
        <w:t>6</w:t>
      </w:r>
      <w:r w:rsidRPr="0011222E">
        <w:rPr>
          <w:sz w:val="28"/>
          <w:szCs w:val="28"/>
        </w:rPr>
        <w:t>.</w:t>
      </w:r>
    </w:p>
    <w:p w:rsidR="00746209" w:rsidRPr="00FA09A4" w:rsidRDefault="00626C55" w:rsidP="00C7707F">
      <w:pPr>
        <w:pStyle w:val="a5"/>
        <w:numPr>
          <w:ilvl w:val="1"/>
          <w:numId w:val="8"/>
        </w:numPr>
        <w:tabs>
          <w:tab w:val="left" w:pos="1347"/>
        </w:tabs>
        <w:ind w:left="0" w:right="147" w:firstLine="709"/>
        <w:rPr>
          <w:sz w:val="28"/>
          <w:szCs w:val="28"/>
        </w:rPr>
      </w:pPr>
      <w:r w:rsidRPr="00FA09A4">
        <w:rPr>
          <w:sz w:val="28"/>
          <w:szCs w:val="28"/>
        </w:rPr>
        <w:t>Навчально-виховні підрозділи забезпечують дотримання м</w:t>
      </w:r>
      <w:r w:rsidR="00746209" w:rsidRPr="00FA09A4">
        <w:rPr>
          <w:sz w:val="28"/>
          <w:szCs w:val="28"/>
        </w:rPr>
        <w:t>інімальн</w:t>
      </w:r>
      <w:r w:rsidRPr="00FA09A4">
        <w:rPr>
          <w:sz w:val="28"/>
          <w:szCs w:val="28"/>
        </w:rPr>
        <w:t>их вимог</w:t>
      </w:r>
      <w:r w:rsidR="00746209" w:rsidRPr="00FA09A4">
        <w:rPr>
          <w:sz w:val="28"/>
          <w:szCs w:val="28"/>
        </w:rPr>
        <w:t xml:space="preserve"> до матеріально-технічного, навчаль</w:t>
      </w:r>
      <w:r w:rsidR="006E7B12" w:rsidRPr="00FA09A4">
        <w:rPr>
          <w:sz w:val="28"/>
          <w:szCs w:val="28"/>
        </w:rPr>
        <w:t>н</w:t>
      </w:r>
      <w:r w:rsidR="00746209" w:rsidRPr="00FA09A4">
        <w:rPr>
          <w:sz w:val="28"/>
          <w:szCs w:val="28"/>
        </w:rPr>
        <w:t xml:space="preserve">о-методичного та інформаційного забезпечення освітньої діяльності </w:t>
      </w:r>
      <w:r w:rsidR="00404B2A" w:rsidRPr="00FA09A4">
        <w:rPr>
          <w:sz w:val="28"/>
          <w:szCs w:val="28"/>
        </w:rPr>
        <w:t>н</w:t>
      </w:r>
      <w:r w:rsidR="00746209" w:rsidRPr="00FA09A4">
        <w:rPr>
          <w:sz w:val="28"/>
          <w:szCs w:val="28"/>
        </w:rPr>
        <w:t>а рівні фахової передвищої освіти</w:t>
      </w:r>
      <w:r w:rsidRPr="00FA09A4">
        <w:rPr>
          <w:sz w:val="28"/>
          <w:szCs w:val="28"/>
        </w:rPr>
        <w:t>, що</w:t>
      </w:r>
      <w:r w:rsidR="00746209" w:rsidRPr="00FA09A4">
        <w:rPr>
          <w:sz w:val="28"/>
          <w:szCs w:val="28"/>
        </w:rPr>
        <w:t xml:space="preserve"> визначен</w:t>
      </w:r>
      <w:r w:rsidRPr="00FA09A4">
        <w:rPr>
          <w:sz w:val="28"/>
          <w:szCs w:val="28"/>
        </w:rPr>
        <w:t>і</w:t>
      </w:r>
      <w:r w:rsidR="00746209" w:rsidRPr="00FA09A4">
        <w:rPr>
          <w:sz w:val="28"/>
          <w:szCs w:val="28"/>
        </w:rPr>
        <w:t xml:space="preserve"> Ліцензійними умовами проваджен</w:t>
      </w:r>
      <w:r w:rsidR="006E7B12" w:rsidRPr="00FA09A4">
        <w:rPr>
          <w:sz w:val="28"/>
          <w:szCs w:val="28"/>
        </w:rPr>
        <w:t>н</w:t>
      </w:r>
      <w:r w:rsidR="00746209" w:rsidRPr="00FA09A4">
        <w:rPr>
          <w:sz w:val="28"/>
          <w:szCs w:val="28"/>
        </w:rPr>
        <w:t>я освітньої діяльності, затвердженими постановою Кабінет</w:t>
      </w:r>
      <w:r w:rsidR="00404B2A" w:rsidRPr="00FA09A4">
        <w:rPr>
          <w:sz w:val="28"/>
          <w:szCs w:val="28"/>
        </w:rPr>
        <w:t>у</w:t>
      </w:r>
      <w:r w:rsidR="00746209" w:rsidRPr="00FA09A4">
        <w:rPr>
          <w:sz w:val="28"/>
          <w:szCs w:val="28"/>
        </w:rPr>
        <w:t xml:space="preserve"> Міністрів України від 30</w:t>
      </w:r>
      <w:r w:rsidR="00404B2A" w:rsidRPr="00FA09A4">
        <w:rPr>
          <w:sz w:val="28"/>
          <w:szCs w:val="28"/>
        </w:rPr>
        <w:t>.12.</w:t>
      </w:r>
      <w:r w:rsidR="00746209" w:rsidRPr="00FA09A4">
        <w:rPr>
          <w:sz w:val="28"/>
          <w:szCs w:val="28"/>
        </w:rPr>
        <w:t>2015 № 1187 (</w:t>
      </w:r>
      <w:r w:rsidRPr="00FA09A4">
        <w:rPr>
          <w:sz w:val="28"/>
          <w:szCs w:val="28"/>
        </w:rPr>
        <w:t>зі змінами</w:t>
      </w:r>
      <w:r w:rsidR="00746209" w:rsidRPr="00FA09A4">
        <w:rPr>
          <w:sz w:val="28"/>
          <w:szCs w:val="28"/>
        </w:rPr>
        <w:t>).</w:t>
      </w:r>
    </w:p>
    <w:p w:rsidR="00746209" w:rsidRPr="00FA09A4" w:rsidRDefault="00746209" w:rsidP="00C7707F">
      <w:pPr>
        <w:pStyle w:val="a3"/>
        <w:ind w:right="147" w:hanging="1"/>
        <w:jc w:val="center"/>
        <w:rPr>
          <w:sz w:val="28"/>
          <w:szCs w:val="28"/>
        </w:rPr>
      </w:pPr>
    </w:p>
    <w:p w:rsidR="0064514D" w:rsidRDefault="0064514D" w:rsidP="00C7707F">
      <w:pPr>
        <w:pStyle w:val="1"/>
        <w:tabs>
          <w:tab w:val="left" w:pos="567"/>
          <w:tab w:val="left" w:pos="2552"/>
        </w:tabs>
        <w:ind w:right="147" w:hanging="1"/>
        <w:jc w:val="center"/>
        <w:rPr>
          <w:sz w:val="28"/>
          <w:szCs w:val="28"/>
        </w:rPr>
      </w:pPr>
    </w:p>
    <w:p w:rsidR="00746209" w:rsidRPr="00FA09A4" w:rsidRDefault="00746209" w:rsidP="00C7707F">
      <w:pPr>
        <w:pStyle w:val="1"/>
        <w:numPr>
          <w:ilvl w:val="0"/>
          <w:numId w:val="9"/>
        </w:numPr>
        <w:tabs>
          <w:tab w:val="left" w:pos="567"/>
          <w:tab w:val="left" w:pos="2552"/>
        </w:tabs>
        <w:ind w:left="0" w:hanging="1"/>
        <w:jc w:val="center"/>
        <w:rPr>
          <w:sz w:val="28"/>
          <w:szCs w:val="28"/>
        </w:rPr>
      </w:pPr>
      <w:r w:rsidRPr="00FA09A4">
        <w:rPr>
          <w:sz w:val="28"/>
          <w:szCs w:val="28"/>
        </w:rPr>
        <w:t>Оцінювання та визн</w:t>
      </w:r>
      <w:r w:rsidR="00404B2A" w:rsidRPr="00FA09A4">
        <w:rPr>
          <w:sz w:val="28"/>
          <w:szCs w:val="28"/>
        </w:rPr>
        <w:t>а</w:t>
      </w:r>
      <w:r w:rsidRPr="00FA09A4">
        <w:rPr>
          <w:sz w:val="28"/>
          <w:szCs w:val="28"/>
        </w:rPr>
        <w:t>ння результатів нав</w:t>
      </w:r>
      <w:r w:rsidR="00404B2A" w:rsidRPr="00FA09A4">
        <w:rPr>
          <w:sz w:val="28"/>
          <w:szCs w:val="28"/>
        </w:rPr>
        <w:t>ч</w:t>
      </w:r>
      <w:r w:rsidRPr="00FA09A4">
        <w:rPr>
          <w:sz w:val="28"/>
          <w:szCs w:val="28"/>
        </w:rPr>
        <w:t>ання</w:t>
      </w:r>
    </w:p>
    <w:p w:rsidR="00404B2A" w:rsidRPr="00FA09A4" w:rsidRDefault="00404B2A" w:rsidP="00C7707F">
      <w:pPr>
        <w:pStyle w:val="1"/>
        <w:tabs>
          <w:tab w:val="left" w:pos="2301"/>
        </w:tabs>
        <w:ind w:hanging="1"/>
        <w:jc w:val="center"/>
        <w:rPr>
          <w:sz w:val="28"/>
          <w:szCs w:val="28"/>
        </w:rPr>
      </w:pPr>
    </w:p>
    <w:p w:rsidR="00746209" w:rsidRPr="00FA09A4" w:rsidRDefault="00746209" w:rsidP="00C7707F">
      <w:pPr>
        <w:pStyle w:val="a5"/>
        <w:numPr>
          <w:ilvl w:val="1"/>
          <w:numId w:val="7"/>
        </w:numPr>
        <w:tabs>
          <w:tab w:val="left" w:pos="1193"/>
        </w:tabs>
        <w:ind w:left="0" w:right="141" w:firstLine="709"/>
        <w:rPr>
          <w:sz w:val="28"/>
          <w:szCs w:val="28"/>
        </w:rPr>
      </w:pPr>
      <w:r w:rsidRPr="00FA09A4">
        <w:rPr>
          <w:sz w:val="28"/>
          <w:szCs w:val="28"/>
        </w:rPr>
        <w:t>Поточний контроль здійсню</w:t>
      </w:r>
      <w:r w:rsidR="00404B2A" w:rsidRPr="00FA09A4">
        <w:rPr>
          <w:sz w:val="28"/>
          <w:szCs w:val="28"/>
        </w:rPr>
        <w:t>є</w:t>
      </w:r>
      <w:r w:rsidRPr="00FA09A4">
        <w:rPr>
          <w:sz w:val="28"/>
          <w:szCs w:val="28"/>
        </w:rPr>
        <w:t>ться під час аудиторних занять (практичних, лабораторних та семінарських) i ма</w:t>
      </w:r>
      <w:r w:rsidR="00404B2A" w:rsidRPr="00FA09A4">
        <w:rPr>
          <w:sz w:val="28"/>
          <w:szCs w:val="28"/>
        </w:rPr>
        <w:t>є</w:t>
      </w:r>
      <w:r w:rsidRPr="00FA09A4">
        <w:rPr>
          <w:sz w:val="28"/>
          <w:szCs w:val="28"/>
        </w:rPr>
        <w:t xml:space="preserve"> на меті перевірку рівня </w:t>
      </w:r>
      <w:r w:rsidRPr="00FA09A4">
        <w:rPr>
          <w:sz w:val="28"/>
          <w:szCs w:val="28"/>
        </w:rPr>
        <w:lastRenderedPageBreak/>
        <w:t>підготовленості здобувача освіти до виконання конкретних завдань. Форма проведен</w:t>
      </w:r>
      <w:r w:rsidR="00404B2A" w:rsidRPr="00FA09A4">
        <w:rPr>
          <w:sz w:val="28"/>
          <w:szCs w:val="28"/>
        </w:rPr>
        <w:t>н</w:t>
      </w:r>
      <w:r w:rsidRPr="00FA09A4">
        <w:rPr>
          <w:sz w:val="28"/>
          <w:szCs w:val="28"/>
        </w:rPr>
        <w:t xml:space="preserve">я поточного контролю під </w:t>
      </w:r>
      <w:r w:rsidR="00404B2A" w:rsidRPr="00FA09A4">
        <w:rPr>
          <w:sz w:val="28"/>
          <w:szCs w:val="28"/>
        </w:rPr>
        <w:t>ч</w:t>
      </w:r>
      <w:r w:rsidRPr="00FA09A4">
        <w:rPr>
          <w:sz w:val="28"/>
          <w:szCs w:val="28"/>
        </w:rPr>
        <w:t>ас навчальних занять i система оцінювання рівня знань визна</w:t>
      </w:r>
      <w:r w:rsidR="00404B2A" w:rsidRPr="00FA09A4">
        <w:rPr>
          <w:sz w:val="28"/>
          <w:szCs w:val="28"/>
        </w:rPr>
        <w:t>ч</w:t>
      </w:r>
      <w:r w:rsidRPr="00FA09A4">
        <w:rPr>
          <w:sz w:val="28"/>
          <w:szCs w:val="28"/>
        </w:rPr>
        <w:t>аються викладачем.</w:t>
      </w:r>
    </w:p>
    <w:p w:rsidR="00746209" w:rsidRPr="00FA09A4" w:rsidRDefault="00746209" w:rsidP="00C7707F">
      <w:pPr>
        <w:pStyle w:val="a5"/>
        <w:numPr>
          <w:ilvl w:val="1"/>
          <w:numId w:val="7"/>
        </w:numPr>
        <w:tabs>
          <w:tab w:val="left" w:pos="1188"/>
        </w:tabs>
        <w:ind w:left="0" w:right="153" w:firstLine="709"/>
        <w:rPr>
          <w:sz w:val="28"/>
          <w:szCs w:val="28"/>
        </w:rPr>
      </w:pPr>
      <w:r w:rsidRPr="00FA09A4">
        <w:rPr>
          <w:sz w:val="28"/>
          <w:szCs w:val="28"/>
        </w:rPr>
        <w:t>Семестровий контроль проводиться у формах семестрового екзамену, ко</w:t>
      </w:r>
      <w:r w:rsidR="00404B2A" w:rsidRPr="00FA09A4">
        <w:rPr>
          <w:sz w:val="28"/>
          <w:szCs w:val="28"/>
        </w:rPr>
        <w:t>н</w:t>
      </w:r>
      <w:r w:rsidRPr="00FA09A4">
        <w:rPr>
          <w:sz w:val="28"/>
          <w:szCs w:val="28"/>
        </w:rPr>
        <w:t>трольних (модульних) робіт, індивідуаль</w:t>
      </w:r>
      <w:r w:rsidR="00404B2A" w:rsidRPr="00FA09A4">
        <w:rPr>
          <w:sz w:val="28"/>
          <w:szCs w:val="28"/>
        </w:rPr>
        <w:t>н</w:t>
      </w:r>
      <w:r w:rsidRPr="00FA09A4">
        <w:rPr>
          <w:sz w:val="28"/>
          <w:szCs w:val="28"/>
        </w:rPr>
        <w:t>их завдань (письмових робіт (у тому числі рефератів, перекладів тощо), курсових про</w:t>
      </w:r>
      <w:r w:rsidR="00404B2A" w:rsidRPr="00FA09A4">
        <w:rPr>
          <w:sz w:val="28"/>
          <w:szCs w:val="28"/>
        </w:rPr>
        <w:t>є</w:t>
      </w:r>
      <w:r w:rsidRPr="00FA09A4">
        <w:rPr>
          <w:sz w:val="28"/>
          <w:szCs w:val="28"/>
        </w:rPr>
        <w:t xml:space="preserve">ктів та курсових робіт тощо), семестрового заліку, залікового туристського навчально-тренувального походу, військових, спортивних зборів, передбачених навчальним планом, захисту звіту </w:t>
      </w:r>
      <w:r w:rsidR="00404B2A" w:rsidRPr="00FA09A4">
        <w:rPr>
          <w:sz w:val="28"/>
          <w:szCs w:val="28"/>
        </w:rPr>
        <w:t>і</w:t>
      </w:r>
      <w:r w:rsidRPr="00FA09A4">
        <w:rPr>
          <w:sz w:val="28"/>
          <w:szCs w:val="28"/>
        </w:rPr>
        <w:t>з практики тощо.</w:t>
      </w:r>
    </w:p>
    <w:p w:rsidR="00746209" w:rsidRPr="00FA09A4" w:rsidRDefault="00746209" w:rsidP="00C7707F">
      <w:pPr>
        <w:pStyle w:val="a3"/>
        <w:ind w:right="181" w:firstLine="709"/>
        <w:rPr>
          <w:sz w:val="28"/>
          <w:szCs w:val="28"/>
        </w:rPr>
      </w:pPr>
      <w:r w:rsidRPr="00FA09A4">
        <w:rPr>
          <w:sz w:val="28"/>
          <w:szCs w:val="28"/>
        </w:rPr>
        <w:t>Особливості різних форм семестрового ко</w:t>
      </w:r>
      <w:r w:rsidR="00404B2A" w:rsidRPr="00FA09A4">
        <w:rPr>
          <w:sz w:val="28"/>
          <w:szCs w:val="28"/>
        </w:rPr>
        <w:t>н</w:t>
      </w:r>
      <w:r w:rsidRPr="00FA09A4">
        <w:rPr>
          <w:sz w:val="28"/>
          <w:szCs w:val="28"/>
        </w:rPr>
        <w:t>тролю та шкала оці</w:t>
      </w:r>
      <w:r w:rsidR="00404B2A" w:rsidRPr="00FA09A4">
        <w:rPr>
          <w:sz w:val="28"/>
          <w:szCs w:val="28"/>
        </w:rPr>
        <w:t>н</w:t>
      </w:r>
      <w:r w:rsidRPr="00FA09A4">
        <w:rPr>
          <w:sz w:val="28"/>
          <w:szCs w:val="28"/>
        </w:rPr>
        <w:t xml:space="preserve">ювання результатів навчання визначаються </w:t>
      </w:r>
      <w:hyperlink r:id="rId77" w:tgtFrame="_blank" w:history="1">
        <w:r w:rsidR="00626C55" w:rsidRPr="000734F4">
          <w:rPr>
            <w:rStyle w:val="a6"/>
            <w:color w:val="002060"/>
          </w:rPr>
          <w:t>Положенням про організацію та методику проведення поточного, підсумкового контролю та атестації здобувачів вищої та фахової передвищої освіти</w:t>
        </w:r>
      </w:hyperlink>
      <w:r w:rsidR="00626C55" w:rsidRPr="00FA09A4">
        <w:t>, введеним у дію наказом президента університету від 24.04.2025 №65</w:t>
      </w:r>
      <w:r w:rsidRPr="00FA09A4">
        <w:t>.</w:t>
      </w:r>
      <w:r w:rsidRPr="00FA09A4">
        <w:rPr>
          <w:sz w:val="28"/>
          <w:szCs w:val="28"/>
        </w:rPr>
        <w:t xml:space="preserve"> Форма та критерії оцінювання результатів навчання здобувачів освіти за курс повної загальної (профільної) середньої освіти визна</w:t>
      </w:r>
      <w:r w:rsidR="00404B2A" w:rsidRPr="00FA09A4">
        <w:rPr>
          <w:sz w:val="28"/>
          <w:szCs w:val="28"/>
        </w:rPr>
        <w:t>ч</w:t>
      </w:r>
      <w:r w:rsidRPr="00FA09A4">
        <w:rPr>
          <w:sz w:val="28"/>
          <w:szCs w:val="28"/>
        </w:rPr>
        <w:t xml:space="preserve">аються </w:t>
      </w:r>
      <w:hyperlink r:id="rId78" w:history="1">
        <w:r w:rsidR="000734F4" w:rsidRPr="000734F4">
          <w:rPr>
            <w:rStyle w:val="a6"/>
            <w:highlight w:val="cyan"/>
          </w:rPr>
          <w:t>Положенням про оцінювання знань здобувачів фахової передвищої освіти з предметів загальноосвітньої підготовки у навчально-виховних підрозділах Відкритого міжнародного університету розвитку людини «Україна»</w:t>
        </w:r>
      </w:hyperlink>
      <w:r w:rsidR="000734F4" w:rsidRPr="000734F4">
        <w:rPr>
          <w:sz w:val="28"/>
          <w:szCs w:val="28"/>
          <w:highlight w:val="cyan"/>
        </w:rPr>
        <w:t xml:space="preserve">, введеним у дію наказом президента університету </w:t>
      </w:r>
      <w:r w:rsidR="000734F4" w:rsidRPr="000734F4">
        <w:rPr>
          <w:highlight w:val="cyan"/>
        </w:rPr>
        <w:t>від 01.07.2025 №105</w:t>
      </w:r>
      <w:r w:rsidRPr="000734F4">
        <w:t>.</w:t>
      </w:r>
    </w:p>
    <w:p w:rsidR="00746209" w:rsidRPr="00FA09A4" w:rsidRDefault="00746209" w:rsidP="00C7707F">
      <w:pPr>
        <w:pStyle w:val="a5"/>
        <w:numPr>
          <w:ilvl w:val="1"/>
          <w:numId w:val="7"/>
        </w:numPr>
        <w:tabs>
          <w:tab w:val="left" w:pos="1181"/>
        </w:tabs>
        <w:ind w:left="0" w:right="159" w:firstLine="709"/>
        <w:rPr>
          <w:sz w:val="28"/>
          <w:szCs w:val="28"/>
        </w:rPr>
      </w:pPr>
      <w:r w:rsidRPr="00FA09A4">
        <w:rPr>
          <w:sz w:val="28"/>
          <w:szCs w:val="28"/>
        </w:rPr>
        <w:t>Атестація здобувачів освіти поділя</w:t>
      </w:r>
      <w:r w:rsidR="00404B2A" w:rsidRPr="00FA09A4">
        <w:rPr>
          <w:sz w:val="28"/>
          <w:szCs w:val="28"/>
        </w:rPr>
        <w:t>є</w:t>
      </w:r>
      <w:r w:rsidRPr="00FA09A4">
        <w:rPr>
          <w:sz w:val="28"/>
          <w:szCs w:val="28"/>
        </w:rPr>
        <w:t xml:space="preserve">ться на державну підсумкову атестацію за курс повної загальної (профільної) середньої </w:t>
      </w:r>
      <w:r w:rsidR="00404B2A" w:rsidRPr="00FA09A4">
        <w:rPr>
          <w:sz w:val="28"/>
          <w:szCs w:val="28"/>
        </w:rPr>
        <w:t>ш</w:t>
      </w:r>
      <w:r w:rsidRPr="00FA09A4">
        <w:rPr>
          <w:sz w:val="28"/>
          <w:szCs w:val="28"/>
        </w:rPr>
        <w:t xml:space="preserve">коли, яка проводиться відповідно до </w:t>
      </w:r>
      <w:hyperlink r:id="rId79" w:anchor="Text" w:history="1">
        <w:r w:rsidRPr="0011222E">
          <w:rPr>
            <w:rStyle w:val="a6"/>
            <w:color w:val="002060"/>
            <w:sz w:val="28"/>
            <w:szCs w:val="28"/>
          </w:rPr>
          <w:t>Порядку проведення державної підсумкової атестаці</w:t>
        </w:r>
        <w:r w:rsidR="00404B2A" w:rsidRPr="0011222E">
          <w:rPr>
            <w:rStyle w:val="a6"/>
            <w:color w:val="002060"/>
            <w:sz w:val="28"/>
            <w:szCs w:val="28"/>
          </w:rPr>
          <w:t>ї</w:t>
        </w:r>
      </w:hyperlink>
      <w:r w:rsidRPr="00FA09A4">
        <w:rPr>
          <w:sz w:val="28"/>
          <w:szCs w:val="28"/>
        </w:rPr>
        <w:t>, затвердже</w:t>
      </w:r>
      <w:r w:rsidR="00404B2A" w:rsidRPr="00FA09A4">
        <w:rPr>
          <w:sz w:val="28"/>
          <w:szCs w:val="28"/>
        </w:rPr>
        <w:t>н</w:t>
      </w:r>
      <w:r w:rsidRPr="00FA09A4">
        <w:rPr>
          <w:sz w:val="28"/>
          <w:szCs w:val="28"/>
        </w:rPr>
        <w:t xml:space="preserve">ого наказом МОН </w:t>
      </w:r>
      <w:r w:rsidR="00404B2A" w:rsidRPr="00FA09A4">
        <w:rPr>
          <w:sz w:val="28"/>
          <w:szCs w:val="28"/>
        </w:rPr>
        <w:t xml:space="preserve">України </w:t>
      </w:r>
      <w:r w:rsidRPr="00FA09A4">
        <w:rPr>
          <w:sz w:val="28"/>
          <w:szCs w:val="28"/>
        </w:rPr>
        <w:t>від 07</w:t>
      </w:r>
      <w:r w:rsidR="00404B2A" w:rsidRPr="00FA09A4">
        <w:rPr>
          <w:sz w:val="28"/>
          <w:szCs w:val="28"/>
        </w:rPr>
        <w:t>.12.</w:t>
      </w:r>
      <w:r w:rsidRPr="00FA09A4">
        <w:rPr>
          <w:sz w:val="28"/>
          <w:szCs w:val="28"/>
        </w:rPr>
        <w:t>2018 № 1369, заре</w:t>
      </w:r>
      <w:r w:rsidR="00404B2A" w:rsidRPr="00FA09A4">
        <w:rPr>
          <w:sz w:val="28"/>
          <w:szCs w:val="28"/>
        </w:rPr>
        <w:t>є</w:t>
      </w:r>
      <w:r w:rsidRPr="00FA09A4">
        <w:rPr>
          <w:sz w:val="28"/>
          <w:szCs w:val="28"/>
        </w:rPr>
        <w:t>строваного в Міністерстві юстиці</w:t>
      </w:r>
      <w:r w:rsidR="00404B2A" w:rsidRPr="00FA09A4">
        <w:rPr>
          <w:sz w:val="28"/>
          <w:szCs w:val="28"/>
        </w:rPr>
        <w:t>ї</w:t>
      </w:r>
      <w:r w:rsidRPr="00FA09A4">
        <w:rPr>
          <w:sz w:val="28"/>
          <w:szCs w:val="28"/>
        </w:rPr>
        <w:t xml:space="preserve"> України 02</w:t>
      </w:r>
      <w:r w:rsidR="00404B2A" w:rsidRPr="00FA09A4">
        <w:rPr>
          <w:sz w:val="28"/>
          <w:szCs w:val="28"/>
        </w:rPr>
        <w:t>.01.</w:t>
      </w:r>
      <w:r w:rsidRPr="00FA09A4">
        <w:rPr>
          <w:sz w:val="28"/>
          <w:szCs w:val="28"/>
        </w:rPr>
        <w:t>2019 за № 8/32979</w:t>
      </w:r>
      <w:r w:rsidR="00BB59C2" w:rsidRPr="00FA09A4">
        <w:rPr>
          <w:sz w:val="28"/>
          <w:szCs w:val="28"/>
        </w:rPr>
        <w:t xml:space="preserve"> (зі змінами)</w:t>
      </w:r>
      <w:r w:rsidRPr="00FA09A4">
        <w:rPr>
          <w:sz w:val="28"/>
          <w:szCs w:val="28"/>
        </w:rPr>
        <w:t>, та атестацію здобувачів фахової передвищої освіти.</w:t>
      </w:r>
    </w:p>
    <w:p w:rsidR="00746209" w:rsidRPr="00FA09A4" w:rsidRDefault="00746209" w:rsidP="00C7707F">
      <w:pPr>
        <w:pStyle w:val="a5"/>
        <w:numPr>
          <w:ilvl w:val="1"/>
          <w:numId w:val="7"/>
        </w:numPr>
        <w:tabs>
          <w:tab w:val="left" w:pos="1177"/>
        </w:tabs>
        <w:ind w:left="0" w:right="159" w:firstLine="709"/>
        <w:rPr>
          <w:sz w:val="28"/>
          <w:szCs w:val="28"/>
        </w:rPr>
      </w:pPr>
      <w:r w:rsidRPr="00FA09A4">
        <w:rPr>
          <w:sz w:val="28"/>
          <w:szCs w:val="28"/>
        </w:rPr>
        <w:t>Атестація здобува</w:t>
      </w:r>
      <w:r w:rsidR="00404B2A" w:rsidRPr="00FA09A4">
        <w:rPr>
          <w:sz w:val="28"/>
          <w:szCs w:val="28"/>
        </w:rPr>
        <w:t>ч</w:t>
      </w:r>
      <w:r w:rsidRPr="00FA09A4">
        <w:rPr>
          <w:sz w:val="28"/>
          <w:szCs w:val="28"/>
        </w:rPr>
        <w:t>ів фахової передвищої освіти здійсню</w:t>
      </w:r>
      <w:r w:rsidR="00404B2A" w:rsidRPr="00FA09A4">
        <w:rPr>
          <w:sz w:val="28"/>
          <w:szCs w:val="28"/>
        </w:rPr>
        <w:t>є</w:t>
      </w:r>
      <w:r w:rsidRPr="00FA09A4">
        <w:rPr>
          <w:sz w:val="28"/>
          <w:szCs w:val="28"/>
        </w:rPr>
        <w:t>ться у формах, визначених стандартами фахової передвищої освіти з відповідних спеціальностей (за наявності). У випадках, визначе</w:t>
      </w:r>
      <w:r w:rsidR="00404B2A" w:rsidRPr="00FA09A4">
        <w:rPr>
          <w:sz w:val="28"/>
          <w:szCs w:val="28"/>
        </w:rPr>
        <w:t>н</w:t>
      </w:r>
      <w:r w:rsidRPr="00FA09A4">
        <w:rPr>
          <w:sz w:val="28"/>
          <w:szCs w:val="28"/>
        </w:rPr>
        <w:t>их Кабінетом Міністрів України, атестація здобувачів фахової передвищої освіти здійсню</w:t>
      </w:r>
      <w:r w:rsidR="00404B2A" w:rsidRPr="00FA09A4">
        <w:rPr>
          <w:sz w:val="28"/>
          <w:szCs w:val="28"/>
        </w:rPr>
        <w:t>є</w:t>
      </w:r>
      <w:r w:rsidRPr="00FA09A4">
        <w:rPr>
          <w:sz w:val="28"/>
          <w:szCs w:val="28"/>
        </w:rPr>
        <w:t xml:space="preserve">ться у формі </w:t>
      </w:r>
      <w:r w:rsidR="00404B2A" w:rsidRPr="00FA09A4">
        <w:rPr>
          <w:sz w:val="28"/>
          <w:szCs w:val="28"/>
        </w:rPr>
        <w:t>є</w:t>
      </w:r>
      <w:r w:rsidRPr="00FA09A4">
        <w:rPr>
          <w:sz w:val="28"/>
          <w:szCs w:val="28"/>
        </w:rPr>
        <w:t xml:space="preserve">диного державного кваліфікаційного іспиту. </w:t>
      </w:r>
      <w:r w:rsidR="00AC3213" w:rsidRPr="00FA09A4">
        <w:rPr>
          <w:sz w:val="28"/>
          <w:szCs w:val="28"/>
        </w:rPr>
        <w:t>Навчально-виховний підрозділ</w:t>
      </w:r>
      <w:r w:rsidRPr="00FA09A4">
        <w:rPr>
          <w:sz w:val="28"/>
          <w:szCs w:val="28"/>
        </w:rPr>
        <w:t xml:space="preserve"> може встановлювати додаткові форми атестаці</w:t>
      </w:r>
      <w:r w:rsidR="00404B2A" w:rsidRPr="00FA09A4">
        <w:rPr>
          <w:sz w:val="28"/>
          <w:szCs w:val="28"/>
        </w:rPr>
        <w:t>ї</w:t>
      </w:r>
      <w:r w:rsidRPr="00FA09A4">
        <w:rPr>
          <w:sz w:val="28"/>
          <w:szCs w:val="28"/>
        </w:rPr>
        <w:t xml:space="preserve"> здобувачів фахової передвищої освіти, зокрема кваліфікаційного іспиту з одні</w:t>
      </w:r>
      <w:r w:rsidR="00404B2A" w:rsidRPr="00FA09A4">
        <w:rPr>
          <w:sz w:val="28"/>
          <w:szCs w:val="28"/>
        </w:rPr>
        <w:t>є</w:t>
      </w:r>
      <w:r w:rsidRPr="00FA09A4">
        <w:rPr>
          <w:sz w:val="28"/>
          <w:szCs w:val="28"/>
        </w:rPr>
        <w:t xml:space="preserve">ї </w:t>
      </w:r>
      <w:r w:rsidR="00CC7AD8" w:rsidRPr="00FA09A4">
        <w:rPr>
          <w:sz w:val="28"/>
          <w:szCs w:val="28"/>
        </w:rPr>
        <w:t>або</w:t>
      </w:r>
      <w:r w:rsidRPr="00FA09A4">
        <w:rPr>
          <w:sz w:val="28"/>
          <w:szCs w:val="28"/>
        </w:rPr>
        <w:t xml:space="preserve"> більше навчаль</w:t>
      </w:r>
      <w:r w:rsidR="00404B2A" w:rsidRPr="00FA09A4">
        <w:rPr>
          <w:sz w:val="28"/>
          <w:szCs w:val="28"/>
        </w:rPr>
        <w:t>н</w:t>
      </w:r>
      <w:r w:rsidRPr="00FA09A4">
        <w:rPr>
          <w:sz w:val="28"/>
          <w:szCs w:val="28"/>
        </w:rPr>
        <w:t>их дисциплін, комплексні атестацій</w:t>
      </w:r>
      <w:r w:rsidR="00404B2A" w:rsidRPr="00FA09A4">
        <w:rPr>
          <w:sz w:val="28"/>
          <w:szCs w:val="28"/>
        </w:rPr>
        <w:t>н</w:t>
      </w:r>
      <w:r w:rsidRPr="00FA09A4">
        <w:rPr>
          <w:sz w:val="28"/>
          <w:szCs w:val="28"/>
        </w:rPr>
        <w:t>і іспити, захист кваліфікаційної роботи (дипломного про</w:t>
      </w:r>
      <w:r w:rsidR="00404B2A" w:rsidRPr="00FA09A4">
        <w:rPr>
          <w:sz w:val="28"/>
          <w:szCs w:val="28"/>
        </w:rPr>
        <w:t>є</w:t>
      </w:r>
      <w:r w:rsidRPr="00FA09A4">
        <w:rPr>
          <w:sz w:val="28"/>
          <w:szCs w:val="28"/>
        </w:rPr>
        <w:t>кту).</w:t>
      </w:r>
    </w:p>
    <w:p w:rsidR="00746209" w:rsidRPr="00FA09A4" w:rsidRDefault="00746209" w:rsidP="00C7707F">
      <w:pPr>
        <w:pStyle w:val="a3"/>
        <w:ind w:right="177" w:firstLine="709"/>
        <w:rPr>
          <w:sz w:val="28"/>
          <w:szCs w:val="28"/>
        </w:rPr>
      </w:pPr>
      <w:r w:rsidRPr="00FA09A4">
        <w:rPr>
          <w:sz w:val="28"/>
          <w:szCs w:val="28"/>
        </w:rPr>
        <w:t>Здобува</w:t>
      </w:r>
      <w:r w:rsidR="00404B2A" w:rsidRPr="00FA09A4">
        <w:rPr>
          <w:sz w:val="28"/>
          <w:szCs w:val="28"/>
        </w:rPr>
        <w:t>ч</w:t>
      </w:r>
      <w:r w:rsidRPr="00FA09A4">
        <w:rPr>
          <w:sz w:val="28"/>
          <w:szCs w:val="28"/>
        </w:rPr>
        <w:t>і фахової передвищої освіти на основі базової середньої освіти допускаються до атестаці</w:t>
      </w:r>
      <w:r w:rsidR="00404B2A" w:rsidRPr="00FA09A4">
        <w:rPr>
          <w:sz w:val="28"/>
          <w:szCs w:val="28"/>
        </w:rPr>
        <w:t>ї</w:t>
      </w:r>
      <w:r w:rsidRPr="00FA09A4">
        <w:rPr>
          <w:sz w:val="28"/>
          <w:szCs w:val="28"/>
        </w:rPr>
        <w:t xml:space="preserve"> здобувачів фахової передвищої освіти у разі проходження державної підсумкової атестаці</w:t>
      </w:r>
      <w:r w:rsidR="00404B2A" w:rsidRPr="00FA09A4">
        <w:rPr>
          <w:sz w:val="28"/>
          <w:szCs w:val="28"/>
        </w:rPr>
        <w:t>ї</w:t>
      </w:r>
      <w:r w:rsidRPr="00FA09A4">
        <w:rPr>
          <w:sz w:val="28"/>
          <w:szCs w:val="28"/>
        </w:rPr>
        <w:t xml:space="preserve"> за курс повної загальної (профіль</w:t>
      </w:r>
      <w:r w:rsidR="00404B2A" w:rsidRPr="00FA09A4">
        <w:rPr>
          <w:sz w:val="28"/>
          <w:szCs w:val="28"/>
        </w:rPr>
        <w:t>н</w:t>
      </w:r>
      <w:r w:rsidRPr="00FA09A4">
        <w:rPr>
          <w:sz w:val="28"/>
          <w:szCs w:val="28"/>
        </w:rPr>
        <w:t xml:space="preserve">ої) середньої освіти з середнім, достатнім </w:t>
      </w:r>
      <w:r w:rsidR="00CC7AD8" w:rsidRPr="00FA09A4">
        <w:rPr>
          <w:sz w:val="28"/>
          <w:szCs w:val="28"/>
        </w:rPr>
        <w:t>або</w:t>
      </w:r>
      <w:r w:rsidRPr="00FA09A4">
        <w:rPr>
          <w:sz w:val="28"/>
          <w:szCs w:val="28"/>
        </w:rPr>
        <w:t xml:space="preserve"> високим рівнем навчальних досяг</w:t>
      </w:r>
      <w:r w:rsidR="00404B2A" w:rsidRPr="00FA09A4">
        <w:rPr>
          <w:sz w:val="28"/>
          <w:szCs w:val="28"/>
        </w:rPr>
        <w:t>н</w:t>
      </w:r>
      <w:r w:rsidRPr="00FA09A4">
        <w:rPr>
          <w:sz w:val="28"/>
          <w:szCs w:val="28"/>
        </w:rPr>
        <w:t xml:space="preserve">ень </w:t>
      </w:r>
      <w:r w:rsidR="00404B2A" w:rsidRPr="00FA09A4">
        <w:rPr>
          <w:sz w:val="28"/>
          <w:szCs w:val="28"/>
        </w:rPr>
        <w:t>і</w:t>
      </w:r>
      <w:r w:rsidRPr="00FA09A4">
        <w:rPr>
          <w:sz w:val="28"/>
          <w:szCs w:val="28"/>
        </w:rPr>
        <w:t>з кожного навчального предмета.</w:t>
      </w:r>
    </w:p>
    <w:p w:rsidR="00BB59C2" w:rsidRPr="00FA09A4" w:rsidRDefault="00BB59C2" w:rsidP="00C7707F">
      <w:pPr>
        <w:pStyle w:val="a3"/>
        <w:ind w:right="177" w:firstLine="709"/>
      </w:pPr>
      <w:r w:rsidRPr="00FA09A4">
        <w:t xml:space="preserve">Атестацію здобувачів фахової передвищої освіти здійснює екзаменаційна комісія відповідно до </w:t>
      </w:r>
      <w:hyperlink r:id="rId80" w:tgtFrame="_blank" w:history="1">
        <w:r w:rsidR="00643295" w:rsidRPr="00643295">
          <w:rPr>
            <w:rStyle w:val="a6"/>
            <w:sz w:val="28"/>
            <w:szCs w:val="28"/>
            <w:highlight w:val="cyan"/>
          </w:rPr>
          <w:t>Положення про порядок створення та організацію роботи Екзаменаційної комісії у Відкритому міжнародному університеті розвитку людини «Україна»</w:t>
        </w:r>
      </w:hyperlink>
      <w:r w:rsidR="00643295" w:rsidRPr="00643295">
        <w:rPr>
          <w:rStyle w:val="a6"/>
          <w:color w:val="auto"/>
          <w:sz w:val="28"/>
          <w:szCs w:val="28"/>
          <w:highlight w:val="cyan"/>
          <w:u w:val="none"/>
        </w:rPr>
        <w:t>,</w:t>
      </w:r>
      <w:r w:rsidR="00643295" w:rsidRPr="00643295">
        <w:rPr>
          <w:rStyle w:val="a6"/>
          <w:sz w:val="28"/>
          <w:szCs w:val="28"/>
          <w:highlight w:val="cyan"/>
        </w:rPr>
        <w:t xml:space="preserve"> </w:t>
      </w:r>
      <w:r w:rsidR="00643295" w:rsidRPr="00643295">
        <w:rPr>
          <w:rStyle w:val="a6"/>
          <w:color w:val="auto"/>
          <w:sz w:val="28"/>
          <w:szCs w:val="28"/>
          <w:highlight w:val="cyan"/>
          <w:u w:val="none"/>
        </w:rPr>
        <w:t xml:space="preserve">введеного в дію </w:t>
      </w:r>
      <w:r w:rsidR="00643295" w:rsidRPr="00643295">
        <w:rPr>
          <w:sz w:val="28"/>
          <w:szCs w:val="28"/>
          <w:highlight w:val="cyan"/>
        </w:rPr>
        <w:t xml:space="preserve">наказом президента університету </w:t>
      </w:r>
      <w:r w:rsidR="00643295" w:rsidRPr="00643295">
        <w:rPr>
          <w:sz w:val="28"/>
          <w:szCs w:val="28"/>
          <w:highlight w:val="cyan"/>
          <w:lang w:eastAsia="uk-UA"/>
        </w:rPr>
        <w:t>від 30.10.2025 № 161</w:t>
      </w:r>
      <w:r w:rsidRPr="00FA09A4">
        <w:t>.</w:t>
      </w:r>
    </w:p>
    <w:p w:rsidR="004507C1" w:rsidRPr="00FA09A4" w:rsidRDefault="004507C1" w:rsidP="00C7707F">
      <w:pPr>
        <w:pStyle w:val="a3"/>
        <w:numPr>
          <w:ilvl w:val="1"/>
          <w:numId w:val="7"/>
        </w:numPr>
        <w:tabs>
          <w:tab w:val="left" w:pos="1276"/>
        </w:tabs>
        <w:ind w:left="0" w:right="177" w:firstLine="709"/>
      </w:pPr>
      <w:r w:rsidRPr="00FA09A4">
        <w:t xml:space="preserve">Порядок визнання результатів навчання, перезарахування освітніх </w:t>
      </w:r>
      <w:r w:rsidRPr="00FA09A4">
        <w:lastRenderedPageBreak/>
        <w:t xml:space="preserve">компонентів та кредитів на підставі документів про раніше здобуту (зокрема, незакінчену) професійну (професійно-технічну), фахову передвищу або вищу освіту визначається </w:t>
      </w:r>
      <w:hyperlink r:id="rId81" w:tgtFrame="_blank" w:history="1">
        <w:r w:rsidRPr="0011222E">
          <w:rPr>
            <w:rStyle w:val="a6"/>
            <w:color w:val="002060"/>
          </w:rPr>
          <w:t>Положенням про порядок реалізації права на академічну мобільність</w:t>
        </w:r>
      </w:hyperlink>
      <w:r w:rsidRPr="00FA09A4">
        <w:t xml:space="preserve">, введеним у дію наказом президента університету від 28.12.2023 №160, </w:t>
      </w:r>
      <w:hyperlink r:id="rId82" w:tgtFrame="_blank" w:history="1">
        <w:r w:rsidRPr="0011222E">
          <w:rPr>
            <w:rStyle w:val="a6"/>
            <w:color w:val="002060"/>
          </w:rPr>
          <w:t>Положенням про порядок перезарахування результатів навчання у Відкритому міжнародному університеті розвитку людини «Україна»</w:t>
        </w:r>
      </w:hyperlink>
      <w:r w:rsidRPr="00FA09A4">
        <w:t>, введеним у дію наказом президента університету від 21.10.2024 № 140.</w:t>
      </w:r>
    </w:p>
    <w:p w:rsidR="00D518CC" w:rsidRPr="00FA09A4" w:rsidRDefault="00D518CC" w:rsidP="00C7707F">
      <w:pPr>
        <w:pStyle w:val="a3"/>
        <w:tabs>
          <w:tab w:val="left" w:pos="1276"/>
        </w:tabs>
        <w:ind w:right="141" w:firstLine="709"/>
      </w:pPr>
      <w:r w:rsidRPr="00FA09A4">
        <w:t xml:space="preserve">Визнання результатів навчання, перезарахування освітніх компонентів та кредитів на підставі іноземних документів про освіту здійснюється після їх визнання відповідно до наказу Міністерства освіти і науки України від 05.05.2015 </w:t>
      </w:r>
      <w:hyperlink r:id="rId83">
        <w:r w:rsidRPr="00FA09A4">
          <w:t xml:space="preserve">№ 504 </w:t>
        </w:r>
      </w:hyperlink>
      <w:hyperlink r:id="rId84" w:anchor="Text" w:history="1">
        <w:r w:rsidRPr="0011222E">
          <w:rPr>
            <w:rStyle w:val="a6"/>
            <w:color w:val="002060"/>
          </w:rPr>
          <w:t>«Деякі питання визнання в Україні іноземних документів про освіту</w:t>
        </w:r>
        <w:r w:rsidRPr="00FA09A4">
          <w:rPr>
            <w:rStyle w:val="a6"/>
            <w:color w:val="auto"/>
          </w:rPr>
          <w:t>»</w:t>
        </w:r>
      </w:hyperlink>
      <w:r w:rsidRPr="00FA09A4">
        <w:t>, зареєстрованого в Міністерстві юстиції України 27.05.2015 за № 614/27059 (зі змінами).</w:t>
      </w:r>
    </w:p>
    <w:p w:rsidR="00746209" w:rsidRPr="00FA09A4" w:rsidRDefault="00746209" w:rsidP="00C7707F">
      <w:pPr>
        <w:pStyle w:val="a5"/>
        <w:numPr>
          <w:ilvl w:val="1"/>
          <w:numId w:val="7"/>
        </w:numPr>
        <w:tabs>
          <w:tab w:val="left" w:pos="1172"/>
        </w:tabs>
        <w:ind w:left="0" w:right="171" w:firstLine="709"/>
        <w:rPr>
          <w:sz w:val="28"/>
          <w:szCs w:val="28"/>
        </w:rPr>
      </w:pPr>
      <w:r w:rsidRPr="00FA09A4">
        <w:rPr>
          <w:sz w:val="28"/>
          <w:szCs w:val="28"/>
        </w:rPr>
        <w:t xml:space="preserve">Атестація здобувачів фахової передвищої освіти у формі </w:t>
      </w:r>
      <w:r w:rsidR="00404B2A" w:rsidRPr="00FA09A4">
        <w:rPr>
          <w:sz w:val="28"/>
          <w:szCs w:val="28"/>
        </w:rPr>
        <w:t>є</w:t>
      </w:r>
      <w:r w:rsidRPr="00FA09A4">
        <w:rPr>
          <w:sz w:val="28"/>
          <w:szCs w:val="28"/>
        </w:rPr>
        <w:t>диного державного кваліфікаційного іспиту проводиться для здобува</w:t>
      </w:r>
      <w:r w:rsidR="00404B2A" w:rsidRPr="00FA09A4">
        <w:rPr>
          <w:sz w:val="28"/>
          <w:szCs w:val="28"/>
        </w:rPr>
        <w:t>ч</w:t>
      </w:r>
      <w:r w:rsidRPr="00FA09A4">
        <w:rPr>
          <w:sz w:val="28"/>
          <w:szCs w:val="28"/>
        </w:rPr>
        <w:t>ів освіти з</w:t>
      </w:r>
      <w:r w:rsidR="00404B2A" w:rsidRPr="00FA09A4">
        <w:rPr>
          <w:sz w:val="28"/>
          <w:szCs w:val="28"/>
        </w:rPr>
        <w:t>і</w:t>
      </w:r>
      <w:r w:rsidRPr="00FA09A4">
        <w:rPr>
          <w:sz w:val="28"/>
          <w:szCs w:val="28"/>
        </w:rPr>
        <w:t xml:space="preserve"> спеціальностей, передбачених </w:t>
      </w:r>
      <w:hyperlink r:id="rId85" w:anchor="Text" w:history="1">
        <w:r w:rsidRPr="0011222E">
          <w:rPr>
            <w:rStyle w:val="a6"/>
            <w:color w:val="002060"/>
            <w:sz w:val="28"/>
            <w:szCs w:val="28"/>
          </w:rPr>
          <w:t>Переліком спеціальностей, за як</w:t>
        </w:r>
        <w:r w:rsidR="00404B2A" w:rsidRPr="0011222E">
          <w:rPr>
            <w:rStyle w:val="a6"/>
            <w:color w:val="002060"/>
            <w:sz w:val="28"/>
            <w:szCs w:val="28"/>
          </w:rPr>
          <w:t>и</w:t>
        </w:r>
        <w:r w:rsidRPr="0011222E">
          <w:rPr>
            <w:rStyle w:val="a6"/>
            <w:color w:val="002060"/>
            <w:sz w:val="28"/>
            <w:szCs w:val="28"/>
          </w:rPr>
          <w:t>ми атестація здобувачів ступен</w:t>
        </w:r>
        <w:r w:rsidR="00404B2A" w:rsidRPr="0011222E">
          <w:rPr>
            <w:rStyle w:val="a6"/>
            <w:color w:val="002060"/>
            <w:sz w:val="28"/>
            <w:szCs w:val="28"/>
          </w:rPr>
          <w:t>я</w:t>
        </w:r>
        <w:r w:rsidRPr="0011222E">
          <w:rPr>
            <w:rStyle w:val="a6"/>
            <w:color w:val="002060"/>
            <w:sz w:val="28"/>
            <w:szCs w:val="28"/>
          </w:rPr>
          <w:t xml:space="preserve"> фахової передвищої освіти та ступенів вищої освіти на пер</w:t>
        </w:r>
        <w:r w:rsidR="00404B2A" w:rsidRPr="0011222E">
          <w:rPr>
            <w:rStyle w:val="a6"/>
            <w:color w:val="002060"/>
            <w:sz w:val="28"/>
            <w:szCs w:val="28"/>
          </w:rPr>
          <w:t>ш</w:t>
        </w:r>
        <w:r w:rsidRPr="0011222E">
          <w:rPr>
            <w:rStyle w:val="a6"/>
            <w:color w:val="002060"/>
            <w:sz w:val="28"/>
            <w:szCs w:val="28"/>
          </w:rPr>
          <w:t>ому (бакалаврському) та другому (магістерському) рівнях</w:t>
        </w:r>
      </w:hyperlink>
      <w:r w:rsidR="00D518CC" w:rsidRPr="00FA09A4">
        <w:rPr>
          <w:sz w:val="28"/>
          <w:szCs w:val="28"/>
        </w:rPr>
        <w:t>,</w:t>
      </w:r>
      <w:r w:rsidRPr="00FA09A4">
        <w:rPr>
          <w:sz w:val="28"/>
          <w:szCs w:val="28"/>
        </w:rPr>
        <w:t xml:space="preserve"> здійсню</w:t>
      </w:r>
      <w:r w:rsidR="00404B2A" w:rsidRPr="00FA09A4">
        <w:rPr>
          <w:sz w:val="28"/>
          <w:szCs w:val="28"/>
        </w:rPr>
        <w:t>є</w:t>
      </w:r>
      <w:r w:rsidRPr="00FA09A4">
        <w:rPr>
          <w:sz w:val="28"/>
          <w:szCs w:val="28"/>
        </w:rPr>
        <w:t xml:space="preserve">ться у формі </w:t>
      </w:r>
      <w:r w:rsidR="00404B2A" w:rsidRPr="00FA09A4">
        <w:rPr>
          <w:sz w:val="28"/>
          <w:szCs w:val="28"/>
        </w:rPr>
        <w:t>є</w:t>
      </w:r>
      <w:r w:rsidRPr="00FA09A4">
        <w:rPr>
          <w:sz w:val="28"/>
          <w:szCs w:val="28"/>
        </w:rPr>
        <w:t xml:space="preserve">диного державного кваліфікаційного іспиту та відповідно до </w:t>
      </w:r>
      <w:hyperlink r:id="rId86" w:anchor="n13" w:history="1">
        <w:r w:rsidRPr="0011222E">
          <w:rPr>
            <w:rStyle w:val="a6"/>
            <w:color w:val="002060"/>
            <w:sz w:val="28"/>
            <w:szCs w:val="28"/>
          </w:rPr>
          <w:t>Порядку атестаці</w:t>
        </w:r>
        <w:r w:rsidR="00404B2A" w:rsidRPr="0011222E">
          <w:rPr>
            <w:rStyle w:val="a6"/>
            <w:color w:val="002060"/>
            <w:sz w:val="28"/>
            <w:szCs w:val="28"/>
          </w:rPr>
          <w:t>ї</w:t>
        </w:r>
        <w:r w:rsidRPr="0011222E">
          <w:rPr>
            <w:rStyle w:val="a6"/>
            <w:color w:val="002060"/>
            <w:sz w:val="28"/>
            <w:szCs w:val="28"/>
          </w:rPr>
          <w:t xml:space="preserve"> здобува</w:t>
        </w:r>
        <w:r w:rsidR="00404B2A" w:rsidRPr="0011222E">
          <w:rPr>
            <w:rStyle w:val="a6"/>
            <w:color w:val="002060"/>
            <w:sz w:val="28"/>
            <w:szCs w:val="28"/>
          </w:rPr>
          <w:t>ч</w:t>
        </w:r>
        <w:r w:rsidRPr="0011222E">
          <w:rPr>
            <w:rStyle w:val="a6"/>
            <w:color w:val="002060"/>
            <w:sz w:val="28"/>
            <w:szCs w:val="28"/>
          </w:rPr>
          <w:t xml:space="preserve">ів ступеня фахової передвищої освіти та ступенів вищої освіти на першому (бакалаврському) та другому (магістерському) рівнях у формі </w:t>
        </w:r>
        <w:r w:rsidR="00404B2A" w:rsidRPr="0011222E">
          <w:rPr>
            <w:rStyle w:val="a6"/>
            <w:color w:val="002060"/>
            <w:sz w:val="28"/>
            <w:szCs w:val="28"/>
          </w:rPr>
          <w:t>є</w:t>
        </w:r>
        <w:r w:rsidRPr="0011222E">
          <w:rPr>
            <w:rStyle w:val="a6"/>
            <w:color w:val="002060"/>
            <w:sz w:val="28"/>
            <w:szCs w:val="28"/>
          </w:rPr>
          <w:t>диного державного кваліфікаційного іспиту</w:t>
        </w:r>
      </w:hyperlink>
      <w:r w:rsidRPr="00FA09A4">
        <w:rPr>
          <w:sz w:val="28"/>
          <w:szCs w:val="28"/>
        </w:rPr>
        <w:t>, затверджених постановою Кабінету Міністрів Украї</w:t>
      </w:r>
      <w:r w:rsidR="00404B2A" w:rsidRPr="00FA09A4">
        <w:rPr>
          <w:sz w:val="28"/>
          <w:szCs w:val="28"/>
        </w:rPr>
        <w:t>н</w:t>
      </w:r>
      <w:r w:rsidRPr="00FA09A4">
        <w:rPr>
          <w:sz w:val="28"/>
          <w:szCs w:val="28"/>
        </w:rPr>
        <w:t>и від 19</w:t>
      </w:r>
      <w:r w:rsidR="00404B2A" w:rsidRPr="00FA09A4">
        <w:rPr>
          <w:sz w:val="28"/>
          <w:szCs w:val="28"/>
        </w:rPr>
        <w:t>.05.</w:t>
      </w:r>
      <w:r w:rsidRPr="00FA09A4">
        <w:rPr>
          <w:sz w:val="28"/>
          <w:szCs w:val="28"/>
        </w:rPr>
        <w:t xml:space="preserve">2021 </w:t>
      </w:r>
      <w:r w:rsidR="00404B2A" w:rsidRPr="00FA09A4">
        <w:rPr>
          <w:sz w:val="28"/>
          <w:szCs w:val="28"/>
        </w:rPr>
        <w:t>№</w:t>
      </w:r>
      <w:r w:rsidRPr="00FA09A4">
        <w:rPr>
          <w:sz w:val="28"/>
          <w:szCs w:val="28"/>
        </w:rPr>
        <w:t xml:space="preserve"> 497</w:t>
      </w:r>
      <w:r w:rsidR="00D518CC" w:rsidRPr="00FA09A4">
        <w:rPr>
          <w:sz w:val="28"/>
          <w:szCs w:val="28"/>
        </w:rPr>
        <w:t xml:space="preserve"> (зі змінами)</w:t>
      </w:r>
      <w:r w:rsidRPr="00FA09A4">
        <w:rPr>
          <w:sz w:val="28"/>
          <w:szCs w:val="28"/>
        </w:rPr>
        <w:t>.</w:t>
      </w:r>
    </w:p>
    <w:p w:rsidR="00746209" w:rsidRPr="00380B04" w:rsidRDefault="00746209" w:rsidP="00C7707F">
      <w:pPr>
        <w:pStyle w:val="a5"/>
        <w:numPr>
          <w:ilvl w:val="1"/>
          <w:numId w:val="7"/>
        </w:numPr>
        <w:tabs>
          <w:tab w:val="left" w:pos="1158"/>
        </w:tabs>
        <w:ind w:left="0" w:right="178" w:firstLine="709"/>
        <w:rPr>
          <w:sz w:val="28"/>
          <w:szCs w:val="28"/>
          <w:highlight w:val="green"/>
        </w:rPr>
      </w:pPr>
      <w:r w:rsidRPr="00FA09A4">
        <w:rPr>
          <w:sz w:val="28"/>
          <w:szCs w:val="28"/>
        </w:rPr>
        <w:t>Атестацію здобувачів фахової передвищої освіти (кваліфікаційні іспити та за</w:t>
      </w:r>
      <w:r w:rsidR="00404B2A" w:rsidRPr="00FA09A4">
        <w:rPr>
          <w:sz w:val="28"/>
          <w:szCs w:val="28"/>
        </w:rPr>
        <w:t>х</w:t>
      </w:r>
      <w:r w:rsidRPr="00FA09A4">
        <w:rPr>
          <w:sz w:val="28"/>
          <w:szCs w:val="28"/>
        </w:rPr>
        <w:t>исти кваліфікаційних робіт (дипломних про</w:t>
      </w:r>
      <w:r w:rsidR="00404B2A" w:rsidRPr="00FA09A4">
        <w:rPr>
          <w:sz w:val="28"/>
          <w:szCs w:val="28"/>
        </w:rPr>
        <w:t>є</w:t>
      </w:r>
      <w:r w:rsidRPr="00FA09A4">
        <w:rPr>
          <w:sz w:val="28"/>
          <w:szCs w:val="28"/>
        </w:rPr>
        <w:t>ктів)) здійсню</w:t>
      </w:r>
      <w:r w:rsidR="00404B2A" w:rsidRPr="00FA09A4">
        <w:rPr>
          <w:sz w:val="28"/>
          <w:szCs w:val="28"/>
        </w:rPr>
        <w:t>є</w:t>
      </w:r>
      <w:r w:rsidRPr="00FA09A4">
        <w:rPr>
          <w:sz w:val="28"/>
          <w:szCs w:val="28"/>
        </w:rPr>
        <w:t xml:space="preserve"> екзаменаційна комісія, до складу якої можуть включатися представники роботодавців та ïx</w:t>
      </w:r>
      <w:r w:rsidR="00D518CC" w:rsidRPr="00FA09A4">
        <w:rPr>
          <w:sz w:val="28"/>
          <w:szCs w:val="28"/>
        </w:rPr>
        <w:t>ніх</w:t>
      </w:r>
      <w:r w:rsidRPr="00FA09A4">
        <w:rPr>
          <w:sz w:val="28"/>
          <w:szCs w:val="28"/>
        </w:rPr>
        <w:t xml:space="preserve"> об'</w:t>
      </w:r>
      <w:r w:rsidR="00404B2A" w:rsidRPr="00FA09A4">
        <w:rPr>
          <w:sz w:val="28"/>
          <w:szCs w:val="28"/>
        </w:rPr>
        <w:t>є</w:t>
      </w:r>
      <w:r w:rsidRPr="00FA09A4">
        <w:rPr>
          <w:sz w:val="28"/>
          <w:szCs w:val="28"/>
        </w:rPr>
        <w:t>днань, органів державної влади та органів місцевого самоврядуван</w:t>
      </w:r>
      <w:r w:rsidR="00404B2A" w:rsidRPr="00FA09A4">
        <w:rPr>
          <w:sz w:val="28"/>
          <w:szCs w:val="28"/>
        </w:rPr>
        <w:t>н</w:t>
      </w:r>
      <w:r w:rsidRPr="00FA09A4">
        <w:rPr>
          <w:sz w:val="28"/>
          <w:szCs w:val="28"/>
        </w:rPr>
        <w:t>я, наукових установ, ін</w:t>
      </w:r>
      <w:r w:rsidR="00404B2A" w:rsidRPr="00FA09A4">
        <w:rPr>
          <w:sz w:val="28"/>
          <w:szCs w:val="28"/>
        </w:rPr>
        <w:t>ш</w:t>
      </w:r>
      <w:r w:rsidRPr="00FA09A4">
        <w:rPr>
          <w:sz w:val="28"/>
          <w:szCs w:val="28"/>
        </w:rPr>
        <w:t xml:space="preserve">их організацій відповідно до </w:t>
      </w:r>
      <w:hyperlink r:id="rId87" w:tgtFrame="_blank" w:history="1">
        <w:r w:rsidR="00D518CC" w:rsidRPr="00380B04">
          <w:rPr>
            <w:rStyle w:val="a6"/>
            <w:color w:val="002060"/>
            <w:sz w:val="28"/>
            <w:szCs w:val="28"/>
            <w:highlight w:val="green"/>
          </w:rPr>
          <w:t>Положення про порядок створення та організацію роботи Екзаменаційної комісії у Відкритому міжнародному університеті розвитку людини «Україна»</w:t>
        </w:r>
      </w:hyperlink>
      <w:r w:rsidRPr="00380B04">
        <w:rPr>
          <w:sz w:val="28"/>
          <w:szCs w:val="28"/>
          <w:highlight w:val="green"/>
        </w:rPr>
        <w:t>.</w:t>
      </w:r>
    </w:p>
    <w:p w:rsidR="00746209" w:rsidRPr="00FA09A4" w:rsidRDefault="00746209" w:rsidP="00C7707F">
      <w:pPr>
        <w:pStyle w:val="a5"/>
        <w:numPr>
          <w:ilvl w:val="1"/>
          <w:numId w:val="7"/>
        </w:numPr>
        <w:tabs>
          <w:tab w:val="left" w:pos="1193"/>
        </w:tabs>
        <w:ind w:left="0" w:right="150" w:firstLine="709"/>
        <w:rPr>
          <w:sz w:val="28"/>
          <w:szCs w:val="28"/>
        </w:rPr>
      </w:pPr>
      <w:r w:rsidRPr="00FA09A4">
        <w:rPr>
          <w:sz w:val="28"/>
          <w:szCs w:val="28"/>
        </w:rPr>
        <w:t xml:space="preserve">Результати навчання, здобуті шляхом неформальної та/або </w:t>
      </w:r>
      <w:proofErr w:type="spellStart"/>
      <w:r w:rsidRPr="00FA09A4">
        <w:rPr>
          <w:sz w:val="28"/>
          <w:szCs w:val="28"/>
        </w:rPr>
        <w:t>інформальної</w:t>
      </w:r>
      <w:proofErr w:type="spellEnd"/>
      <w:r w:rsidRPr="00FA09A4">
        <w:rPr>
          <w:sz w:val="28"/>
          <w:szCs w:val="28"/>
        </w:rPr>
        <w:t xml:space="preserve"> освіти, визнаються в системі фахової передвищої освіти відповідно до </w:t>
      </w:r>
      <w:hyperlink r:id="rId88" w:anchor="Text" w:history="1">
        <w:r w:rsidRPr="0011222E">
          <w:rPr>
            <w:rStyle w:val="a6"/>
            <w:color w:val="002060"/>
            <w:sz w:val="28"/>
            <w:szCs w:val="28"/>
          </w:rPr>
          <w:t>Поряд</w:t>
        </w:r>
        <w:r w:rsidR="00443863" w:rsidRPr="0011222E">
          <w:rPr>
            <w:rStyle w:val="a6"/>
            <w:color w:val="002060"/>
            <w:sz w:val="28"/>
            <w:szCs w:val="28"/>
          </w:rPr>
          <w:t>к</w:t>
        </w:r>
        <w:r w:rsidRPr="0011222E">
          <w:rPr>
            <w:rStyle w:val="a6"/>
            <w:color w:val="002060"/>
            <w:sz w:val="28"/>
            <w:szCs w:val="28"/>
          </w:rPr>
          <w:t xml:space="preserve">у визнання у вищій i фаховій </w:t>
        </w:r>
        <w:proofErr w:type="spellStart"/>
        <w:r w:rsidRPr="0011222E">
          <w:rPr>
            <w:rStyle w:val="a6"/>
            <w:color w:val="002060"/>
            <w:sz w:val="28"/>
            <w:szCs w:val="28"/>
          </w:rPr>
          <w:t>передвищій</w:t>
        </w:r>
        <w:proofErr w:type="spellEnd"/>
        <w:r w:rsidRPr="0011222E">
          <w:rPr>
            <w:rStyle w:val="a6"/>
            <w:color w:val="002060"/>
            <w:sz w:val="28"/>
            <w:szCs w:val="28"/>
          </w:rPr>
          <w:t xml:space="preserve"> освіті результатів </w:t>
        </w:r>
        <w:r w:rsidR="00443863" w:rsidRPr="0011222E">
          <w:rPr>
            <w:rStyle w:val="a6"/>
            <w:color w:val="002060"/>
            <w:sz w:val="28"/>
            <w:szCs w:val="28"/>
          </w:rPr>
          <w:t>н</w:t>
        </w:r>
        <w:r w:rsidRPr="0011222E">
          <w:rPr>
            <w:rStyle w:val="a6"/>
            <w:color w:val="002060"/>
            <w:sz w:val="28"/>
            <w:szCs w:val="28"/>
          </w:rPr>
          <w:t xml:space="preserve">авчання, здобутих шляхом неформальної та/або </w:t>
        </w:r>
        <w:proofErr w:type="spellStart"/>
        <w:r w:rsidRPr="0011222E">
          <w:rPr>
            <w:rStyle w:val="a6"/>
            <w:color w:val="002060"/>
            <w:sz w:val="28"/>
            <w:szCs w:val="28"/>
          </w:rPr>
          <w:t>інформальної</w:t>
        </w:r>
        <w:proofErr w:type="spellEnd"/>
        <w:r w:rsidRPr="0011222E">
          <w:rPr>
            <w:rStyle w:val="a6"/>
            <w:color w:val="002060"/>
            <w:sz w:val="28"/>
            <w:szCs w:val="28"/>
          </w:rPr>
          <w:t xml:space="preserve"> освіти</w:t>
        </w:r>
      </w:hyperlink>
      <w:r w:rsidRPr="00FA09A4">
        <w:rPr>
          <w:sz w:val="28"/>
          <w:szCs w:val="28"/>
        </w:rPr>
        <w:t>, затвердже</w:t>
      </w:r>
      <w:r w:rsidR="00206D50" w:rsidRPr="00FA09A4">
        <w:rPr>
          <w:sz w:val="28"/>
          <w:szCs w:val="28"/>
        </w:rPr>
        <w:t>н</w:t>
      </w:r>
      <w:r w:rsidRPr="00FA09A4">
        <w:rPr>
          <w:sz w:val="28"/>
          <w:szCs w:val="28"/>
        </w:rPr>
        <w:t xml:space="preserve">ому наказом МОН </w:t>
      </w:r>
      <w:r w:rsidR="00206D50" w:rsidRPr="00FA09A4">
        <w:rPr>
          <w:sz w:val="28"/>
          <w:szCs w:val="28"/>
        </w:rPr>
        <w:t xml:space="preserve">України </w:t>
      </w:r>
      <w:r w:rsidRPr="00FA09A4">
        <w:rPr>
          <w:sz w:val="28"/>
          <w:szCs w:val="28"/>
        </w:rPr>
        <w:t>від 08</w:t>
      </w:r>
      <w:r w:rsidR="00206D50" w:rsidRPr="00FA09A4">
        <w:rPr>
          <w:sz w:val="28"/>
          <w:szCs w:val="28"/>
        </w:rPr>
        <w:t>.02.</w:t>
      </w:r>
      <w:r w:rsidRPr="00FA09A4">
        <w:rPr>
          <w:sz w:val="28"/>
          <w:szCs w:val="28"/>
        </w:rPr>
        <w:t>2022 №</w:t>
      </w:r>
      <w:r w:rsidR="00206D50" w:rsidRPr="00FA09A4">
        <w:rPr>
          <w:sz w:val="28"/>
          <w:szCs w:val="28"/>
        </w:rPr>
        <w:t xml:space="preserve"> </w:t>
      </w:r>
      <w:r w:rsidRPr="00FA09A4">
        <w:rPr>
          <w:sz w:val="28"/>
          <w:szCs w:val="28"/>
        </w:rPr>
        <w:t>130, заре</w:t>
      </w:r>
      <w:r w:rsidR="0011222E" w:rsidRPr="0011222E">
        <w:rPr>
          <w:sz w:val="28"/>
          <w:szCs w:val="28"/>
          <w:highlight w:val="cyan"/>
        </w:rPr>
        <w:t>є</w:t>
      </w:r>
      <w:r w:rsidRPr="00FA09A4">
        <w:rPr>
          <w:sz w:val="28"/>
          <w:szCs w:val="28"/>
        </w:rPr>
        <w:t>строваного в Міністерстві юстиції України 16</w:t>
      </w:r>
      <w:r w:rsidR="00206D50" w:rsidRPr="00FA09A4">
        <w:rPr>
          <w:sz w:val="28"/>
          <w:szCs w:val="28"/>
        </w:rPr>
        <w:t>.03.</w:t>
      </w:r>
      <w:r w:rsidRPr="00FA09A4">
        <w:rPr>
          <w:sz w:val="28"/>
          <w:szCs w:val="28"/>
        </w:rPr>
        <w:t xml:space="preserve">2022 за </w:t>
      </w:r>
      <w:r w:rsidR="00206D50" w:rsidRPr="00FA09A4">
        <w:rPr>
          <w:sz w:val="28"/>
          <w:szCs w:val="28"/>
        </w:rPr>
        <w:t xml:space="preserve">№ </w:t>
      </w:r>
      <w:r w:rsidRPr="00FA09A4">
        <w:rPr>
          <w:sz w:val="28"/>
          <w:szCs w:val="28"/>
        </w:rPr>
        <w:t>328/37664</w:t>
      </w:r>
      <w:r w:rsidR="003B4DFF" w:rsidRPr="00FA09A4">
        <w:rPr>
          <w:sz w:val="28"/>
          <w:szCs w:val="28"/>
        </w:rPr>
        <w:t xml:space="preserve"> (зі змінами), та </w:t>
      </w:r>
      <w:hyperlink r:id="rId89" w:tgtFrame="_blank" w:history="1">
        <w:r w:rsidR="00047447" w:rsidRPr="00047447">
          <w:rPr>
            <w:rStyle w:val="a6"/>
            <w:sz w:val="28"/>
            <w:szCs w:val="28"/>
            <w:highlight w:val="cyan"/>
          </w:rPr>
          <w:t xml:space="preserve">Положення про порядок визнання у Відкритому міжнародному університеті розвитку людини «Україна» результатів навчання, здобутих шляхом неформальної та/або </w:t>
        </w:r>
        <w:proofErr w:type="spellStart"/>
        <w:r w:rsidR="00047447" w:rsidRPr="00047447">
          <w:rPr>
            <w:rStyle w:val="a6"/>
            <w:sz w:val="28"/>
            <w:szCs w:val="28"/>
            <w:highlight w:val="cyan"/>
          </w:rPr>
          <w:t>інформальної</w:t>
        </w:r>
        <w:proofErr w:type="spellEnd"/>
        <w:r w:rsidR="00047447" w:rsidRPr="00047447">
          <w:rPr>
            <w:rStyle w:val="a6"/>
            <w:sz w:val="28"/>
            <w:szCs w:val="28"/>
            <w:highlight w:val="cyan"/>
          </w:rPr>
          <w:t xml:space="preserve"> освіти</w:t>
        </w:r>
      </w:hyperlink>
      <w:r w:rsidRPr="00380B04">
        <w:rPr>
          <w:sz w:val="28"/>
          <w:szCs w:val="28"/>
          <w:highlight w:val="green"/>
        </w:rPr>
        <w:t>.</w:t>
      </w:r>
    </w:p>
    <w:p w:rsidR="00746209" w:rsidRPr="00FA09A4" w:rsidRDefault="00AC3213" w:rsidP="00C7707F">
      <w:pPr>
        <w:pStyle w:val="a5"/>
        <w:numPr>
          <w:ilvl w:val="1"/>
          <w:numId w:val="7"/>
        </w:numPr>
        <w:tabs>
          <w:tab w:val="left" w:pos="1192"/>
        </w:tabs>
        <w:ind w:left="0" w:right="146" w:firstLine="709"/>
        <w:rPr>
          <w:sz w:val="28"/>
          <w:szCs w:val="28"/>
        </w:rPr>
      </w:pPr>
      <w:r w:rsidRPr="00FA09A4">
        <w:rPr>
          <w:sz w:val="28"/>
          <w:szCs w:val="28"/>
        </w:rPr>
        <w:t>Навчально-виховний підрозділ</w:t>
      </w:r>
      <w:r w:rsidR="00443863" w:rsidRPr="00FA09A4">
        <w:rPr>
          <w:sz w:val="28"/>
          <w:szCs w:val="28"/>
        </w:rPr>
        <w:t xml:space="preserve"> </w:t>
      </w:r>
      <w:r w:rsidR="00746209" w:rsidRPr="00FA09A4">
        <w:rPr>
          <w:sz w:val="28"/>
          <w:szCs w:val="28"/>
        </w:rPr>
        <w:t>на підставі рі</w:t>
      </w:r>
      <w:r w:rsidR="00443863" w:rsidRPr="00FA09A4">
        <w:rPr>
          <w:sz w:val="28"/>
          <w:szCs w:val="28"/>
        </w:rPr>
        <w:t>ш</w:t>
      </w:r>
      <w:r w:rsidR="00746209" w:rsidRPr="00FA09A4">
        <w:rPr>
          <w:sz w:val="28"/>
          <w:szCs w:val="28"/>
        </w:rPr>
        <w:t>ення екзаменаційної комісі</w:t>
      </w:r>
      <w:r w:rsidR="00443863" w:rsidRPr="00FA09A4">
        <w:rPr>
          <w:sz w:val="28"/>
          <w:szCs w:val="28"/>
        </w:rPr>
        <w:t>ї</w:t>
      </w:r>
      <w:r w:rsidR="00746209" w:rsidRPr="00FA09A4">
        <w:rPr>
          <w:sz w:val="28"/>
          <w:szCs w:val="28"/>
        </w:rPr>
        <w:t xml:space="preserve"> присуджу</w:t>
      </w:r>
      <w:r w:rsidR="00443863" w:rsidRPr="00FA09A4">
        <w:rPr>
          <w:sz w:val="28"/>
          <w:szCs w:val="28"/>
        </w:rPr>
        <w:t>є</w:t>
      </w:r>
      <w:r w:rsidR="00746209" w:rsidRPr="00FA09A4">
        <w:rPr>
          <w:sz w:val="28"/>
          <w:szCs w:val="28"/>
        </w:rPr>
        <w:t xml:space="preserve"> особі, яка продемонструвала відповідність результатів навчання вимогам освітньо-професійної програми, освітньо-професійний ступінь фахового молодшого бакалавра та присвою</w:t>
      </w:r>
      <w:r w:rsidR="00443863" w:rsidRPr="00FA09A4">
        <w:rPr>
          <w:sz w:val="28"/>
          <w:szCs w:val="28"/>
        </w:rPr>
        <w:t>є</w:t>
      </w:r>
      <w:r w:rsidR="00746209" w:rsidRPr="00FA09A4">
        <w:rPr>
          <w:sz w:val="28"/>
          <w:szCs w:val="28"/>
        </w:rPr>
        <w:t xml:space="preserve"> відповідну кваліфікацію.</w:t>
      </w:r>
    </w:p>
    <w:p w:rsidR="00746209" w:rsidRPr="00FA09A4" w:rsidRDefault="00746209" w:rsidP="00C7707F">
      <w:pPr>
        <w:pStyle w:val="a3"/>
        <w:jc w:val="center"/>
        <w:rPr>
          <w:sz w:val="28"/>
          <w:szCs w:val="28"/>
        </w:rPr>
      </w:pPr>
    </w:p>
    <w:p w:rsidR="00746209" w:rsidRPr="00FA09A4" w:rsidRDefault="00746209" w:rsidP="00C7707F">
      <w:pPr>
        <w:pStyle w:val="a3"/>
        <w:jc w:val="center"/>
        <w:rPr>
          <w:sz w:val="28"/>
          <w:szCs w:val="28"/>
        </w:rPr>
      </w:pPr>
    </w:p>
    <w:p w:rsidR="00746209" w:rsidRPr="00FA09A4" w:rsidRDefault="00746209" w:rsidP="00C7707F">
      <w:pPr>
        <w:pStyle w:val="1"/>
        <w:numPr>
          <w:ilvl w:val="0"/>
          <w:numId w:val="9"/>
        </w:numPr>
        <w:tabs>
          <w:tab w:val="left" w:pos="3770"/>
        </w:tabs>
        <w:ind w:left="3770" w:hanging="552"/>
        <w:jc w:val="left"/>
        <w:rPr>
          <w:sz w:val="28"/>
          <w:szCs w:val="28"/>
        </w:rPr>
      </w:pPr>
      <w:r w:rsidRPr="00FA09A4">
        <w:rPr>
          <w:sz w:val="28"/>
          <w:szCs w:val="28"/>
        </w:rPr>
        <w:lastRenderedPageBreak/>
        <w:t>Мов</w:t>
      </w:r>
      <w:r w:rsidR="00443863" w:rsidRPr="00FA09A4">
        <w:rPr>
          <w:sz w:val="28"/>
          <w:szCs w:val="28"/>
        </w:rPr>
        <w:t>а</w:t>
      </w:r>
      <w:r w:rsidRPr="00FA09A4">
        <w:rPr>
          <w:sz w:val="28"/>
          <w:szCs w:val="28"/>
        </w:rPr>
        <w:t xml:space="preserve"> освітнього процесу</w:t>
      </w:r>
    </w:p>
    <w:p w:rsidR="00746209" w:rsidRPr="00FA09A4" w:rsidRDefault="00746209" w:rsidP="00C7707F">
      <w:pPr>
        <w:pStyle w:val="a3"/>
        <w:jc w:val="center"/>
        <w:rPr>
          <w:sz w:val="28"/>
          <w:szCs w:val="28"/>
        </w:rPr>
      </w:pPr>
    </w:p>
    <w:p w:rsidR="00746209" w:rsidRPr="00FA09A4" w:rsidRDefault="00746209" w:rsidP="00C7707F">
      <w:pPr>
        <w:pStyle w:val="a5"/>
        <w:numPr>
          <w:ilvl w:val="1"/>
          <w:numId w:val="6"/>
        </w:numPr>
        <w:tabs>
          <w:tab w:val="left" w:pos="1187"/>
        </w:tabs>
        <w:ind w:left="0" w:right="145" w:firstLine="709"/>
        <w:rPr>
          <w:sz w:val="28"/>
          <w:szCs w:val="28"/>
        </w:rPr>
      </w:pPr>
      <w:r w:rsidRPr="00FA09A4">
        <w:rPr>
          <w:sz w:val="28"/>
          <w:szCs w:val="28"/>
        </w:rPr>
        <w:t xml:space="preserve">Мовою освітнього процесу </w:t>
      </w:r>
      <w:r w:rsidR="00443863" w:rsidRPr="00FA09A4">
        <w:rPr>
          <w:sz w:val="28"/>
          <w:szCs w:val="28"/>
        </w:rPr>
        <w:t xml:space="preserve">у </w:t>
      </w:r>
      <w:r w:rsidR="003B4DFF" w:rsidRPr="00FA09A4">
        <w:rPr>
          <w:sz w:val="28"/>
          <w:szCs w:val="28"/>
        </w:rPr>
        <w:t>навчально-виховному підрозділі</w:t>
      </w:r>
      <w:r w:rsidRPr="00FA09A4">
        <w:rPr>
          <w:sz w:val="28"/>
          <w:szCs w:val="28"/>
        </w:rPr>
        <w:t xml:space="preserve"> </w:t>
      </w:r>
      <w:r w:rsidR="00443863" w:rsidRPr="00FA09A4">
        <w:rPr>
          <w:sz w:val="28"/>
          <w:szCs w:val="28"/>
        </w:rPr>
        <w:t>є</w:t>
      </w:r>
      <w:r w:rsidRPr="00FA09A4">
        <w:rPr>
          <w:sz w:val="28"/>
          <w:szCs w:val="28"/>
        </w:rPr>
        <w:t xml:space="preserve"> держав</w:t>
      </w:r>
      <w:r w:rsidR="00443863" w:rsidRPr="00FA09A4">
        <w:rPr>
          <w:sz w:val="28"/>
          <w:szCs w:val="28"/>
        </w:rPr>
        <w:t>н</w:t>
      </w:r>
      <w:r w:rsidRPr="00FA09A4">
        <w:rPr>
          <w:sz w:val="28"/>
          <w:szCs w:val="28"/>
        </w:rPr>
        <w:t xml:space="preserve">а мова. Використання інших мов в освітньому процесі </w:t>
      </w:r>
      <w:r w:rsidR="00F97605" w:rsidRPr="00FA09A4">
        <w:rPr>
          <w:sz w:val="28"/>
          <w:szCs w:val="28"/>
        </w:rPr>
        <w:t>н</w:t>
      </w:r>
      <w:r w:rsidR="00AC3213" w:rsidRPr="00FA09A4">
        <w:rPr>
          <w:sz w:val="28"/>
          <w:szCs w:val="28"/>
        </w:rPr>
        <w:t>авчально-виховного підрозділу</w:t>
      </w:r>
      <w:r w:rsidR="00443863" w:rsidRPr="00FA09A4">
        <w:rPr>
          <w:sz w:val="28"/>
          <w:szCs w:val="28"/>
        </w:rPr>
        <w:t xml:space="preserve"> </w:t>
      </w:r>
      <w:r w:rsidRPr="00FA09A4">
        <w:rPr>
          <w:sz w:val="28"/>
          <w:szCs w:val="28"/>
        </w:rPr>
        <w:t>допуска</w:t>
      </w:r>
      <w:r w:rsidR="00443863" w:rsidRPr="00FA09A4">
        <w:rPr>
          <w:sz w:val="28"/>
          <w:szCs w:val="28"/>
        </w:rPr>
        <w:t>є</w:t>
      </w:r>
      <w:r w:rsidRPr="00FA09A4">
        <w:rPr>
          <w:sz w:val="28"/>
          <w:szCs w:val="28"/>
        </w:rPr>
        <w:t>ться у випадках, передбачених законом.</w:t>
      </w:r>
    </w:p>
    <w:p w:rsidR="00746209" w:rsidRPr="00FA09A4" w:rsidRDefault="00AC3213" w:rsidP="00C7707F">
      <w:pPr>
        <w:pStyle w:val="a5"/>
        <w:numPr>
          <w:ilvl w:val="1"/>
          <w:numId w:val="6"/>
        </w:numPr>
        <w:tabs>
          <w:tab w:val="left" w:pos="1170"/>
        </w:tabs>
        <w:ind w:left="0" w:right="168" w:firstLine="709"/>
        <w:rPr>
          <w:sz w:val="28"/>
          <w:szCs w:val="28"/>
        </w:rPr>
      </w:pPr>
      <w:r w:rsidRPr="00FA09A4">
        <w:rPr>
          <w:sz w:val="28"/>
          <w:szCs w:val="28"/>
        </w:rPr>
        <w:t>Навчально-виховний підрозділ</w:t>
      </w:r>
      <w:r w:rsidR="00443863" w:rsidRPr="00FA09A4">
        <w:rPr>
          <w:sz w:val="28"/>
          <w:szCs w:val="28"/>
        </w:rPr>
        <w:t xml:space="preserve"> </w:t>
      </w:r>
      <w:r w:rsidR="00746209" w:rsidRPr="00FA09A4">
        <w:rPr>
          <w:sz w:val="28"/>
          <w:szCs w:val="28"/>
        </w:rPr>
        <w:t>забезпечу</w:t>
      </w:r>
      <w:r w:rsidR="00443863" w:rsidRPr="00FA09A4">
        <w:rPr>
          <w:sz w:val="28"/>
          <w:szCs w:val="28"/>
        </w:rPr>
        <w:t>є</w:t>
      </w:r>
      <w:r w:rsidR="00746209" w:rsidRPr="00FA09A4">
        <w:rPr>
          <w:sz w:val="28"/>
          <w:szCs w:val="28"/>
        </w:rPr>
        <w:t xml:space="preserve"> обов'язкове вивчення державної мови в обсязі, що да</w:t>
      </w:r>
      <w:r w:rsidR="00443863" w:rsidRPr="00FA09A4">
        <w:rPr>
          <w:sz w:val="28"/>
          <w:szCs w:val="28"/>
        </w:rPr>
        <w:t>є</w:t>
      </w:r>
      <w:r w:rsidR="00746209" w:rsidRPr="00FA09A4">
        <w:rPr>
          <w:sz w:val="28"/>
          <w:szCs w:val="28"/>
        </w:rPr>
        <w:t xml:space="preserve"> змогу провадити професійну діяльність в обраній галузі з використанням державної мови. Освітньо-професійні програми передбачають набуття необхідних для цього компетентностей шляхом вивчення спеціаль</w:t>
      </w:r>
      <w:r w:rsidR="00443863" w:rsidRPr="00FA09A4">
        <w:rPr>
          <w:sz w:val="28"/>
          <w:szCs w:val="28"/>
        </w:rPr>
        <w:t>н</w:t>
      </w:r>
      <w:r w:rsidR="00746209" w:rsidRPr="00FA09A4">
        <w:rPr>
          <w:sz w:val="28"/>
          <w:szCs w:val="28"/>
        </w:rPr>
        <w:t>ої дисципліни (спеціальних дисциплін) та/або в межах інших освітніх компонентів. Освітні програми повної загальної (профільної) середньої школи передбачають вивчен</w:t>
      </w:r>
      <w:r w:rsidR="00443863" w:rsidRPr="00FA09A4">
        <w:rPr>
          <w:sz w:val="28"/>
          <w:szCs w:val="28"/>
        </w:rPr>
        <w:t>н</w:t>
      </w:r>
      <w:r w:rsidR="00746209" w:rsidRPr="00FA09A4">
        <w:rPr>
          <w:sz w:val="28"/>
          <w:szCs w:val="28"/>
        </w:rPr>
        <w:t>я державної мови відповідно до законодавства.</w:t>
      </w:r>
    </w:p>
    <w:p w:rsidR="00746209" w:rsidRPr="00FA09A4" w:rsidRDefault="00746209" w:rsidP="00C7707F">
      <w:pPr>
        <w:pStyle w:val="a5"/>
        <w:numPr>
          <w:ilvl w:val="1"/>
          <w:numId w:val="6"/>
        </w:numPr>
        <w:tabs>
          <w:tab w:val="left" w:pos="1169"/>
        </w:tabs>
        <w:ind w:left="0" w:right="169" w:firstLine="709"/>
        <w:rPr>
          <w:sz w:val="28"/>
          <w:szCs w:val="28"/>
        </w:rPr>
      </w:pPr>
      <w:r w:rsidRPr="00FA09A4">
        <w:rPr>
          <w:sz w:val="28"/>
          <w:szCs w:val="28"/>
        </w:rPr>
        <w:t>Особам, які належать до корін</w:t>
      </w:r>
      <w:r w:rsidR="00443863" w:rsidRPr="00FA09A4">
        <w:rPr>
          <w:sz w:val="28"/>
          <w:szCs w:val="28"/>
        </w:rPr>
        <w:t>н</w:t>
      </w:r>
      <w:r w:rsidRPr="00FA09A4">
        <w:rPr>
          <w:sz w:val="28"/>
          <w:szCs w:val="28"/>
        </w:rPr>
        <w:t>их народів, національних меншин України, іноземцям та особам без громадянства створюються належні умови для вивчення державної мови. Додаткові занят</w:t>
      </w:r>
      <w:r w:rsidR="00443863" w:rsidRPr="00FA09A4">
        <w:rPr>
          <w:sz w:val="28"/>
          <w:szCs w:val="28"/>
        </w:rPr>
        <w:t>т</w:t>
      </w:r>
      <w:r w:rsidRPr="00FA09A4">
        <w:rPr>
          <w:sz w:val="28"/>
          <w:szCs w:val="28"/>
        </w:rPr>
        <w:t>я з вивчення державної мови можуть бути передбачені за рахунок дисциплін вільного вибору здобувачів освіти, зокрема шляхом розширення обсягу вибіркової складової освітньо-професійної програм</w:t>
      </w:r>
      <w:r w:rsidR="00443863" w:rsidRPr="00FA09A4">
        <w:rPr>
          <w:sz w:val="28"/>
          <w:szCs w:val="28"/>
        </w:rPr>
        <w:t>и</w:t>
      </w:r>
      <w:r w:rsidRPr="00FA09A4">
        <w:rPr>
          <w:sz w:val="28"/>
          <w:szCs w:val="28"/>
        </w:rPr>
        <w:t xml:space="preserve"> </w:t>
      </w:r>
      <w:r w:rsidR="00CC7AD8" w:rsidRPr="00FA09A4">
        <w:rPr>
          <w:sz w:val="28"/>
          <w:szCs w:val="28"/>
        </w:rPr>
        <w:t>або</w:t>
      </w:r>
      <w:r w:rsidRPr="00FA09A4">
        <w:rPr>
          <w:sz w:val="28"/>
          <w:szCs w:val="28"/>
        </w:rPr>
        <w:t xml:space="preserve"> шляхом падання додаткових платних освітніх послуг.</w:t>
      </w:r>
    </w:p>
    <w:p w:rsidR="00746209" w:rsidRPr="00FA09A4" w:rsidRDefault="00746209" w:rsidP="00C7707F">
      <w:pPr>
        <w:pStyle w:val="a5"/>
        <w:numPr>
          <w:ilvl w:val="1"/>
          <w:numId w:val="6"/>
        </w:numPr>
        <w:tabs>
          <w:tab w:val="left" w:pos="1163"/>
        </w:tabs>
        <w:ind w:left="0" w:right="182" w:firstLine="709"/>
        <w:rPr>
          <w:sz w:val="28"/>
          <w:szCs w:val="28"/>
        </w:rPr>
      </w:pPr>
      <w:r w:rsidRPr="00FA09A4">
        <w:rPr>
          <w:sz w:val="28"/>
          <w:szCs w:val="28"/>
        </w:rPr>
        <w:t xml:space="preserve">Вивчення іноземної мови (іноземних мов) </w:t>
      </w:r>
      <w:r w:rsidR="00206D50" w:rsidRPr="00FA09A4">
        <w:rPr>
          <w:sz w:val="28"/>
          <w:szCs w:val="28"/>
        </w:rPr>
        <w:t>є</w:t>
      </w:r>
      <w:r w:rsidRPr="00FA09A4">
        <w:rPr>
          <w:sz w:val="28"/>
          <w:szCs w:val="28"/>
        </w:rPr>
        <w:t xml:space="preserve"> обов'язковою складовою освітньо-професійних програм. Викладання іноземної мови здійсню</w:t>
      </w:r>
      <w:r w:rsidR="00443863" w:rsidRPr="00FA09A4">
        <w:rPr>
          <w:sz w:val="28"/>
          <w:szCs w:val="28"/>
        </w:rPr>
        <w:t>є</w:t>
      </w:r>
      <w:r w:rsidRPr="00FA09A4">
        <w:rPr>
          <w:sz w:val="28"/>
          <w:szCs w:val="28"/>
        </w:rPr>
        <w:t>ться відповідною і</w:t>
      </w:r>
      <w:r w:rsidR="00443863" w:rsidRPr="00FA09A4">
        <w:rPr>
          <w:sz w:val="28"/>
          <w:szCs w:val="28"/>
        </w:rPr>
        <w:t>н</w:t>
      </w:r>
      <w:r w:rsidRPr="00FA09A4">
        <w:rPr>
          <w:sz w:val="28"/>
          <w:szCs w:val="28"/>
        </w:rPr>
        <w:t>оземною мовою.</w:t>
      </w:r>
    </w:p>
    <w:p w:rsidR="00746209" w:rsidRPr="00FA09A4" w:rsidRDefault="00746209" w:rsidP="00C7707F">
      <w:pPr>
        <w:pStyle w:val="a5"/>
        <w:numPr>
          <w:ilvl w:val="1"/>
          <w:numId w:val="6"/>
        </w:numPr>
        <w:tabs>
          <w:tab w:val="left" w:pos="1184"/>
        </w:tabs>
        <w:ind w:left="0" w:right="152" w:firstLine="709"/>
        <w:rPr>
          <w:sz w:val="28"/>
          <w:szCs w:val="28"/>
        </w:rPr>
      </w:pPr>
      <w:r w:rsidRPr="00FA09A4">
        <w:rPr>
          <w:sz w:val="28"/>
          <w:szCs w:val="28"/>
        </w:rPr>
        <w:t>Відповідно до освітньо-професійної (освітньої) програми од</w:t>
      </w:r>
      <w:r w:rsidR="00443863" w:rsidRPr="00FA09A4">
        <w:rPr>
          <w:sz w:val="28"/>
          <w:szCs w:val="28"/>
        </w:rPr>
        <w:t>н</w:t>
      </w:r>
      <w:r w:rsidRPr="00FA09A4">
        <w:rPr>
          <w:sz w:val="28"/>
          <w:szCs w:val="28"/>
        </w:rPr>
        <w:t xml:space="preserve">а </w:t>
      </w:r>
      <w:r w:rsidR="00CC7AD8" w:rsidRPr="00FA09A4">
        <w:rPr>
          <w:sz w:val="28"/>
          <w:szCs w:val="28"/>
        </w:rPr>
        <w:t>або</w:t>
      </w:r>
      <w:r w:rsidRPr="00FA09A4">
        <w:rPr>
          <w:sz w:val="28"/>
          <w:szCs w:val="28"/>
        </w:rPr>
        <w:t xml:space="preserve"> декілька ди</w:t>
      </w:r>
      <w:r w:rsidR="00443863" w:rsidRPr="00FA09A4">
        <w:rPr>
          <w:sz w:val="28"/>
          <w:szCs w:val="28"/>
        </w:rPr>
        <w:t>с</w:t>
      </w:r>
      <w:r w:rsidRPr="00FA09A4">
        <w:rPr>
          <w:sz w:val="28"/>
          <w:szCs w:val="28"/>
        </w:rPr>
        <w:t xml:space="preserve">циплін можуть викладатися двома чи більше мовами — державною мовою, англійською </w:t>
      </w:r>
      <w:r w:rsidR="00CC7AD8" w:rsidRPr="00FA09A4">
        <w:rPr>
          <w:sz w:val="28"/>
          <w:szCs w:val="28"/>
        </w:rPr>
        <w:t>або</w:t>
      </w:r>
      <w:r w:rsidRPr="00FA09A4">
        <w:rPr>
          <w:sz w:val="28"/>
          <w:szCs w:val="28"/>
        </w:rPr>
        <w:t xml:space="preserve"> іншими офіцій</w:t>
      </w:r>
      <w:r w:rsidR="00443863" w:rsidRPr="00FA09A4">
        <w:rPr>
          <w:sz w:val="28"/>
          <w:szCs w:val="28"/>
        </w:rPr>
        <w:t>н</w:t>
      </w:r>
      <w:r w:rsidRPr="00FA09A4">
        <w:rPr>
          <w:sz w:val="28"/>
          <w:szCs w:val="28"/>
        </w:rPr>
        <w:t xml:space="preserve">ими мовами </w:t>
      </w:r>
      <w:r w:rsidR="00443863" w:rsidRPr="00FA09A4">
        <w:rPr>
          <w:sz w:val="28"/>
          <w:szCs w:val="28"/>
        </w:rPr>
        <w:t>Є</w:t>
      </w:r>
      <w:r w:rsidRPr="00FA09A4">
        <w:rPr>
          <w:sz w:val="28"/>
          <w:szCs w:val="28"/>
        </w:rPr>
        <w:t xml:space="preserve">вропейського Союзу, забезпечуючи при цьому здатність здобувачів освіти продемонструвати результати навчання відповідної дисципліни державною мовою. Семестровий контроль </w:t>
      </w:r>
      <w:r w:rsidR="00206D50" w:rsidRPr="00FA09A4">
        <w:rPr>
          <w:sz w:val="28"/>
          <w:szCs w:val="28"/>
        </w:rPr>
        <w:t>і</w:t>
      </w:r>
      <w:r w:rsidRPr="00FA09A4">
        <w:rPr>
          <w:sz w:val="28"/>
          <w:szCs w:val="28"/>
        </w:rPr>
        <w:t xml:space="preserve">з таких дисциплін проводиться мовою викладання та державною мовою, виконання завдань державною мовою </w:t>
      </w:r>
      <w:r w:rsidR="00206D50" w:rsidRPr="00FA09A4">
        <w:rPr>
          <w:sz w:val="28"/>
          <w:szCs w:val="28"/>
        </w:rPr>
        <w:t>є</w:t>
      </w:r>
      <w:r w:rsidRPr="00FA09A4">
        <w:rPr>
          <w:sz w:val="28"/>
          <w:szCs w:val="28"/>
        </w:rPr>
        <w:t xml:space="preserve"> обов'язковим для здобувачів освіти. Перелік іноземних мов, якими здійс</w:t>
      </w:r>
      <w:r w:rsidR="00443863" w:rsidRPr="00FA09A4">
        <w:rPr>
          <w:sz w:val="28"/>
          <w:szCs w:val="28"/>
        </w:rPr>
        <w:t>н</w:t>
      </w:r>
      <w:r w:rsidRPr="00FA09A4">
        <w:rPr>
          <w:sz w:val="28"/>
          <w:szCs w:val="28"/>
        </w:rPr>
        <w:t>ю</w:t>
      </w:r>
      <w:r w:rsidR="00443863" w:rsidRPr="00FA09A4">
        <w:rPr>
          <w:sz w:val="28"/>
          <w:szCs w:val="28"/>
        </w:rPr>
        <w:t>є</w:t>
      </w:r>
      <w:r w:rsidRPr="00FA09A4">
        <w:rPr>
          <w:sz w:val="28"/>
          <w:szCs w:val="28"/>
        </w:rPr>
        <w:t>ться викладання навчальних дисциплін, визнача</w:t>
      </w:r>
      <w:r w:rsidR="00443863" w:rsidRPr="00FA09A4">
        <w:rPr>
          <w:sz w:val="28"/>
          <w:szCs w:val="28"/>
        </w:rPr>
        <w:t>є</w:t>
      </w:r>
      <w:r w:rsidRPr="00FA09A4">
        <w:rPr>
          <w:sz w:val="28"/>
          <w:szCs w:val="28"/>
        </w:rPr>
        <w:t xml:space="preserve">ться </w:t>
      </w:r>
      <w:r w:rsidR="009C5A5F" w:rsidRPr="00FA09A4">
        <w:rPr>
          <w:sz w:val="28"/>
          <w:szCs w:val="28"/>
        </w:rPr>
        <w:t>вченою/педагогі</w:t>
      </w:r>
      <w:r w:rsidR="00443863" w:rsidRPr="00FA09A4">
        <w:rPr>
          <w:sz w:val="28"/>
          <w:szCs w:val="28"/>
        </w:rPr>
        <w:t xml:space="preserve">чною радою </w:t>
      </w:r>
      <w:r w:rsidR="009C5A5F" w:rsidRPr="00FA09A4">
        <w:rPr>
          <w:sz w:val="28"/>
          <w:szCs w:val="28"/>
        </w:rPr>
        <w:t>навчально-виховного підрозділу</w:t>
      </w:r>
      <w:r w:rsidRPr="00FA09A4">
        <w:rPr>
          <w:sz w:val="28"/>
          <w:szCs w:val="28"/>
        </w:rPr>
        <w:t>.</w:t>
      </w:r>
    </w:p>
    <w:p w:rsidR="00746209" w:rsidRPr="00FA09A4" w:rsidRDefault="00746209" w:rsidP="00C7707F">
      <w:pPr>
        <w:pStyle w:val="a5"/>
        <w:numPr>
          <w:ilvl w:val="1"/>
          <w:numId w:val="6"/>
        </w:numPr>
        <w:tabs>
          <w:tab w:val="left" w:pos="1177"/>
        </w:tabs>
        <w:ind w:left="0" w:right="177" w:firstLine="709"/>
        <w:rPr>
          <w:sz w:val="28"/>
          <w:szCs w:val="28"/>
        </w:rPr>
      </w:pPr>
      <w:r w:rsidRPr="00FA09A4">
        <w:rPr>
          <w:sz w:val="28"/>
          <w:szCs w:val="28"/>
        </w:rPr>
        <w:t>За бажанням здобува</w:t>
      </w:r>
      <w:r w:rsidR="00443863" w:rsidRPr="00FA09A4">
        <w:rPr>
          <w:sz w:val="28"/>
          <w:szCs w:val="28"/>
        </w:rPr>
        <w:t>ч</w:t>
      </w:r>
      <w:r w:rsidRPr="00FA09A4">
        <w:rPr>
          <w:sz w:val="28"/>
          <w:szCs w:val="28"/>
        </w:rPr>
        <w:t xml:space="preserve">ів освіти та за наявності відповідних умов </w:t>
      </w:r>
      <w:r w:rsidR="00F97605" w:rsidRPr="00FA09A4">
        <w:rPr>
          <w:sz w:val="28"/>
          <w:szCs w:val="28"/>
        </w:rPr>
        <w:t>н</w:t>
      </w:r>
      <w:r w:rsidR="00AC3213" w:rsidRPr="00FA09A4">
        <w:rPr>
          <w:sz w:val="28"/>
          <w:szCs w:val="28"/>
        </w:rPr>
        <w:t>авчально-виховний підрозділ</w:t>
      </w:r>
      <w:r w:rsidR="00443863" w:rsidRPr="00FA09A4">
        <w:rPr>
          <w:sz w:val="28"/>
          <w:szCs w:val="28"/>
        </w:rPr>
        <w:t xml:space="preserve"> </w:t>
      </w:r>
      <w:r w:rsidRPr="00FA09A4">
        <w:rPr>
          <w:sz w:val="28"/>
          <w:szCs w:val="28"/>
        </w:rPr>
        <w:t>створю</w:t>
      </w:r>
      <w:r w:rsidR="00443863" w:rsidRPr="00FA09A4">
        <w:rPr>
          <w:sz w:val="28"/>
          <w:szCs w:val="28"/>
        </w:rPr>
        <w:t>є</w:t>
      </w:r>
      <w:r w:rsidRPr="00FA09A4">
        <w:rPr>
          <w:sz w:val="28"/>
          <w:szCs w:val="28"/>
        </w:rPr>
        <w:t xml:space="preserve"> можливості для вивчення ними мови корінного народу, національної меншини України як окремої дисципліни в обсязі, що да</w:t>
      </w:r>
      <w:r w:rsidR="00206D50" w:rsidRPr="00FA09A4">
        <w:rPr>
          <w:sz w:val="28"/>
          <w:szCs w:val="28"/>
        </w:rPr>
        <w:t>є</w:t>
      </w:r>
      <w:r w:rsidRPr="00FA09A4">
        <w:rPr>
          <w:sz w:val="28"/>
          <w:szCs w:val="28"/>
        </w:rPr>
        <w:t xml:space="preserve"> змогу провадити професійну діяльність у вибраній галузі з використанням ці</w:t>
      </w:r>
      <w:r w:rsidR="00206D50" w:rsidRPr="00FA09A4">
        <w:rPr>
          <w:sz w:val="28"/>
          <w:szCs w:val="28"/>
        </w:rPr>
        <w:t>є</w:t>
      </w:r>
      <w:r w:rsidRPr="00FA09A4">
        <w:rPr>
          <w:sz w:val="28"/>
          <w:szCs w:val="28"/>
        </w:rPr>
        <w:t>ї мови, за рахунок дисциплін вільного вибору здобувачів освіти, зокрема шляхом збіль</w:t>
      </w:r>
      <w:r w:rsidR="00443863" w:rsidRPr="00FA09A4">
        <w:rPr>
          <w:sz w:val="28"/>
          <w:szCs w:val="28"/>
        </w:rPr>
        <w:t>ш</w:t>
      </w:r>
      <w:r w:rsidRPr="00FA09A4">
        <w:rPr>
          <w:sz w:val="28"/>
          <w:szCs w:val="28"/>
        </w:rPr>
        <w:t xml:space="preserve">ення обсягу вибіркової складової освітньо-професійної програми </w:t>
      </w:r>
      <w:r w:rsidR="00CC7AD8" w:rsidRPr="00FA09A4">
        <w:rPr>
          <w:sz w:val="28"/>
          <w:szCs w:val="28"/>
        </w:rPr>
        <w:t>або</w:t>
      </w:r>
      <w:r w:rsidRPr="00FA09A4">
        <w:rPr>
          <w:sz w:val="28"/>
          <w:szCs w:val="28"/>
        </w:rPr>
        <w:t xml:space="preserve"> шляхом нада</w:t>
      </w:r>
      <w:r w:rsidR="00443863" w:rsidRPr="00FA09A4">
        <w:rPr>
          <w:sz w:val="28"/>
          <w:szCs w:val="28"/>
        </w:rPr>
        <w:t>н</w:t>
      </w:r>
      <w:r w:rsidRPr="00FA09A4">
        <w:rPr>
          <w:sz w:val="28"/>
          <w:szCs w:val="28"/>
        </w:rPr>
        <w:t>ня додаткових платних освітніх послуг.</w:t>
      </w:r>
    </w:p>
    <w:p w:rsidR="00746209" w:rsidRPr="00FA09A4" w:rsidRDefault="00746209" w:rsidP="00C7707F">
      <w:pPr>
        <w:pStyle w:val="a5"/>
        <w:numPr>
          <w:ilvl w:val="1"/>
          <w:numId w:val="6"/>
        </w:numPr>
        <w:tabs>
          <w:tab w:val="left" w:pos="1169"/>
        </w:tabs>
        <w:ind w:left="0" w:right="193" w:firstLine="709"/>
        <w:rPr>
          <w:sz w:val="28"/>
          <w:szCs w:val="28"/>
        </w:rPr>
      </w:pPr>
      <w:r w:rsidRPr="00FA09A4">
        <w:rPr>
          <w:sz w:val="28"/>
          <w:szCs w:val="28"/>
        </w:rPr>
        <w:t xml:space="preserve">Для навчання іноземців, осіб без громадянства, які постійно проживають в Україні, а також осіб, які визнані біженцями в Україні, осіб, які потребують додаткового </w:t>
      </w:r>
      <w:r w:rsidR="00CC7AD8" w:rsidRPr="00FA09A4">
        <w:rPr>
          <w:sz w:val="28"/>
          <w:szCs w:val="28"/>
        </w:rPr>
        <w:t>або</w:t>
      </w:r>
      <w:r w:rsidRPr="00FA09A4">
        <w:rPr>
          <w:sz w:val="28"/>
          <w:szCs w:val="28"/>
        </w:rPr>
        <w:t xml:space="preserve"> тимчасового захисту, осіб, яким надано статус закордонного українця, які перебувають в Україні на закон</w:t>
      </w:r>
      <w:r w:rsidR="00443863" w:rsidRPr="00FA09A4">
        <w:rPr>
          <w:sz w:val="28"/>
          <w:szCs w:val="28"/>
        </w:rPr>
        <w:t>н</w:t>
      </w:r>
      <w:r w:rsidRPr="00FA09A4">
        <w:rPr>
          <w:sz w:val="28"/>
          <w:szCs w:val="28"/>
        </w:rPr>
        <w:t xml:space="preserve">их підставах, та здобувають фахову передвищу освіту за кошти фізичних </w:t>
      </w:r>
      <w:r w:rsidR="00CC7AD8" w:rsidRPr="00FA09A4">
        <w:rPr>
          <w:sz w:val="28"/>
          <w:szCs w:val="28"/>
        </w:rPr>
        <w:t>або</w:t>
      </w:r>
      <w:r w:rsidRPr="00FA09A4">
        <w:rPr>
          <w:sz w:val="28"/>
          <w:szCs w:val="28"/>
        </w:rPr>
        <w:t xml:space="preserve"> юридичних осіб, можуть створюватися окремі групи </w:t>
      </w:r>
      <w:r w:rsidR="00CC7AD8" w:rsidRPr="00FA09A4">
        <w:rPr>
          <w:sz w:val="28"/>
          <w:szCs w:val="28"/>
        </w:rPr>
        <w:t>або</w:t>
      </w:r>
      <w:r w:rsidRPr="00FA09A4">
        <w:rPr>
          <w:sz w:val="28"/>
          <w:szCs w:val="28"/>
        </w:rPr>
        <w:t xml:space="preserve"> розроблятися індивідуальні навчальні </w:t>
      </w:r>
      <w:r w:rsidRPr="00FA09A4">
        <w:rPr>
          <w:sz w:val="28"/>
          <w:szCs w:val="28"/>
        </w:rPr>
        <w:lastRenderedPageBreak/>
        <w:t>плани, що передбачають навчання і</w:t>
      </w:r>
      <w:r w:rsidR="00443863" w:rsidRPr="00FA09A4">
        <w:rPr>
          <w:sz w:val="28"/>
          <w:szCs w:val="28"/>
        </w:rPr>
        <w:t>н</w:t>
      </w:r>
      <w:r w:rsidRPr="00FA09A4">
        <w:rPr>
          <w:sz w:val="28"/>
          <w:szCs w:val="28"/>
        </w:rPr>
        <w:t xml:space="preserve">оземною мовою. При цьому </w:t>
      </w:r>
      <w:r w:rsidR="00F97605" w:rsidRPr="00FA09A4">
        <w:rPr>
          <w:sz w:val="28"/>
          <w:szCs w:val="28"/>
        </w:rPr>
        <w:t>н</w:t>
      </w:r>
      <w:r w:rsidR="00AC3213" w:rsidRPr="00FA09A4">
        <w:rPr>
          <w:sz w:val="28"/>
          <w:szCs w:val="28"/>
        </w:rPr>
        <w:t>авчально-виховний підрозділ</w:t>
      </w:r>
      <w:r w:rsidR="00443863" w:rsidRPr="00FA09A4">
        <w:rPr>
          <w:sz w:val="28"/>
          <w:szCs w:val="28"/>
        </w:rPr>
        <w:t xml:space="preserve"> </w:t>
      </w:r>
      <w:r w:rsidRPr="00FA09A4">
        <w:rPr>
          <w:sz w:val="28"/>
          <w:szCs w:val="28"/>
        </w:rPr>
        <w:t>забезпечу</w:t>
      </w:r>
      <w:r w:rsidR="00443863" w:rsidRPr="00FA09A4">
        <w:rPr>
          <w:sz w:val="28"/>
          <w:szCs w:val="28"/>
        </w:rPr>
        <w:t>є</w:t>
      </w:r>
      <w:r w:rsidRPr="00FA09A4">
        <w:rPr>
          <w:sz w:val="28"/>
          <w:szCs w:val="28"/>
        </w:rPr>
        <w:t xml:space="preserve"> вивчення такими особами державної мови як окремої обов'язкової нав</w:t>
      </w:r>
      <w:r w:rsidR="00443863" w:rsidRPr="00FA09A4">
        <w:rPr>
          <w:sz w:val="28"/>
          <w:szCs w:val="28"/>
        </w:rPr>
        <w:t>ч</w:t>
      </w:r>
      <w:r w:rsidRPr="00FA09A4">
        <w:rPr>
          <w:sz w:val="28"/>
          <w:szCs w:val="28"/>
        </w:rPr>
        <w:t>альної дисципліни.</w:t>
      </w:r>
    </w:p>
    <w:p w:rsidR="00746209" w:rsidRPr="00FA09A4" w:rsidRDefault="00AC3213" w:rsidP="00C7707F">
      <w:pPr>
        <w:pStyle w:val="a5"/>
        <w:numPr>
          <w:ilvl w:val="1"/>
          <w:numId w:val="6"/>
        </w:numPr>
        <w:tabs>
          <w:tab w:val="left" w:pos="1153"/>
        </w:tabs>
        <w:ind w:left="0" w:right="197" w:firstLine="709"/>
        <w:rPr>
          <w:sz w:val="28"/>
          <w:szCs w:val="28"/>
        </w:rPr>
      </w:pPr>
      <w:r w:rsidRPr="00FA09A4">
        <w:rPr>
          <w:sz w:val="28"/>
          <w:szCs w:val="28"/>
        </w:rPr>
        <w:t>Навчально-виховний підрозділ</w:t>
      </w:r>
      <w:r w:rsidR="00443863" w:rsidRPr="00FA09A4">
        <w:rPr>
          <w:sz w:val="28"/>
          <w:szCs w:val="28"/>
        </w:rPr>
        <w:t xml:space="preserve"> </w:t>
      </w:r>
      <w:r w:rsidR="00746209" w:rsidRPr="00FA09A4">
        <w:rPr>
          <w:sz w:val="28"/>
          <w:szCs w:val="28"/>
        </w:rPr>
        <w:t>ма</w:t>
      </w:r>
      <w:r w:rsidR="00443863" w:rsidRPr="00FA09A4">
        <w:rPr>
          <w:sz w:val="28"/>
          <w:szCs w:val="28"/>
        </w:rPr>
        <w:t>є</w:t>
      </w:r>
      <w:r w:rsidR="00746209" w:rsidRPr="00FA09A4">
        <w:rPr>
          <w:sz w:val="28"/>
          <w:szCs w:val="28"/>
        </w:rPr>
        <w:t xml:space="preserve"> право вільного вибору мови навчання із забезпе</w:t>
      </w:r>
      <w:r w:rsidR="00443863" w:rsidRPr="00FA09A4">
        <w:rPr>
          <w:sz w:val="28"/>
          <w:szCs w:val="28"/>
        </w:rPr>
        <w:t>ч</w:t>
      </w:r>
      <w:r w:rsidR="00746209" w:rsidRPr="00FA09A4">
        <w:rPr>
          <w:sz w:val="28"/>
          <w:szCs w:val="28"/>
        </w:rPr>
        <w:t>енням при цьому вивчення здобувачами освіти державної мови як окремої навчальної дисципліни в обсязі, що да</w:t>
      </w:r>
      <w:r w:rsidR="00443863" w:rsidRPr="00FA09A4">
        <w:rPr>
          <w:sz w:val="28"/>
          <w:szCs w:val="28"/>
        </w:rPr>
        <w:t>є</w:t>
      </w:r>
      <w:r w:rsidR="00746209" w:rsidRPr="00FA09A4">
        <w:rPr>
          <w:sz w:val="28"/>
          <w:szCs w:val="28"/>
        </w:rPr>
        <w:t xml:space="preserve"> змогу провадити професійну діяльність в обраній галузі з використанням державної мови.</w:t>
      </w:r>
    </w:p>
    <w:p w:rsidR="00746209" w:rsidRDefault="00746209" w:rsidP="00C7707F">
      <w:pPr>
        <w:pStyle w:val="a5"/>
        <w:numPr>
          <w:ilvl w:val="1"/>
          <w:numId w:val="6"/>
        </w:numPr>
        <w:tabs>
          <w:tab w:val="left" w:pos="1143"/>
        </w:tabs>
        <w:ind w:left="0" w:firstLine="709"/>
        <w:rPr>
          <w:sz w:val="28"/>
          <w:szCs w:val="28"/>
        </w:rPr>
      </w:pPr>
      <w:r w:rsidRPr="00FA09A4">
        <w:rPr>
          <w:sz w:val="28"/>
          <w:szCs w:val="28"/>
        </w:rPr>
        <w:t>Атестація здобувачів освіти проводиться держав</w:t>
      </w:r>
      <w:r w:rsidR="00443863" w:rsidRPr="00FA09A4">
        <w:rPr>
          <w:sz w:val="28"/>
          <w:szCs w:val="28"/>
        </w:rPr>
        <w:t>н</w:t>
      </w:r>
      <w:r w:rsidRPr="00FA09A4">
        <w:rPr>
          <w:sz w:val="28"/>
          <w:szCs w:val="28"/>
        </w:rPr>
        <w:t>ою мовою.</w:t>
      </w:r>
    </w:p>
    <w:p w:rsidR="00A9566C" w:rsidRDefault="00A9566C" w:rsidP="00C7707F">
      <w:pPr>
        <w:tabs>
          <w:tab w:val="left" w:pos="1143"/>
        </w:tabs>
        <w:ind w:left="709"/>
        <w:rPr>
          <w:sz w:val="28"/>
          <w:szCs w:val="28"/>
        </w:rPr>
      </w:pPr>
    </w:p>
    <w:p w:rsidR="00A9566C" w:rsidRPr="00A9566C" w:rsidRDefault="00A9566C" w:rsidP="00C7707F">
      <w:pPr>
        <w:tabs>
          <w:tab w:val="left" w:pos="1143"/>
        </w:tabs>
        <w:ind w:left="709"/>
        <w:rPr>
          <w:sz w:val="28"/>
          <w:szCs w:val="28"/>
        </w:rPr>
      </w:pPr>
    </w:p>
    <w:p w:rsidR="00746209" w:rsidRPr="00FA09A4" w:rsidRDefault="00746209" w:rsidP="00C7707F">
      <w:pPr>
        <w:pStyle w:val="1"/>
        <w:numPr>
          <w:ilvl w:val="0"/>
          <w:numId w:val="9"/>
        </w:numPr>
        <w:tabs>
          <w:tab w:val="left" w:pos="3861"/>
        </w:tabs>
        <w:ind w:left="3861" w:hanging="667"/>
        <w:jc w:val="left"/>
        <w:rPr>
          <w:sz w:val="28"/>
          <w:szCs w:val="28"/>
        </w:rPr>
      </w:pPr>
      <w:r w:rsidRPr="00FA09A4">
        <w:rPr>
          <w:sz w:val="28"/>
          <w:szCs w:val="28"/>
        </w:rPr>
        <w:t>Академічна мобільність</w:t>
      </w:r>
    </w:p>
    <w:p w:rsidR="00206D50" w:rsidRPr="00FA09A4" w:rsidRDefault="00206D50" w:rsidP="00C7707F">
      <w:pPr>
        <w:pStyle w:val="a3"/>
        <w:ind w:right="166" w:firstLine="709"/>
        <w:rPr>
          <w:sz w:val="28"/>
          <w:szCs w:val="28"/>
        </w:rPr>
      </w:pPr>
    </w:p>
    <w:p w:rsidR="00746209" w:rsidRPr="00FA09A4" w:rsidRDefault="00746209" w:rsidP="00C7707F">
      <w:pPr>
        <w:pStyle w:val="a3"/>
        <w:ind w:right="166" w:firstLine="709"/>
        <w:rPr>
          <w:sz w:val="28"/>
          <w:szCs w:val="28"/>
        </w:rPr>
      </w:pPr>
      <w:r w:rsidRPr="00FA09A4">
        <w:rPr>
          <w:sz w:val="28"/>
          <w:szCs w:val="28"/>
        </w:rPr>
        <w:t>8.</w:t>
      </w:r>
      <w:r w:rsidR="007667F0" w:rsidRPr="00FA09A4">
        <w:rPr>
          <w:sz w:val="28"/>
          <w:szCs w:val="28"/>
        </w:rPr>
        <w:t>1.</w:t>
      </w:r>
      <w:r w:rsidRPr="00FA09A4">
        <w:rPr>
          <w:sz w:val="28"/>
          <w:szCs w:val="28"/>
        </w:rPr>
        <w:t xml:space="preserve"> Цілі, завдання, порядок організації академічної мобільності, умови повернення до місця </w:t>
      </w:r>
      <w:r w:rsidR="00443863" w:rsidRPr="00FA09A4">
        <w:rPr>
          <w:sz w:val="28"/>
          <w:szCs w:val="28"/>
        </w:rPr>
        <w:t>пост</w:t>
      </w:r>
      <w:r w:rsidRPr="00FA09A4">
        <w:rPr>
          <w:sz w:val="28"/>
          <w:szCs w:val="28"/>
        </w:rPr>
        <w:t xml:space="preserve">ійного навчання (роботи), виконання програм академічної мобільності, визнання та зарахування </w:t>
      </w:r>
      <w:r w:rsidR="00443863" w:rsidRPr="00FA09A4">
        <w:rPr>
          <w:sz w:val="28"/>
          <w:szCs w:val="28"/>
        </w:rPr>
        <w:t>її</w:t>
      </w:r>
      <w:r w:rsidRPr="00FA09A4">
        <w:rPr>
          <w:sz w:val="28"/>
          <w:szCs w:val="28"/>
        </w:rPr>
        <w:t xml:space="preserve"> результатів для здобувачів освіти, а також працівників </w:t>
      </w:r>
      <w:r w:rsidR="00F97605" w:rsidRPr="00FA09A4">
        <w:rPr>
          <w:sz w:val="28"/>
          <w:szCs w:val="28"/>
        </w:rPr>
        <w:t>н</w:t>
      </w:r>
      <w:r w:rsidR="00AC3213" w:rsidRPr="00FA09A4">
        <w:rPr>
          <w:sz w:val="28"/>
          <w:szCs w:val="28"/>
        </w:rPr>
        <w:t>авчально-виховного підрозділу</w:t>
      </w:r>
      <w:r w:rsidRPr="00FA09A4">
        <w:rPr>
          <w:sz w:val="28"/>
          <w:szCs w:val="28"/>
        </w:rPr>
        <w:t xml:space="preserve"> визначаються </w:t>
      </w:r>
      <w:hyperlink r:id="rId90" w:anchor="Text" w:history="1">
        <w:r w:rsidRPr="0011222E">
          <w:rPr>
            <w:rStyle w:val="a6"/>
            <w:color w:val="002060"/>
            <w:sz w:val="28"/>
            <w:szCs w:val="28"/>
          </w:rPr>
          <w:t>Порядком реалізації права на академічну мобільність</w:t>
        </w:r>
      </w:hyperlink>
      <w:r w:rsidRPr="00FA09A4">
        <w:rPr>
          <w:sz w:val="28"/>
          <w:szCs w:val="28"/>
        </w:rPr>
        <w:t>, затвердженим постановою Кабінету Міністрів України від 12</w:t>
      </w:r>
      <w:r w:rsidR="00443863" w:rsidRPr="00FA09A4">
        <w:rPr>
          <w:sz w:val="28"/>
          <w:szCs w:val="28"/>
        </w:rPr>
        <w:t>.08.</w:t>
      </w:r>
      <w:r w:rsidRPr="00FA09A4">
        <w:rPr>
          <w:sz w:val="28"/>
          <w:szCs w:val="28"/>
        </w:rPr>
        <w:t xml:space="preserve">2015 </w:t>
      </w:r>
      <w:r w:rsidR="00443863" w:rsidRPr="00FA09A4">
        <w:rPr>
          <w:sz w:val="28"/>
          <w:szCs w:val="28"/>
        </w:rPr>
        <w:t>№</w:t>
      </w:r>
      <w:r w:rsidRPr="00FA09A4">
        <w:rPr>
          <w:sz w:val="28"/>
          <w:szCs w:val="28"/>
        </w:rPr>
        <w:t xml:space="preserve"> 579 (у редакції постанови Кабінету Міністрів України від 13</w:t>
      </w:r>
      <w:r w:rsidR="00443863" w:rsidRPr="00FA09A4">
        <w:rPr>
          <w:sz w:val="28"/>
          <w:szCs w:val="28"/>
        </w:rPr>
        <w:t>.05.2022</w:t>
      </w:r>
      <w:r w:rsidRPr="00FA09A4">
        <w:rPr>
          <w:sz w:val="28"/>
          <w:szCs w:val="28"/>
        </w:rPr>
        <w:t xml:space="preserve"> № 599)</w:t>
      </w:r>
      <w:r w:rsidR="006B6622" w:rsidRPr="00FA09A4">
        <w:rPr>
          <w:sz w:val="28"/>
          <w:szCs w:val="28"/>
        </w:rPr>
        <w:t xml:space="preserve"> і </w:t>
      </w:r>
      <w:hyperlink r:id="rId91" w:tgtFrame="_blank" w:history="1">
        <w:r w:rsidR="006B6622" w:rsidRPr="0011222E">
          <w:rPr>
            <w:rStyle w:val="a6"/>
            <w:color w:val="002060"/>
          </w:rPr>
          <w:t>Положенням про порядок реалізації права на академічну мобільність</w:t>
        </w:r>
      </w:hyperlink>
      <w:r w:rsidR="006B6622" w:rsidRPr="00FA09A4">
        <w:t>, введеним у дію наказом президента університету від 28.12.2023 №160</w:t>
      </w:r>
      <w:r w:rsidRPr="00FA09A4">
        <w:rPr>
          <w:sz w:val="28"/>
          <w:szCs w:val="28"/>
        </w:rPr>
        <w:t>.</w:t>
      </w:r>
    </w:p>
    <w:p w:rsidR="00746209" w:rsidRPr="00FA09A4" w:rsidRDefault="00746209" w:rsidP="00C7707F">
      <w:pPr>
        <w:pStyle w:val="a3"/>
        <w:ind w:right="177" w:firstLine="709"/>
        <w:rPr>
          <w:sz w:val="28"/>
          <w:szCs w:val="28"/>
        </w:rPr>
      </w:pPr>
      <w:r w:rsidRPr="00FA09A4">
        <w:rPr>
          <w:sz w:val="28"/>
          <w:szCs w:val="28"/>
        </w:rPr>
        <w:t xml:space="preserve">8.2. Кількість кредитів </w:t>
      </w:r>
      <w:r w:rsidR="003B7A94" w:rsidRPr="00FA09A4">
        <w:rPr>
          <w:sz w:val="28"/>
          <w:szCs w:val="28"/>
        </w:rPr>
        <w:t>ЄКТС</w:t>
      </w:r>
      <w:r w:rsidRPr="00FA09A4">
        <w:rPr>
          <w:sz w:val="28"/>
          <w:szCs w:val="28"/>
        </w:rPr>
        <w:t>, за якими здобувача освіти було атестовано в закладі-партнері i які будуть зараховані як результати навчання, заплановані освітньо-професійною програмою за постійним місцем навчання</w:t>
      </w:r>
      <w:r w:rsidR="006B6622" w:rsidRPr="00FA09A4">
        <w:rPr>
          <w:sz w:val="28"/>
          <w:szCs w:val="28"/>
        </w:rPr>
        <w:t>,</w:t>
      </w:r>
      <w:r w:rsidRPr="00FA09A4">
        <w:rPr>
          <w:sz w:val="28"/>
          <w:szCs w:val="28"/>
        </w:rPr>
        <w:t xml:space="preserve"> визначаються </w:t>
      </w:r>
      <w:hyperlink r:id="rId92" w:tgtFrame="_blank" w:history="1">
        <w:r w:rsidR="006B6622" w:rsidRPr="0011222E">
          <w:rPr>
            <w:rStyle w:val="a6"/>
            <w:color w:val="002060"/>
          </w:rPr>
          <w:t>Положенням про порядок реалізації права на академічну мобільність</w:t>
        </w:r>
      </w:hyperlink>
      <w:r w:rsidR="006B6622" w:rsidRPr="00FA09A4">
        <w:t>, введеним у дію наказом президента університету від 28.12.2023 №160</w:t>
      </w:r>
      <w:r w:rsidRPr="00FA09A4">
        <w:rPr>
          <w:sz w:val="28"/>
          <w:szCs w:val="28"/>
        </w:rPr>
        <w:t>. У випадку прийнят</w:t>
      </w:r>
      <w:r w:rsidR="00462092" w:rsidRPr="00FA09A4">
        <w:rPr>
          <w:sz w:val="28"/>
          <w:szCs w:val="28"/>
        </w:rPr>
        <w:t>т</w:t>
      </w:r>
      <w:r w:rsidRPr="00FA09A4">
        <w:rPr>
          <w:sz w:val="28"/>
          <w:szCs w:val="28"/>
        </w:rPr>
        <w:t xml:space="preserve">я </w:t>
      </w:r>
      <w:r w:rsidR="006B6622" w:rsidRPr="00FA09A4">
        <w:rPr>
          <w:sz w:val="28"/>
          <w:szCs w:val="28"/>
        </w:rPr>
        <w:t>навчально-виховним підрозділом</w:t>
      </w:r>
      <w:r w:rsidR="00206D50" w:rsidRPr="00FA09A4">
        <w:rPr>
          <w:sz w:val="28"/>
          <w:szCs w:val="28"/>
        </w:rPr>
        <w:t xml:space="preserve"> </w:t>
      </w:r>
      <w:r w:rsidRPr="00FA09A4">
        <w:rPr>
          <w:sz w:val="28"/>
          <w:szCs w:val="28"/>
        </w:rPr>
        <w:t xml:space="preserve">відповідного рішення такі освітні компоненти визнаються ним у повному обсязі, а здобувач освіти, щодо якого прийнято таке рішення, не зобов'язаний виконувати будь-яке інше додаткове навчальне навантаження </w:t>
      </w:r>
      <w:r w:rsidR="00CC7AD8" w:rsidRPr="00FA09A4">
        <w:rPr>
          <w:sz w:val="28"/>
          <w:szCs w:val="28"/>
        </w:rPr>
        <w:t>або</w:t>
      </w:r>
      <w:r w:rsidRPr="00FA09A4">
        <w:rPr>
          <w:sz w:val="28"/>
          <w:szCs w:val="28"/>
        </w:rPr>
        <w:t xml:space="preserve"> вико</w:t>
      </w:r>
      <w:r w:rsidR="00206D50" w:rsidRPr="00FA09A4">
        <w:rPr>
          <w:sz w:val="28"/>
          <w:szCs w:val="28"/>
        </w:rPr>
        <w:t>н</w:t>
      </w:r>
      <w:r w:rsidRPr="00FA09A4">
        <w:rPr>
          <w:sz w:val="28"/>
          <w:szCs w:val="28"/>
        </w:rPr>
        <w:t>увати контрольні заходи за цими освітніми компонентами.</w:t>
      </w:r>
    </w:p>
    <w:p w:rsidR="00746209" w:rsidRPr="00FA09A4" w:rsidRDefault="00746209" w:rsidP="00C7707F">
      <w:pPr>
        <w:pStyle w:val="a3"/>
        <w:ind w:firstLine="709"/>
        <w:jc w:val="left"/>
        <w:rPr>
          <w:sz w:val="28"/>
          <w:szCs w:val="28"/>
        </w:rPr>
      </w:pPr>
    </w:p>
    <w:p w:rsidR="00746209" w:rsidRPr="00FA09A4" w:rsidRDefault="00746209" w:rsidP="00C7707F">
      <w:pPr>
        <w:pStyle w:val="a3"/>
        <w:ind w:firstLine="709"/>
        <w:jc w:val="left"/>
        <w:rPr>
          <w:sz w:val="28"/>
          <w:szCs w:val="28"/>
        </w:rPr>
      </w:pPr>
    </w:p>
    <w:p w:rsidR="00746209" w:rsidRPr="00FA09A4" w:rsidRDefault="00746209" w:rsidP="00C7707F">
      <w:pPr>
        <w:pStyle w:val="1"/>
        <w:numPr>
          <w:ilvl w:val="0"/>
          <w:numId w:val="9"/>
        </w:numPr>
        <w:tabs>
          <w:tab w:val="left" w:pos="567"/>
        </w:tabs>
        <w:ind w:left="0" w:firstLine="0"/>
        <w:jc w:val="center"/>
        <w:rPr>
          <w:sz w:val="28"/>
          <w:szCs w:val="28"/>
        </w:rPr>
      </w:pPr>
      <w:r w:rsidRPr="00FA09A4">
        <w:rPr>
          <w:sz w:val="28"/>
          <w:szCs w:val="28"/>
        </w:rPr>
        <w:t xml:space="preserve">Бюджет </w:t>
      </w:r>
      <w:r w:rsidR="00462092" w:rsidRPr="00FA09A4">
        <w:rPr>
          <w:sz w:val="28"/>
          <w:szCs w:val="28"/>
        </w:rPr>
        <w:t>часу</w:t>
      </w:r>
      <w:r w:rsidRPr="00FA09A4">
        <w:rPr>
          <w:sz w:val="28"/>
          <w:szCs w:val="28"/>
        </w:rPr>
        <w:t xml:space="preserve"> та можливості здобува</w:t>
      </w:r>
      <w:r w:rsidR="00462092" w:rsidRPr="00FA09A4">
        <w:rPr>
          <w:sz w:val="28"/>
          <w:szCs w:val="28"/>
        </w:rPr>
        <w:t>ч</w:t>
      </w:r>
      <w:r w:rsidRPr="00FA09A4">
        <w:rPr>
          <w:sz w:val="28"/>
          <w:szCs w:val="28"/>
        </w:rPr>
        <w:t>а освіти</w:t>
      </w:r>
    </w:p>
    <w:p w:rsidR="00746209" w:rsidRPr="00FA09A4" w:rsidRDefault="00746209" w:rsidP="00C7707F">
      <w:pPr>
        <w:pStyle w:val="a3"/>
        <w:jc w:val="center"/>
        <w:rPr>
          <w:b/>
          <w:sz w:val="28"/>
          <w:szCs w:val="28"/>
        </w:rPr>
      </w:pPr>
    </w:p>
    <w:p w:rsidR="00746209" w:rsidRPr="00FA09A4" w:rsidRDefault="00746209" w:rsidP="00C7707F">
      <w:pPr>
        <w:pStyle w:val="a5"/>
        <w:numPr>
          <w:ilvl w:val="1"/>
          <w:numId w:val="5"/>
        </w:numPr>
        <w:tabs>
          <w:tab w:val="left" w:pos="1146"/>
        </w:tabs>
        <w:ind w:left="0" w:right="190" w:firstLine="709"/>
        <w:rPr>
          <w:sz w:val="28"/>
          <w:szCs w:val="28"/>
        </w:rPr>
      </w:pPr>
      <w:r w:rsidRPr="00FA09A4">
        <w:rPr>
          <w:sz w:val="28"/>
          <w:szCs w:val="28"/>
        </w:rPr>
        <w:t>Тривалість навчального року (крім останнього року навчання) становить 52 тижні, з яких не мен</w:t>
      </w:r>
      <w:r w:rsidR="00462092" w:rsidRPr="00FA09A4">
        <w:rPr>
          <w:sz w:val="28"/>
          <w:szCs w:val="28"/>
        </w:rPr>
        <w:t>ш</w:t>
      </w:r>
      <w:r w:rsidRPr="00FA09A4">
        <w:rPr>
          <w:sz w:val="28"/>
          <w:szCs w:val="28"/>
        </w:rPr>
        <w:t>е 8 тижнів становить сумарна тривалість канікул, а для осіб, які здобувають фахову передвищу освіту за дуальною формою здобут</w:t>
      </w:r>
      <w:r w:rsidR="00462092" w:rsidRPr="00FA09A4">
        <w:rPr>
          <w:sz w:val="28"/>
          <w:szCs w:val="28"/>
        </w:rPr>
        <w:t>т</w:t>
      </w:r>
      <w:r w:rsidRPr="00FA09A4">
        <w:rPr>
          <w:sz w:val="28"/>
          <w:szCs w:val="28"/>
        </w:rPr>
        <w:t>я освіти та на робочому місці (на виробництві), — перерва в теоретичному навчанні.</w:t>
      </w:r>
    </w:p>
    <w:p w:rsidR="00746209" w:rsidRPr="00FA09A4" w:rsidRDefault="00746209" w:rsidP="00C7707F">
      <w:pPr>
        <w:pStyle w:val="a3"/>
        <w:ind w:right="193" w:firstLine="709"/>
        <w:rPr>
          <w:sz w:val="28"/>
          <w:szCs w:val="28"/>
        </w:rPr>
      </w:pPr>
      <w:r w:rsidRPr="00FA09A4">
        <w:rPr>
          <w:sz w:val="28"/>
          <w:szCs w:val="28"/>
        </w:rPr>
        <w:t>Нав</w:t>
      </w:r>
      <w:r w:rsidR="00462092" w:rsidRPr="00FA09A4">
        <w:rPr>
          <w:sz w:val="28"/>
          <w:szCs w:val="28"/>
        </w:rPr>
        <w:t>ч</w:t>
      </w:r>
      <w:r w:rsidRPr="00FA09A4">
        <w:rPr>
          <w:sz w:val="28"/>
          <w:szCs w:val="28"/>
        </w:rPr>
        <w:t>альний рік, як правило, склада</w:t>
      </w:r>
      <w:r w:rsidR="00462092" w:rsidRPr="00FA09A4">
        <w:rPr>
          <w:sz w:val="28"/>
          <w:szCs w:val="28"/>
        </w:rPr>
        <w:t>є</w:t>
      </w:r>
      <w:r w:rsidRPr="00FA09A4">
        <w:rPr>
          <w:sz w:val="28"/>
          <w:szCs w:val="28"/>
        </w:rPr>
        <w:t xml:space="preserve">ться </w:t>
      </w:r>
      <w:r w:rsidR="00206D50" w:rsidRPr="00FA09A4">
        <w:rPr>
          <w:sz w:val="28"/>
          <w:szCs w:val="28"/>
        </w:rPr>
        <w:t>і</w:t>
      </w:r>
      <w:r w:rsidRPr="00FA09A4">
        <w:rPr>
          <w:sz w:val="28"/>
          <w:szCs w:val="28"/>
        </w:rPr>
        <w:t xml:space="preserve">з двох семестрів, кожен </w:t>
      </w:r>
      <w:r w:rsidR="00206D50" w:rsidRPr="00FA09A4">
        <w:rPr>
          <w:sz w:val="28"/>
          <w:szCs w:val="28"/>
        </w:rPr>
        <w:t>і</w:t>
      </w:r>
      <w:r w:rsidRPr="00FA09A4">
        <w:rPr>
          <w:sz w:val="28"/>
          <w:szCs w:val="28"/>
        </w:rPr>
        <w:t>з яких закінчу</w:t>
      </w:r>
      <w:r w:rsidR="00462092" w:rsidRPr="00FA09A4">
        <w:rPr>
          <w:sz w:val="28"/>
          <w:szCs w:val="28"/>
        </w:rPr>
        <w:t>є</w:t>
      </w:r>
      <w:r w:rsidRPr="00FA09A4">
        <w:rPr>
          <w:sz w:val="28"/>
          <w:szCs w:val="28"/>
        </w:rPr>
        <w:t>ться контрольними семестровими заходами. У випадку, якщо згідно з навчальним планом практи</w:t>
      </w:r>
      <w:r w:rsidR="00206D50" w:rsidRPr="00FA09A4">
        <w:rPr>
          <w:sz w:val="28"/>
          <w:szCs w:val="28"/>
        </w:rPr>
        <w:t>ч</w:t>
      </w:r>
      <w:r w:rsidRPr="00FA09A4">
        <w:rPr>
          <w:sz w:val="28"/>
          <w:szCs w:val="28"/>
        </w:rPr>
        <w:t>на підготовка відбува</w:t>
      </w:r>
      <w:r w:rsidR="00206D50" w:rsidRPr="00FA09A4">
        <w:rPr>
          <w:sz w:val="28"/>
          <w:szCs w:val="28"/>
        </w:rPr>
        <w:t>є</w:t>
      </w:r>
      <w:r w:rsidRPr="00FA09A4">
        <w:rPr>
          <w:sz w:val="28"/>
          <w:szCs w:val="28"/>
        </w:rPr>
        <w:t>ться після завершен</w:t>
      </w:r>
      <w:r w:rsidR="00206D50" w:rsidRPr="00FA09A4">
        <w:rPr>
          <w:sz w:val="28"/>
          <w:szCs w:val="28"/>
        </w:rPr>
        <w:t>н</w:t>
      </w:r>
      <w:r w:rsidRPr="00FA09A4">
        <w:rPr>
          <w:sz w:val="28"/>
          <w:szCs w:val="28"/>
        </w:rPr>
        <w:t xml:space="preserve">я контрольних семестрових заходів, результат контрольних заходів </w:t>
      </w:r>
      <w:r w:rsidR="00206D50" w:rsidRPr="00FA09A4">
        <w:rPr>
          <w:sz w:val="28"/>
          <w:szCs w:val="28"/>
        </w:rPr>
        <w:t>і</w:t>
      </w:r>
      <w:r w:rsidRPr="00FA09A4">
        <w:rPr>
          <w:sz w:val="28"/>
          <w:szCs w:val="28"/>
        </w:rPr>
        <w:t>з захисту практичної підготовки зарахову</w:t>
      </w:r>
      <w:r w:rsidR="00206D50" w:rsidRPr="00FA09A4">
        <w:rPr>
          <w:sz w:val="28"/>
          <w:szCs w:val="28"/>
        </w:rPr>
        <w:t>є</w:t>
      </w:r>
      <w:r w:rsidRPr="00FA09A4">
        <w:rPr>
          <w:sz w:val="28"/>
          <w:szCs w:val="28"/>
        </w:rPr>
        <w:t>ться до результатів за попередній навчальний семестр відповідного навчального року.</w:t>
      </w:r>
    </w:p>
    <w:p w:rsidR="00746209" w:rsidRPr="00FA09A4" w:rsidRDefault="00746209" w:rsidP="00C7707F">
      <w:pPr>
        <w:pStyle w:val="a5"/>
        <w:numPr>
          <w:ilvl w:val="1"/>
          <w:numId w:val="5"/>
        </w:numPr>
        <w:tabs>
          <w:tab w:val="left" w:pos="1141"/>
        </w:tabs>
        <w:ind w:left="0" w:right="194" w:firstLine="709"/>
        <w:rPr>
          <w:sz w:val="28"/>
          <w:szCs w:val="28"/>
        </w:rPr>
      </w:pPr>
      <w:r w:rsidRPr="00FA09A4">
        <w:rPr>
          <w:sz w:val="28"/>
          <w:szCs w:val="28"/>
        </w:rPr>
        <w:lastRenderedPageBreak/>
        <w:t>Тривалість теорети</w:t>
      </w:r>
      <w:r w:rsidR="00206D50" w:rsidRPr="00FA09A4">
        <w:rPr>
          <w:sz w:val="28"/>
          <w:szCs w:val="28"/>
        </w:rPr>
        <w:t>ч</w:t>
      </w:r>
      <w:r w:rsidRPr="00FA09A4">
        <w:rPr>
          <w:sz w:val="28"/>
          <w:szCs w:val="28"/>
        </w:rPr>
        <w:t>ного навчання, обов'язкової практичної підготовки та контрольних заходів склада</w:t>
      </w:r>
      <w:r w:rsidR="00206D50" w:rsidRPr="00FA09A4">
        <w:rPr>
          <w:sz w:val="28"/>
          <w:szCs w:val="28"/>
        </w:rPr>
        <w:t>є</w:t>
      </w:r>
      <w:r w:rsidRPr="00FA09A4">
        <w:rPr>
          <w:sz w:val="28"/>
          <w:szCs w:val="28"/>
        </w:rPr>
        <w:t xml:space="preserve"> не біль</w:t>
      </w:r>
      <w:r w:rsidR="00206D50" w:rsidRPr="00FA09A4">
        <w:rPr>
          <w:sz w:val="28"/>
          <w:szCs w:val="28"/>
        </w:rPr>
        <w:t>ш</w:t>
      </w:r>
      <w:r w:rsidRPr="00FA09A4">
        <w:rPr>
          <w:sz w:val="28"/>
          <w:szCs w:val="28"/>
        </w:rPr>
        <w:t xml:space="preserve">е 40 тижнів у </w:t>
      </w:r>
      <w:r w:rsidR="00206D50" w:rsidRPr="00FA09A4">
        <w:rPr>
          <w:sz w:val="28"/>
          <w:szCs w:val="28"/>
        </w:rPr>
        <w:t>н</w:t>
      </w:r>
      <w:r w:rsidRPr="00FA09A4">
        <w:rPr>
          <w:sz w:val="28"/>
          <w:szCs w:val="28"/>
        </w:rPr>
        <w:t>авчальному році. До 4 тижнів можуть бути використані на атестацію здобува</w:t>
      </w:r>
      <w:r w:rsidR="00206D50" w:rsidRPr="00FA09A4">
        <w:rPr>
          <w:sz w:val="28"/>
          <w:szCs w:val="28"/>
        </w:rPr>
        <w:t>ч</w:t>
      </w:r>
      <w:r w:rsidRPr="00FA09A4">
        <w:rPr>
          <w:sz w:val="28"/>
          <w:szCs w:val="28"/>
        </w:rPr>
        <w:t xml:space="preserve">ів </w:t>
      </w:r>
      <w:r w:rsidR="00206D50" w:rsidRPr="00FA09A4">
        <w:rPr>
          <w:sz w:val="28"/>
          <w:szCs w:val="28"/>
        </w:rPr>
        <w:t xml:space="preserve">освіти </w:t>
      </w:r>
      <w:r w:rsidRPr="00FA09A4">
        <w:rPr>
          <w:sz w:val="28"/>
          <w:szCs w:val="28"/>
        </w:rPr>
        <w:t>(на останньому році навчання), державну підсумкову атестацію для осіб, які од</w:t>
      </w:r>
      <w:r w:rsidR="00206D50" w:rsidRPr="00FA09A4">
        <w:rPr>
          <w:sz w:val="28"/>
          <w:szCs w:val="28"/>
        </w:rPr>
        <w:t>н</w:t>
      </w:r>
      <w:r w:rsidRPr="00FA09A4">
        <w:rPr>
          <w:sz w:val="28"/>
          <w:szCs w:val="28"/>
        </w:rPr>
        <w:t>очасно здобувають повну загальну середню освіту (на другому році навчання), для перескладання контрольних заходів та повторного вивчення окремих освітніх компо</w:t>
      </w:r>
      <w:r w:rsidR="00206D50" w:rsidRPr="00FA09A4">
        <w:rPr>
          <w:sz w:val="28"/>
          <w:szCs w:val="28"/>
        </w:rPr>
        <w:t>н</w:t>
      </w:r>
      <w:r w:rsidRPr="00FA09A4">
        <w:rPr>
          <w:sz w:val="28"/>
          <w:szCs w:val="28"/>
        </w:rPr>
        <w:t>ентів тощо.</w:t>
      </w:r>
    </w:p>
    <w:p w:rsidR="00746209" w:rsidRPr="00FA09A4" w:rsidRDefault="00746209" w:rsidP="00C7707F">
      <w:pPr>
        <w:pStyle w:val="a5"/>
        <w:numPr>
          <w:ilvl w:val="1"/>
          <w:numId w:val="5"/>
        </w:numPr>
        <w:tabs>
          <w:tab w:val="left" w:pos="1177"/>
        </w:tabs>
        <w:ind w:left="0" w:right="164" w:firstLine="709"/>
        <w:rPr>
          <w:sz w:val="28"/>
          <w:szCs w:val="28"/>
        </w:rPr>
      </w:pPr>
      <w:r w:rsidRPr="00FA09A4">
        <w:rPr>
          <w:sz w:val="28"/>
          <w:szCs w:val="28"/>
        </w:rPr>
        <w:t xml:space="preserve">Обсяг одного кредиту </w:t>
      </w:r>
      <w:r w:rsidR="003B7A94" w:rsidRPr="00FA09A4">
        <w:rPr>
          <w:sz w:val="28"/>
          <w:szCs w:val="28"/>
        </w:rPr>
        <w:t>ЄКТС</w:t>
      </w:r>
      <w:r w:rsidRPr="00FA09A4">
        <w:rPr>
          <w:sz w:val="28"/>
          <w:szCs w:val="28"/>
        </w:rPr>
        <w:t xml:space="preserve"> станови</w:t>
      </w:r>
      <w:r w:rsidR="00206D50" w:rsidRPr="00FA09A4">
        <w:rPr>
          <w:sz w:val="28"/>
          <w:szCs w:val="28"/>
        </w:rPr>
        <w:t>т</w:t>
      </w:r>
      <w:r w:rsidRPr="00FA09A4">
        <w:rPr>
          <w:sz w:val="28"/>
          <w:szCs w:val="28"/>
        </w:rPr>
        <w:t>ь 30 годин. Навантаження одного навчального року за денною формою здобут</w:t>
      </w:r>
      <w:r w:rsidR="00206D50" w:rsidRPr="00FA09A4">
        <w:rPr>
          <w:sz w:val="28"/>
          <w:szCs w:val="28"/>
        </w:rPr>
        <w:t>т</w:t>
      </w:r>
      <w:r w:rsidRPr="00FA09A4">
        <w:rPr>
          <w:sz w:val="28"/>
          <w:szCs w:val="28"/>
        </w:rPr>
        <w:t xml:space="preserve">я освіти становить, як правило, 60 кредитів </w:t>
      </w:r>
      <w:r w:rsidR="003B7A94" w:rsidRPr="00FA09A4">
        <w:rPr>
          <w:sz w:val="28"/>
          <w:szCs w:val="28"/>
        </w:rPr>
        <w:t>ЄКТС</w:t>
      </w:r>
      <w:r w:rsidRPr="00FA09A4">
        <w:rPr>
          <w:sz w:val="28"/>
          <w:szCs w:val="28"/>
        </w:rPr>
        <w:t>. Річний бюджет часу здобувача фахової передвищої освіти становить 1</w:t>
      </w:r>
      <w:r w:rsidR="00206D50" w:rsidRPr="00FA09A4">
        <w:rPr>
          <w:sz w:val="28"/>
          <w:szCs w:val="28"/>
        </w:rPr>
        <w:t xml:space="preserve"> </w:t>
      </w:r>
      <w:r w:rsidRPr="00FA09A4">
        <w:rPr>
          <w:sz w:val="28"/>
          <w:szCs w:val="28"/>
        </w:rPr>
        <w:t>800 годин.</w:t>
      </w:r>
    </w:p>
    <w:p w:rsidR="00746209" w:rsidRPr="00FA09A4" w:rsidRDefault="00746209" w:rsidP="00C7707F">
      <w:pPr>
        <w:pStyle w:val="a5"/>
        <w:numPr>
          <w:ilvl w:val="1"/>
          <w:numId w:val="5"/>
        </w:numPr>
        <w:tabs>
          <w:tab w:val="left" w:pos="1168"/>
        </w:tabs>
        <w:ind w:left="0" w:right="180" w:firstLine="709"/>
        <w:rPr>
          <w:sz w:val="28"/>
          <w:szCs w:val="28"/>
        </w:rPr>
      </w:pPr>
      <w:r w:rsidRPr="00FA09A4">
        <w:rPr>
          <w:sz w:val="28"/>
          <w:szCs w:val="28"/>
        </w:rPr>
        <w:t>Навчальне навантаження здобувача освіти з певної дисципліни впродовж періоду навчання (семестру, триместру тощо) склада</w:t>
      </w:r>
      <w:r w:rsidR="00206D50" w:rsidRPr="00FA09A4">
        <w:rPr>
          <w:sz w:val="28"/>
          <w:szCs w:val="28"/>
        </w:rPr>
        <w:t>є</w:t>
      </w:r>
      <w:r w:rsidRPr="00FA09A4">
        <w:rPr>
          <w:sz w:val="28"/>
          <w:szCs w:val="28"/>
        </w:rPr>
        <w:t>ться з навчальних занять (лекцій, практичних, семінарських, лаборатор</w:t>
      </w:r>
      <w:r w:rsidR="00206D50" w:rsidRPr="00FA09A4">
        <w:rPr>
          <w:sz w:val="28"/>
          <w:szCs w:val="28"/>
        </w:rPr>
        <w:t>ни</w:t>
      </w:r>
      <w:r w:rsidRPr="00FA09A4">
        <w:rPr>
          <w:sz w:val="28"/>
          <w:szCs w:val="28"/>
        </w:rPr>
        <w:t>х, індивідуальних занять, консультацій тощо), самостійної роботи, практи</w:t>
      </w:r>
      <w:r w:rsidR="00206D50" w:rsidRPr="00FA09A4">
        <w:rPr>
          <w:sz w:val="28"/>
          <w:szCs w:val="28"/>
        </w:rPr>
        <w:t>чн</w:t>
      </w:r>
      <w:r w:rsidRPr="00FA09A4">
        <w:rPr>
          <w:sz w:val="28"/>
          <w:szCs w:val="28"/>
        </w:rPr>
        <w:t>ої підготовки та проходження</w:t>
      </w:r>
      <w:r w:rsidR="00206D50" w:rsidRPr="00FA09A4">
        <w:rPr>
          <w:sz w:val="28"/>
          <w:szCs w:val="28"/>
        </w:rPr>
        <w:t xml:space="preserve"> контрольних заходів.</w:t>
      </w:r>
    </w:p>
    <w:p w:rsidR="00746209" w:rsidRPr="00FA09A4" w:rsidRDefault="00746209" w:rsidP="00C7707F">
      <w:pPr>
        <w:pStyle w:val="a5"/>
        <w:numPr>
          <w:ilvl w:val="1"/>
          <w:numId w:val="5"/>
        </w:numPr>
        <w:tabs>
          <w:tab w:val="left" w:pos="1167"/>
        </w:tabs>
        <w:ind w:left="0" w:right="165" w:firstLine="709"/>
        <w:rPr>
          <w:sz w:val="28"/>
          <w:szCs w:val="28"/>
        </w:rPr>
      </w:pPr>
      <w:r w:rsidRPr="00FA09A4">
        <w:rPr>
          <w:sz w:val="28"/>
          <w:szCs w:val="28"/>
        </w:rPr>
        <w:t xml:space="preserve">Якщо формою підсумкового контролю з дисципліни </w:t>
      </w:r>
      <w:r w:rsidR="00206D50" w:rsidRPr="00FA09A4">
        <w:rPr>
          <w:sz w:val="28"/>
          <w:szCs w:val="28"/>
        </w:rPr>
        <w:t>є</w:t>
      </w:r>
      <w:r w:rsidRPr="00FA09A4">
        <w:rPr>
          <w:sz w:val="28"/>
          <w:szCs w:val="28"/>
        </w:rPr>
        <w:t xml:space="preserve"> екзамен(и), то на підготовку та проходження кожного з них виділя</w:t>
      </w:r>
      <w:r w:rsidR="00055B1A" w:rsidRPr="00FA09A4">
        <w:rPr>
          <w:sz w:val="28"/>
          <w:szCs w:val="28"/>
        </w:rPr>
        <w:t>є</w:t>
      </w:r>
      <w:r w:rsidRPr="00FA09A4">
        <w:rPr>
          <w:sz w:val="28"/>
          <w:szCs w:val="28"/>
        </w:rPr>
        <w:t xml:space="preserve">ться один кредит </w:t>
      </w:r>
      <w:r w:rsidR="003B7A94" w:rsidRPr="00FA09A4">
        <w:rPr>
          <w:sz w:val="28"/>
          <w:szCs w:val="28"/>
        </w:rPr>
        <w:t>ЄКТС</w:t>
      </w:r>
      <w:r w:rsidRPr="00FA09A4">
        <w:rPr>
          <w:sz w:val="28"/>
          <w:szCs w:val="28"/>
        </w:rPr>
        <w:t>. Якщо курсова робота плану</w:t>
      </w:r>
      <w:r w:rsidR="00055B1A" w:rsidRPr="00FA09A4">
        <w:rPr>
          <w:sz w:val="28"/>
          <w:szCs w:val="28"/>
        </w:rPr>
        <w:t>є</w:t>
      </w:r>
      <w:r w:rsidRPr="00FA09A4">
        <w:rPr>
          <w:sz w:val="28"/>
          <w:szCs w:val="28"/>
        </w:rPr>
        <w:t>ться як окремий модуль дисципліни, то на нього виділя</w:t>
      </w:r>
      <w:r w:rsidR="00055B1A" w:rsidRPr="00FA09A4">
        <w:rPr>
          <w:sz w:val="28"/>
          <w:szCs w:val="28"/>
        </w:rPr>
        <w:t>є</w:t>
      </w:r>
      <w:r w:rsidRPr="00FA09A4">
        <w:rPr>
          <w:sz w:val="28"/>
          <w:szCs w:val="28"/>
        </w:rPr>
        <w:t xml:space="preserve">ться не менше одного кредиту </w:t>
      </w:r>
      <w:r w:rsidR="003B7A94" w:rsidRPr="00FA09A4">
        <w:rPr>
          <w:sz w:val="28"/>
          <w:szCs w:val="28"/>
        </w:rPr>
        <w:t>ЄКТС</w:t>
      </w:r>
      <w:r w:rsidRPr="00FA09A4">
        <w:rPr>
          <w:sz w:val="28"/>
          <w:szCs w:val="28"/>
        </w:rPr>
        <w:t>. Якщо курсова робота плану</w:t>
      </w:r>
      <w:r w:rsidR="00055B1A" w:rsidRPr="00FA09A4">
        <w:rPr>
          <w:sz w:val="28"/>
          <w:szCs w:val="28"/>
        </w:rPr>
        <w:t>є</w:t>
      </w:r>
      <w:r w:rsidRPr="00FA09A4">
        <w:rPr>
          <w:sz w:val="28"/>
          <w:szCs w:val="28"/>
        </w:rPr>
        <w:t>ться як окремий компонент, то на нього виділя</w:t>
      </w:r>
      <w:r w:rsidR="00055B1A" w:rsidRPr="00FA09A4">
        <w:rPr>
          <w:sz w:val="28"/>
          <w:szCs w:val="28"/>
        </w:rPr>
        <w:t>є</w:t>
      </w:r>
      <w:r w:rsidRPr="00FA09A4">
        <w:rPr>
          <w:sz w:val="28"/>
          <w:szCs w:val="28"/>
        </w:rPr>
        <w:t xml:space="preserve">ться не менше трьох кредитів </w:t>
      </w:r>
      <w:r w:rsidR="003B7A94" w:rsidRPr="00FA09A4">
        <w:rPr>
          <w:sz w:val="28"/>
          <w:szCs w:val="28"/>
        </w:rPr>
        <w:t>ЄКТС</w:t>
      </w:r>
      <w:r w:rsidRPr="00FA09A4">
        <w:rPr>
          <w:sz w:val="28"/>
          <w:szCs w:val="28"/>
        </w:rPr>
        <w:t>.</w:t>
      </w:r>
    </w:p>
    <w:p w:rsidR="00746209" w:rsidRPr="00FA09A4" w:rsidRDefault="00746209" w:rsidP="00C7707F">
      <w:pPr>
        <w:pStyle w:val="a3"/>
        <w:ind w:right="180" w:firstLine="709"/>
        <w:rPr>
          <w:sz w:val="28"/>
          <w:szCs w:val="28"/>
        </w:rPr>
      </w:pPr>
      <w:r w:rsidRPr="00FA09A4">
        <w:rPr>
          <w:sz w:val="28"/>
          <w:szCs w:val="28"/>
        </w:rPr>
        <w:t>Встановлені для освітніх компонентів кредити перерахову</w:t>
      </w:r>
      <w:r w:rsidR="00055B1A" w:rsidRPr="00FA09A4">
        <w:rPr>
          <w:sz w:val="28"/>
          <w:szCs w:val="28"/>
        </w:rPr>
        <w:t>ю</w:t>
      </w:r>
      <w:r w:rsidRPr="00FA09A4">
        <w:rPr>
          <w:sz w:val="28"/>
          <w:szCs w:val="28"/>
        </w:rPr>
        <w:t>ться в години, які розподіляют</w:t>
      </w:r>
      <w:r w:rsidR="00055B1A" w:rsidRPr="00FA09A4">
        <w:rPr>
          <w:sz w:val="28"/>
          <w:szCs w:val="28"/>
        </w:rPr>
        <w:t>ь</w:t>
      </w:r>
      <w:r w:rsidRPr="00FA09A4">
        <w:rPr>
          <w:sz w:val="28"/>
          <w:szCs w:val="28"/>
        </w:rPr>
        <w:t>ся на нав</w:t>
      </w:r>
      <w:r w:rsidR="00055B1A" w:rsidRPr="00FA09A4">
        <w:rPr>
          <w:sz w:val="28"/>
          <w:szCs w:val="28"/>
        </w:rPr>
        <w:t>ч</w:t>
      </w:r>
      <w:r w:rsidRPr="00FA09A4">
        <w:rPr>
          <w:sz w:val="28"/>
          <w:szCs w:val="28"/>
        </w:rPr>
        <w:t>альні заняття, практичну підготовку, самостійну роботу здобувачів освіти та підготовку i проходження контрольних заходів.</w:t>
      </w:r>
    </w:p>
    <w:p w:rsidR="00746209" w:rsidRPr="00FA09A4" w:rsidRDefault="00746209" w:rsidP="00C7707F">
      <w:pPr>
        <w:pStyle w:val="a3"/>
        <w:ind w:right="185" w:firstLine="709"/>
        <w:rPr>
          <w:sz w:val="28"/>
          <w:szCs w:val="28"/>
        </w:rPr>
      </w:pPr>
      <w:r w:rsidRPr="00FA09A4">
        <w:rPr>
          <w:sz w:val="28"/>
          <w:szCs w:val="28"/>
        </w:rPr>
        <w:t>Максимальна рекомендована кількість годин навчальних занять на один кредит для здобувачів освіти станови</w:t>
      </w:r>
      <w:r w:rsidR="00055B1A" w:rsidRPr="00FA09A4">
        <w:rPr>
          <w:sz w:val="28"/>
          <w:szCs w:val="28"/>
        </w:rPr>
        <w:t>т</w:t>
      </w:r>
      <w:r w:rsidRPr="00FA09A4">
        <w:rPr>
          <w:sz w:val="28"/>
          <w:szCs w:val="28"/>
        </w:rPr>
        <w:t>ь 20 годин, крім здобувачів освіти денної форми здобут</w:t>
      </w:r>
      <w:r w:rsidR="00055B1A" w:rsidRPr="00FA09A4">
        <w:rPr>
          <w:sz w:val="28"/>
          <w:szCs w:val="28"/>
        </w:rPr>
        <w:t>т</w:t>
      </w:r>
      <w:r w:rsidRPr="00FA09A4">
        <w:rPr>
          <w:sz w:val="28"/>
          <w:szCs w:val="28"/>
        </w:rPr>
        <w:t>я освіти, які нав</w:t>
      </w:r>
      <w:r w:rsidR="00055B1A" w:rsidRPr="00FA09A4">
        <w:rPr>
          <w:sz w:val="28"/>
          <w:szCs w:val="28"/>
        </w:rPr>
        <w:t>ч</w:t>
      </w:r>
      <w:r w:rsidRPr="00FA09A4">
        <w:rPr>
          <w:sz w:val="28"/>
          <w:szCs w:val="28"/>
        </w:rPr>
        <w:t xml:space="preserve">аються за освітньо-професійними програмами за спеціальностями 223 </w:t>
      </w:r>
      <w:r w:rsidR="00055B1A" w:rsidRPr="00FA09A4">
        <w:rPr>
          <w:sz w:val="28"/>
          <w:szCs w:val="28"/>
        </w:rPr>
        <w:t>Медсестринство</w:t>
      </w:r>
      <w:r w:rsidRPr="00FA09A4">
        <w:rPr>
          <w:sz w:val="28"/>
          <w:szCs w:val="28"/>
        </w:rPr>
        <w:t xml:space="preserve"> галузі знань 22 Охорона </w:t>
      </w:r>
      <w:r w:rsidR="00055B1A" w:rsidRPr="00FA09A4">
        <w:rPr>
          <w:sz w:val="28"/>
          <w:szCs w:val="28"/>
        </w:rPr>
        <w:t>здоров'я</w:t>
      </w:r>
      <w:r w:rsidRPr="00FA09A4">
        <w:rPr>
          <w:sz w:val="28"/>
          <w:szCs w:val="28"/>
        </w:rPr>
        <w:t>, за спеціальностям</w:t>
      </w:r>
      <w:r w:rsidR="00055B1A" w:rsidRPr="00FA09A4">
        <w:rPr>
          <w:sz w:val="28"/>
          <w:szCs w:val="28"/>
        </w:rPr>
        <w:t>и</w:t>
      </w:r>
      <w:r w:rsidRPr="00FA09A4">
        <w:rPr>
          <w:sz w:val="28"/>
          <w:szCs w:val="28"/>
        </w:rPr>
        <w:t xml:space="preserve"> 023 Образотворче мистецтво, декорат</w:t>
      </w:r>
      <w:r w:rsidR="00055B1A" w:rsidRPr="00FA09A4">
        <w:rPr>
          <w:sz w:val="28"/>
          <w:szCs w:val="28"/>
        </w:rPr>
        <w:t>и</w:t>
      </w:r>
      <w:r w:rsidRPr="00FA09A4">
        <w:rPr>
          <w:sz w:val="28"/>
          <w:szCs w:val="28"/>
        </w:rPr>
        <w:t xml:space="preserve">вне мистецтво, </w:t>
      </w:r>
      <w:r w:rsidR="00055B1A" w:rsidRPr="00FA09A4">
        <w:rPr>
          <w:sz w:val="28"/>
          <w:szCs w:val="28"/>
        </w:rPr>
        <w:t>реставрація</w:t>
      </w:r>
      <w:r w:rsidRPr="00FA09A4">
        <w:rPr>
          <w:sz w:val="28"/>
          <w:szCs w:val="28"/>
        </w:rPr>
        <w:t xml:space="preserve"> галузі знань 02 Культура i </w:t>
      </w:r>
      <w:r w:rsidR="00055B1A" w:rsidRPr="00FA09A4">
        <w:rPr>
          <w:sz w:val="28"/>
          <w:szCs w:val="28"/>
        </w:rPr>
        <w:t>мистецтво</w:t>
      </w:r>
      <w:r w:rsidR="009661EB" w:rsidRPr="00FA09A4">
        <w:rPr>
          <w:sz w:val="28"/>
          <w:szCs w:val="28"/>
        </w:rPr>
        <w:t xml:space="preserve"> та деяких інших</w:t>
      </w:r>
      <w:r w:rsidRPr="00FA09A4">
        <w:rPr>
          <w:sz w:val="28"/>
          <w:szCs w:val="28"/>
        </w:rPr>
        <w:t>.</w:t>
      </w:r>
    </w:p>
    <w:p w:rsidR="00746209" w:rsidRPr="00FA09A4" w:rsidRDefault="00746209" w:rsidP="00C7707F">
      <w:pPr>
        <w:pStyle w:val="a5"/>
        <w:numPr>
          <w:ilvl w:val="1"/>
          <w:numId w:val="5"/>
        </w:numPr>
        <w:tabs>
          <w:tab w:val="left" w:pos="1139"/>
        </w:tabs>
        <w:ind w:left="0" w:right="198" w:firstLine="709"/>
        <w:rPr>
          <w:sz w:val="28"/>
          <w:szCs w:val="28"/>
        </w:rPr>
      </w:pPr>
      <w:r w:rsidRPr="00FA09A4">
        <w:rPr>
          <w:sz w:val="28"/>
          <w:szCs w:val="28"/>
        </w:rPr>
        <w:t>Залучен</w:t>
      </w:r>
      <w:r w:rsidR="00055B1A" w:rsidRPr="00FA09A4">
        <w:rPr>
          <w:sz w:val="28"/>
          <w:szCs w:val="28"/>
        </w:rPr>
        <w:t>н</w:t>
      </w:r>
      <w:r w:rsidRPr="00FA09A4">
        <w:rPr>
          <w:sz w:val="28"/>
          <w:szCs w:val="28"/>
        </w:rPr>
        <w:t xml:space="preserve">я здобувачів освіти під час освітнього процесу до виконання робіт чи до участі у заходах, не пов'язаних </w:t>
      </w:r>
      <w:r w:rsidR="00055B1A" w:rsidRPr="00FA09A4">
        <w:rPr>
          <w:sz w:val="28"/>
          <w:szCs w:val="28"/>
        </w:rPr>
        <w:t>і</w:t>
      </w:r>
      <w:r w:rsidRPr="00FA09A4">
        <w:rPr>
          <w:sz w:val="28"/>
          <w:szCs w:val="28"/>
        </w:rPr>
        <w:t>з реалізаці</w:t>
      </w:r>
      <w:r w:rsidR="00055B1A" w:rsidRPr="00FA09A4">
        <w:rPr>
          <w:sz w:val="28"/>
          <w:szCs w:val="28"/>
        </w:rPr>
        <w:t>є</w:t>
      </w:r>
      <w:r w:rsidRPr="00FA09A4">
        <w:rPr>
          <w:sz w:val="28"/>
          <w:szCs w:val="28"/>
        </w:rPr>
        <w:t>ю освітньо-професійної програми, забороня</w:t>
      </w:r>
      <w:r w:rsidR="00055B1A" w:rsidRPr="00FA09A4">
        <w:rPr>
          <w:sz w:val="28"/>
          <w:szCs w:val="28"/>
        </w:rPr>
        <w:t>є</w:t>
      </w:r>
      <w:r w:rsidRPr="00FA09A4">
        <w:rPr>
          <w:sz w:val="28"/>
          <w:szCs w:val="28"/>
        </w:rPr>
        <w:t>ться, крім випадків, передбачених рішенням Кабінету Міністрів України.</w:t>
      </w:r>
    </w:p>
    <w:p w:rsidR="00746209" w:rsidRPr="00FA09A4" w:rsidRDefault="00746209" w:rsidP="00C7707F">
      <w:pPr>
        <w:pStyle w:val="a5"/>
        <w:numPr>
          <w:ilvl w:val="1"/>
          <w:numId w:val="5"/>
        </w:numPr>
        <w:tabs>
          <w:tab w:val="left" w:pos="1138"/>
        </w:tabs>
        <w:ind w:left="0" w:right="206" w:firstLine="709"/>
        <w:rPr>
          <w:sz w:val="28"/>
          <w:szCs w:val="28"/>
        </w:rPr>
      </w:pPr>
      <w:r w:rsidRPr="00FA09A4">
        <w:rPr>
          <w:sz w:val="28"/>
          <w:szCs w:val="28"/>
        </w:rPr>
        <w:t>Здобувачі освіти можуть здійснювати трудову діяльність у позанавчальний час відповідно до законодавства Украї</w:t>
      </w:r>
      <w:r w:rsidR="00462092" w:rsidRPr="00FA09A4">
        <w:rPr>
          <w:sz w:val="28"/>
          <w:szCs w:val="28"/>
        </w:rPr>
        <w:t>н</w:t>
      </w:r>
      <w:r w:rsidRPr="00FA09A4">
        <w:rPr>
          <w:sz w:val="28"/>
          <w:szCs w:val="28"/>
        </w:rPr>
        <w:t>и.</w:t>
      </w:r>
    </w:p>
    <w:p w:rsidR="00746209" w:rsidRPr="00FA09A4" w:rsidRDefault="00746209" w:rsidP="00C7707F">
      <w:pPr>
        <w:pStyle w:val="a5"/>
        <w:numPr>
          <w:ilvl w:val="1"/>
          <w:numId w:val="5"/>
        </w:numPr>
        <w:tabs>
          <w:tab w:val="left" w:pos="1135"/>
        </w:tabs>
        <w:ind w:left="0" w:right="143" w:firstLine="709"/>
        <w:rPr>
          <w:sz w:val="28"/>
          <w:szCs w:val="28"/>
        </w:rPr>
      </w:pPr>
      <w:r w:rsidRPr="00FA09A4">
        <w:rPr>
          <w:sz w:val="28"/>
          <w:szCs w:val="28"/>
        </w:rPr>
        <w:t xml:space="preserve">Здобувачі освіти можуть здобувати освіту одночасно за декількома освітньо-професійними програмами </w:t>
      </w:r>
      <w:r w:rsidR="00CC7AD8" w:rsidRPr="00FA09A4">
        <w:rPr>
          <w:sz w:val="28"/>
          <w:szCs w:val="28"/>
        </w:rPr>
        <w:t>або</w:t>
      </w:r>
      <w:r w:rsidRPr="00FA09A4">
        <w:rPr>
          <w:sz w:val="28"/>
          <w:szCs w:val="28"/>
        </w:rPr>
        <w:t xml:space="preserve"> здобувати додаткові кваліфікації поза межами освітньо-професійної програм</w:t>
      </w:r>
      <w:r w:rsidR="00462092" w:rsidRPr="00FA09A4">
        <w:rPr>
          <w:sz w:val="28"/>
          <w:szCs w:val="28"/>
        </w:rPr>
        <w:t>и</w:t>
      </w:r>
      <w:r w:rsidRPr="00FA09A4">
        <w:rPr>
          <w:sz w:val="28"/>
          <w:szCs w:val="28"/>
        </w:rPr>
        <w:t xml:space="preserve"> </w:t>
      </w:r>
      <w:r w:rsidR="00462092" w:rsidRPr="00FA09A4">
        <w:rPr>
          <w:sz w:val="28"/>
          <w:szCs w:val="28"/>
        </w:rPr>
        <w:t xml:space="preserve">у </w:t>
      </w:r>
      <w:r w:rsidR="009661EB" w:rsidRPr="00FA09A4">
        <w:rPr>
          <w:sz w:val="28"/>
          <w:szCs w:val="28"/>
        </w:rPr>
        <w:t>навчально-виховному підрозділ</w:t>
      </w:r>
      <w:r w:rsidR="00462092" w:rsidRPr="00FA09A4">
        <w:rPr>
          <w:sz w:val="28"/>
          <w:szCs w:val="28"/>
        </w:rPr>
        <w:t>і</w:t>
      </w:r>
      <w:r w:rsidRPr="00FA09A4">
        <w:rPr>
          <w:sz w:val="28"/>
          <w:szCs w:val="28"/>
        </w:rPr>
        <w:t xml:space="preserve">, а також у декількох закладах фахової передвищої (вищої) освіти за різними формами здобуття освіти за умови навчання такого здобувача освіти </w:t>
      </w:r>
      <w:r w:rsidR="00055B1A" w:rsidRPr="00FA09A4">
        <w:rPr>
          <w:sz w:val="28"/>
          <w:szCs w:val="28"/>
        </w:rPr>
        <w:t>з</w:t>
      </w:r>
      <w:r w:rsidRPr="00FA09A4">
        <w:rPr>
          <w:sz w:val="28"/>
          <w:szCs w:val="28"/>
        </w:rPr>
        <w:t>а державн</w:t>
      </w:r>
      <w:r w:rsidR="00055B1A" w:rsidRPr="00FA09A4">
        <w:rPr>
          <w:sz w:val="28"/>
          <w:szCs w:val="28"/>
        </w:rPr>
        <w:t>им</w:t>
      </w:r>
      <w:r w:rsidRPr="00FA09A4">
        <w:rPr>
          <w:sz w:val="28"/>
          <w:szCs w:val="28"/>
        </w:rPr>
        <w:t xml:space="preserve"> (регіональн</w:t>
      </w:r>
      <w:r w:rsidR="00055B1A" w:rsidRPr="00FA09A4">
        <w:rPr>
          <w:sz w:val="28"/>
          <w:szCs w:val="28"/>
        </w:rPr>
        <w:t>им</w:t>
      </w:r>
      <w:r w:rsidRPr="00FA09A4">
        <w:rPr>
          <w:sz w:val="28"/>
          <w:szCs w:val="28"/>
        </w:rPr>
        <w:t xml:space="preserve">) </w:t>
      </w:r>
      <w:r w:rsidR="00055B1A" w:rsidRPr="00FA09A4">
        <w:rPr>
          <w:sz w:val="28"/>
          <w:szCs w:val="28"/>
        </w:rPr>
        <w:t>замовленням</w:t>
      </w:r>
      <w:r w:rsidRPr="00FA09A4">
        <w:rPr>
          <w:sz w:val="28"/>
          <w:szCs w:val="28"/>
        </w:rPr>
        <w:t xml:space="preserve"> тільки за одні</w:t>
      </w:r>
      <w:r w:rsidR="00462092" w:rsidRPr="00FA09A4">
        <w:rPr>
          <w:sz w:val="28"/>
          <w:szCs w:val="28"/>
        </w:rPr>
        <w:t>є</w:t>
      </w:r>
      <w:r w:rsidRPr="00FA09A4">
        <w:rPr>
          <w:sz w:val="28"/>
          <w:szCs w:val="28"/>
        </w:rPr>
        <w:t>ю освітньо-професійною програмою.</w:t>
      </w:r>
    </w:p>
    <w:p w:rsidR="00746209" w:rsidRPr="00FA09A4" w:rsidRDefault="00462092" w:rsidP="00C7707F">
      <w:pPr>
        <w:pStyle w:val="a3"/>
        <w:ind w:right="141" w:firstLine="709"/>
        <w:rPr>
          <w:sz w:val="28"/>
          <w:szCs w:val="28"/>
        </w:rPr>
      </w:pPr>
      <w:r w:rsidRPr="00FA09A4">
        <w:rPr>
          <w:sz w:val="28"/>
          <w:szCs w:val="28"/>
        </w:rPr>
        <w:t>Директор</w:t>
      </w:r>
      <w:r w:rsidR="00746209" w:rsidRPr="00FA09A4">
        <w:rPr>
          <w:sz w:val="28"/>
          <w:szCs w:val="28"/>
        </w:rPr>
        <w:t xml:space="preserve"> </w:t>
      </w:r>
      <w:r w:rsidR="009661EB" w:rsidRPr="00FA09A4">
        <w:rPr>
          <w:sz w:val="28"/>
          <w:szCs w:val="28"/>
        </w:rPr>
        <w:t>н</w:t>
      </w:r>
      <w:r w:rsidR="00AC3213" w:rsidRPr="00FA09A4">
        <w:rPr>
          <w:sz w:val="28"/>
          <w:szCs w:val="28"/>
        </w:rPr>
        <w:t>авчально-виховного підрозділу</w:t>
      </w:r>
      <w:r w:rsidRPr="00FA09A4">
        <w:rPr>
          <w:sz w:val="28"/>
          <w:szCs w:val="28"/>
        </w:rPr>
        <w:t xml:space="preserve"> </w:t>
      </w:r>
      <w:r w:rsidR="00746209" w:rsidRPr="00FA09A4">
        <w:rPr>
          <w:sz w:val="28"/>
          <w:szCs w:val="28"/>
        </w:rPr>
        <w:t>сприя</w:t>
      </w:r>
      <w:r w:rsidRPr="00FA09A4">
        <w:rPr>
          <w:sz w:val="28"/>
          <w:szCs w:val="28"/>
        </w:rPr>
        <w:t>є</w:t>
      </w:r>
      <w:r w:rsidR="00746209" w:rsidRPr="00FA09A4">
        <w:rPr>
          <w:sz w:val="28"/>
          <w:szCs w:val="28"/>
        </w:rPr>
        <w:t xml:space="preserve"> здобувачам освіти в од</w:t>
      </w:r>
      <w:r w:rsidRPr="00FA09A4">
        <w:rPr>
          <w:sz w:val="28"/>
          <w:szCs w:val="28"/>
        </w:rPr>
        <w:t>н</w:t>
      </w:r>
      <w:r w:rsidR="00746209" w:rsidRPr="00FA09A4">
        <w:rPr>
          <w:sz w:val="28"/>
          <w:szCs w:val="28"/>
        </w:rPr>
        <w:t xml:space="preserve">очасному виконанні декількох освітньо-професійних (освітніх) програм </w:t>
      </w:r>
      <w:r w:rsidR="00CC7AD8" w:rsidRPr="00FA09A4">
        <w:rPr>
          <w:sz w:val="28"/>
          <w:szCs w:val="28"/>
        </w:rPr>
        <w:t>або</w:t>
      </w:r>
      <w:r w:rsidR="00746209" w:rsidRPr="00FA09A4">
        <w:rPr>
          <w:sz w:val="28"/>
          <w:szCs w:val="28"/>
        </w:rPr>
        <w:t xml:space="preserve"> здобут</w:t>
      </w:r>
      <w:r w:rsidRPr="00FA09A4">
        <w:rPr>
          <w:sz w:val="28"/>
          <w:szCs w:val="28"/>
        </w:rPr>
        <w:t>т</w:t>
      </w:r>
      <w:r w:rsidR="00746209" w:rsidRPr="00FA09A4">
        <w:rPr>
          <w:sz w:val="28"/>
          <w:szCs w:val="28"/>
        </w:rPr>
        <w:t xml:space="preserve">і додаткових кваліфікацій, виконанні індивідуального навчального </w:t>
      </w:r>
      <w:r w:rsidR="00746209" w:rsidRPr="00FA09A4">
        <w:rPr>
          <w:sz w:val="28"/>
          <w:szCs w:val="28"/>
        </w:rPr>
        <w:lastRenderedPageBreak/>
        <w:t xml:space="preserve">плану на належному рівні, укладанні договорів на отримання додаткових освітніх </w:t>
      </w:r>
      <w:r w:rsidRPr="00FA09A4">
        <w:rPr>
          <w:sz w:val="28"/>
          <w:szCs w:val="28"/>
        </w:rPr>
        <w:t>по</w:t>
      </w:r>
      <w:r w:rsidR="00746209" w:rsidRPr="00FA09A4">
        <w:rPr>
          <w:sz w:val="28"/>
          <w:szCs w:val="28"/>
        </w:rPr>
        <w:t>слуг.</w:t>
      </w:r>
    </w:p>
    <w:p w:rsidR="00746209" w:rsidRPr="00FA09A4" w:rsidRDefault="00746209" w:rsidP="00C7707F">
      <w:pPr>
        <w:pStyle w:val="a5"/>
        <w:numPr>
          <w:ilvl w:val="1"/>
          <w:numId w:val="5"/>
        </w:numPr>
        <w:tabs>
          <w:tab w:val="left" w:pos="1177"/>
        </w:tabs>
        <w:ind w:left="0" w:right="156" w:firstLine="709"/>
        <w:rPr>
          <w:sz w:val="28"/>
          <w:szCs w:val="28"/>
        </w:rPr>
      </w:pPr>
      <w:r w:rsidRPr="00FA09A4">
        <w:rPr>
          <w:sz w:val="28"/>
          <w:szCs w:val="28"/>
        </w:rPr>
        <w:t>Здобувач освіти ма</w:t>
      </w:r>
      <w:r w:rsidR="00462092" w:rsidRPr="00FA09A4">
        <w:rPr>
          <w:sz w:val="28"/>
          <w:szCs w:val="28"/>
        </w:rPr>
        <w:t>є</w:t>
      </w:r>
      <w:r w:rsidRPr="00FA09A4">
        <w:rPr>
          <w:sz w:val="28"/>
          <w:szCs w:val="28"/>
        </w:rPr>
        <w:t xml:space="preserve"> право за погодже</w:t>
      </w:r>
      <w:r w:rsidR="00462092" w:rsidRPr="00FA09A4">
        <w:rPr>
          <w:sz w:val="28"/>
          <w:szCs w:val="28"/>
        </w:rPr>
        <w:t>н</w:t>
      </w:r>
      <w:r w:rsidRPr="00FA09A4">
        <w:rPr>
          <w:sz w:val="28"/>
          <w:szCs w:val="28"/>
        </w:rPr>
        <w:t xml:space="preserve">ням із </w:t>
      </w:r>
      <w:r w:rsidR="009661EB" w:rsidRPr="00FA09A4">
        <w:rPr>
          <w:sz w:val="28"/>
          <w:szCs w:val="28"/>
        </w:rPr>
        <w:t>навчально-виховним підрозділом</w:t>
      </w:r>
      <w:r w:rsidR="00462092" w:rsidRPr="00FA09A4">
        <w:rPr>
          <w:sz w:val="28"/>
          <w:szCs w:val="28"/>
        </w:rPr>
        <w:t xml:space="preserve"> </w:t>
      </w:r>
      <w:r w:rsidRPr="00FA09A4">
        <w:rPr>
          <w:sz w:val="28"/>
          <w:szCs w:val="28"/>
        </w:rPr>
        <w:t xml:space="preserve">на самостійне (у разі навчання за власні кошти) чи за згодою відповідної фізичної </w:t>
      </w:r>
      <w:r w:rsidR="00CC7AD8" w:rsidRPr="00FA09A4">
        <w:rPr>
          <w:sz w:val="28"/>
          <w:szCs w:val="28"/>
        </w:rPr>
        <w:t>або</w:t>
      </w:r>
      <w:r w:rsidRPr="00FA09A4">
        <w:rPr>
          <w:sz w:val="28"/>
          <w:szCs w:val="28"/>
        </w:rPr>
        <w:t xml:space="preserve"> юридичної особи (у разі навчання за кошти фізичних </w:t>
      </w:r>
      <w:r w:rsidR="00CC7AD8" w:rsidRPr="00FA09A4">
        <w:rPr>
          <w:sz w:val="28"/>
          <w:szCs w:val="28"/>
        </w:rPr>
        <w:t>або</w:t>
      </w:r>
      <w:r w:rsidRPr="00FA09A4">
        <w:rPr>
          <w:sz w:val="28"/>
          <w:szCs w:val="28"/>
        </w:rPr>
        <w:t xml:space="preserve"> юридичних осіб) збіль</w:t>
      </w:r>
      <w:r w:rsidR="00462092" w:rsidRPr="00FA09A4">
        <w:rPr>
          <w:sz w:val="28"/>
          <w:szCs w:val="28"/>
        </w:rPr>
        <w:t>ш</w:t>
      </w:r>
      <w:r w:rsidRPr="00FA09A4">
        <w:rPr>
          <w:sz w:val="28"/>
          <w:szCs w:val="28"/>
        </w:rPr>
        <w:t>ення строку виконання освітньо-професійної програми фахової передвищої освіти, що ма</w:t>
      </w:r>
      <w:r w:rsidR="00462092" w:rsidRPr="00FA09A4">
        <w:rPr>
          <w:sz w:val="28"/>
          <w:szCs w:val="28"/>
        </w:rPr>
        <w:t>є</w:t>
      </w:r>
      <w:r w:rsidRPr="00FA09A4">
        <w:rPr>
          <w:sz w:val="28"/>
          <w:szCs w:val="28"/>
        </w:rPr>
        <w:t xml:space="preserve"> бути відображено в індивідуальному навчальному плані, договорі про надання освітніх послуг, договорі (ко</w:t>
      </w:r>
      <w:r w:rsidR="00462092" w:rsidRPr="00FA09A4">
        <w:rPr>
          <w:sz w:val="28"/>
          <w:szCs w:val="28"/>
        </w:rPr>
        <w:t>н</w:t>
      </w:r>
      <w:r w:rsidRPr="00FA09A4">
        <w:rPr>
          <w:sz w:val="28"/>
          <w:szCs w:val="28"/>
        </w:rPr>
        <w:t>тракті), що уклада</w:t>
      </w:r>
      <w:r w:rsidR="00462092" w:rsidRPr="00FA09A4">
        <w:rPr>
          <w:sz w:val="28"/>
          <w:szCs w:val="28"/>
        </w:rPr>
        <w:t>є</w:t>
      </w:r>
      <w:r w:rsidRPr="00FA09A4">
        <w:rPr>
          <w:sz w:val="28"/>
          <w:szCs w:val="28"/>
        </w:rPr>
        <w:t xml:space="preserve">ться між закладом фахової передвищої освіти та фізичною </w:t>
      </w:r>
      <w:r w:rsidR="00CC7AD8" w:rsidRPr="00FA09A4">
        <w:rPr>
          <w:sz w:val="28"/>
          <w:szCs w:val="28"/>
        </w:rPr>
        <w:t>або</w:t>
      </w:r>
      <w:r w:rsidRPr="00FA09A4">
        <w:rPr>
          <w:sz w:val="28"/>
          <w:szCs w:val="28"/>
        </w:rPr>
        <w:t xml:space="preserve"> юридичною особою, яка замовля</w:t>
      </w:r>
      <w:r w:rsidR="00462092" w:rsidRPr="00FA09A4">
        <w:rPr>
          <w:sz w:val="28"/>
          <w:szCs w:val="28"/>
        </w:rPr>
        <w:t>є</w:t>
      </w:r>
      <w:r w:rsidRPr="00FA09A4">
        <w:rPr>
          <w:sz w:val="28"/>
          <w:szCs w:val="28"/>
        </w:rPr>
        <w:t xml:space="preserve"> платну освітню послугу для себе </w:t>
      </w:r>
      <w:r w:rsidR="00CC7AD8" w:rsidRPr="00FA09A4">
        <w:rPr>
          <w:sz w:val="28"/>
          <w:szCs w:val="28"/>
        </w:rPr>
        <w:t>або</w:t>
      </w:r>
      <w:r w:rsidRPr="00FA09A4">
        <w:rPr>
          <w:sz w:val="28"/>
          <w:szCs w:val="28"/>
        </w:rPr>
        <w:t xml:space="preserve"> для іншої особи, беру</w:t>
      </w:r>
      <w:r w:rsidR="00462092" w:rsidRPr="00FA09A4">
        <w:rPr>
          <w:sz w:val="28"/>
          <w:szCs w:val="28"/>
        </w:rPr>
        <w:t>ч</w:t>
      </w:r>
      <w:r w:rsidRPr="00FA09A4">
        <w:rPr>
          <w:sz w:val="28"/>
          <w:szCs w:val="28"/>
        </w:rPr>
        <w:t xml:space="preserve">и на себе фінансові зобов'язання щодо </w:t>
      </w:r>
      <w:r w:rsidR="00462092" w:rsidRPr="00FA09A4">
        <w:rPr>
          <w:sz w:val="28"/>
          <w:szCs w:val="28"/>
        </w:rPr>
        <w:t>її</w:t>
      </w:r>
      <w:r w:rsidRPr="00FA09A4">
        <w:rPr>
          <w:i/>
          <w:sz w:val="28"/>
          <w:szCs w:val="28"/>
        </w:rPr>
        <w:t xml:space="preserve"> </w:t>
      </w:r>
      <w:r w:rsidRPr="00FA09A4">
        <w:rPr>
          <w:sz w:val="28"/>
          <w:szCs w:val="28"/>
        </w:rPr>
        <w:t>оплати.</w:t>
      </w:r>
    </w:p>
    <w:p w:rsidR="00746209" w:rsidRPr="00FA09A4" w:rsidRDefault="00746209" w:rsidP="00C7707F">
      <w:pPr>
        <w:pStyle w:val="a3"/>
        <w:ind w:right="173" w:firstLine="709"/>
        <w:rPr>
          <w:sz w:val="28"/>
          <w:szCs w:val="28"/>
        </w:rPr>
      </w:pPr>
      <w:r w:rsidRPr="00FA09A4">
        <w:rPr>
          <w:sz w:val="28"/>
          <w:szCs w:val="28"/>
        </w:rPr>
        <w:t>Будь-який вид фіна</w:t>
      </w:r>
      <w:r w:rsidR="00462092" w:rsidRPr="00FA09A4">
        <w:rPr>
          <w:sz w:val="28"/>
          <w:szCs w:val="28"/>
        </w:rPr>
        <w:t>н</w:t>
      </w:r>
      <w:r w:rsidRPr="00FA09A4">
        <w:rPr>
          <w:sz w:val="28"/>
          <w:szCs w:val="28"/>
        </w:rPr>
        <w:t>сування виконання освітньо-професій</w:t>
      </w:r>
      <w:r w:rsidR="00462092" w:rsidRPr="00FA09A4">
        <w:rPr>
          <w:sz w:val="28"/>
          <w:szCs w:val="28"/>
        </w:rPr>
        <w:t>н</w:t>
      </w:r>
      <w:r w:rsidRPr="00FA09A4">
        <w:rPr>
          <w:sz w:val="28"/>
          <w:szCs w:val="28"/>
        </w:rPr>
        <w:t>ої програми фахової передвищої освіти за рахунок ко</w:t>
      </w:r>
      <w:r w:rsidR="00462092" w:rsidRPr="00FA09A4">
        <w:rPr>
          <w:sz w:val="28"/>
          <w:szCs w:val="28"/>
        </w:rPr>
        <w:t>ш</w:t>
      </w:r>
      <w:r w:rsidRPr="00FA09A4">
        <w:rPr>
          <w:sz w:val="28"/>
          <w:szCs w:val="28"/>
        </w:rPr>
        <w:t xml:space="preserve">тів загального фонду державного </w:t>
      </w:r>
      <w:r w:rsidR="00CC7AD8" w:rsidRPr="00FA09A4">
        <w:rPr>
          <w:sz w:val="28"/>
          <w:szCs w:val="28"/>
        </w:rPr>
        <w:t>або</w:t>
      </w:r>
      <w:r w:rsidRPr="00FA09A4">
        <w:rPr>
          <w:sz w:val="28"/>
          <w:szCs w:val="28"/>
        </w:rPr>
        <w:t xml:space="preserve"> місцевого бюджету здійсню</w:t>
      </w:r>
      <w:r w:rsidR="00462092" w:rsidRPr="00FA09A4">
        <w:rPr>
          <w:sz w:val="28"/>
          <w:szCs w:val="28"/>
        </w:rPr>
        <w:t>є</w:t>
      </w:r>
      <w:r w:rsidRPr="00FA09A4">
        <w:rPr>
          <w:sz w:val="28"/>
          <w:szCs w:val="28"/>
        </w:rPr>
        <w:t xml:space="preserve">ться </w:t>
      </w:r>
      <w:r w:rsidR="00462092" w:rsidRPr="00FA09A4">
        <w:rPr>
          <w:sz w:val="28"/>
          <w:szCs w:val="28"/>
        </w:rPr>
        <w:t>не</w:t>
      </w:r>
      <w:r w:rsidRPr="00FA09A4">
        <w:rPr>
          <w:sz w:val="28"/>
          <w:szCs w:val="28"/>
        </w:rPr>
        <w:t xml:space="preserve"> довше, ніж строк навчання, визна</w:t>
      </w:r>
      <w:r w:rsidR="00462092" w:rsidRPr="00FA09A4">
        <w:rPr>
          <w:sz w:val="28"/>
          <w:szCs w:val="28"/>
        </w:rPr>
        <w:t>ч</w:t>
      </w:r>
      <w:r w:rsidRPr="00FA09A4">
        <w:rPr>
          <w:sz w:val="28"/>
          <w:szCs w:val="28"/>
        </w:rPr>
        <w:t>ений законодавством, зокрема стандартом фахової передвищої освіти.</w:t>
      </w:r>
    </w:p>
    <w:p w:rsidR="00746209" w:rsidRPr="00FA09A4" w:rsidRDefault="00746209" w:rsidP="00C7707F">
      <w:pPr>
        <w:pStyle w:val="a5"/>
        <w:numPr>
          <w:ilvl w:val="1"/>
          <w:numId w:val="5"/>
        </w:numPr>
        <w:tabs>
          <w:tab w:val="left" w:pos="1303"/>
        </w:tabs>
        <w:ind w:left="0" w:right="172" w:firstLine="709"/>
        <w:rPr>
          <w:sz w:val="28"/>
          <w:szCs w:val="28"/>
        </w:rPr>
      </w:pPr>
      <w:r w:rsidRPr="00FA09A4">
        <w:rPr>
          <w:sz w:val="28"/>
          <w:szCs w:val="28"/>
        </w:rPr>
        <w:t>Здобувач освіти ма</w:t>
      </w:r>
      <w:r w:rsidR="00462092" w:rsidRPr="00FA09A4">
        <w:rPr>
          <w:sz w:val="28"/>
          <w:szCs w:val="28"/>
        </w:rPr>
        <w:t>є</w:t>
      </w:r>
      <w:r w:rsidRPr="00FA09A4">
        <w:rPr>
          <w:sz w:val="28"/>
          <w:szCs w:val="28"/>
        </w:rPr>
        <w:t xml:space="preserve"> право на перерву у навчан</w:t>
      </w:r>
      <w:r w:rsidR="00462092" w:rsidRPr="00FA09A4">
        <w:rPr>
          <w:sz w:val="28"/>
          <w:szCs w:val="28"/>
        </w:rPr>
        <w:t>н</w:t>
      </w:r>
      <w:r w:rsidRPr="00FA09A4">
        <w:rPr>
          <w:sz w:val="28"/>
          <w:szCs w:val="28"/>
        </w:rPr>
        <w:t xml:space="preserve">і у зв'язку з обставинами, що унеможливлюють виконання освітньої, освітньо-професійної програми (стан здоров'я, призов на строкову військову службу у разі втрати права </w:t>
      </w:r>
      <w:r w:rsidR="00055B1A" w:rsidRPr="00FA09A4">
        <w:rPr>
          <w:sz w:val="28"/>
          <w:szCs w:val="28"/>
        </w:rPr>
        <w:t>н</w:t>
      </w:r>
      <w:r w:rsidRPr="00FA09A4">
        <w:rPr>
          <w:sz w:val="28"/>
          <w:szCs w:val="28"/>
        </w:rPr>
        <w:t>а відстрочку від неї, навчання чи стажування в закладах освіти (у тому числі іноземних держав), сімейні обставини тощо) відповідно до законодавства.</w:t>
      </w:r>
    </w:p>
    <w:p w:rsidR="00746209" w:rsidRPr="00FA09A4" w:rsidRDefault="00746209" w:rsidP="00C7707F">
      <w:pPr>
        <w:pStyle w:val="a3"/>
        <w:ind w:right="184" w:firstLine="709"/>
        <w:rPr>
          <w:sz w:val="28"/>
          <w:szCs w:val="28"/>
        </w:rPr>
      </w:pPr>
      <w:r w:rsidRPr="00FA09A4">
        <w:rPr>
          <w:sz w:val="28"/>
          <w:szCs w:val="28"/>
        </w:rPr>
        <w:t>У такому випадку вносяться зміни до індивідуального навчального плану такого здобувача освіти, договору про надання освіт</w:t>
      </w:r>
      <w:r w:rsidR="00462092" w:rsidRPr="00FA09A4">
        <w:rPr>
          <w:sz w:val="28"/>
          <w:szCs w:val="28"/>
        </w:rPr>
        <w:t>н</w:t>
      </w:r>
      <w:r w:rsidRPr="00FA09A4">
        <w:rPr>
          <w:sz w:val="28"/>
          <w:szCs w:val="28"/>
        </w:rPr>
        <w:t>іх послуг, а також до договору (контракту), що уклада</w:t>
      </w:r>
      <w:r w:rsidR="00462092" w:rsidRPr="00FA09A4">
        <w:rPr>
          <w:sz w:val="28"/>
          <w:szCs w:val="28"/>
        </w:rPr>
        <w:t>є</w:t>
      </w:r>
      <w:r w:rsidRPr="00FA09A4">
        <w:rPr>
          <w:sz w:val="28"/>
          <w:szCs w:val="28"/>
        </w:rPr>
        <w:t xml:space="preserve">ться між </w:t>
      </w:r>
      <w:r w:rsidR="009661EB" w:rsidRPr="00FA09A4">
        <w:rPr>
          <w:sz w:val="28"/>
          <w:szCs w:val="28"/>
        </w:rPr>
        <w:t>навчально-виховним підрозділом</w:t>
      </w:r>
      <w:r w:rsidR="00462092" w:rsidRPr="00FA09A4">
        <w:rPr>
          <w:sz w:val="28"/>
          <w:szCs w:val="28"/>
        </w:rPr>
        <w:t xml:space="preserve"> </w:t>
      </w:r>
      <w:r w:rsidRPr="00FA09A4">
        <w:rPr>
          <w:sz w:val="28"/>
          <w:szCs w:val="28"/>
        </w:rPr>
        <w:t xml:space="preserve">та фізичною </w:t>
      </w:r>
      <w:r w:rsidR="00CC7AD8" w:rsidRPr="00FA09A4">
        <w:rPr>
          <w:sz w:val="28"/>
          <w:szCs w:val="28"/>
        </w:rPr>
        <w:t>або</w:t>
      </w:r>
      <w:r w:rsidRPr="00FA09A4">
        <w:rPr>
          <w:sz w:val="28"/>
          <w:szCs w:val="28"/>
        </w:rPr>
        <w:t xml:space="preserve"> юридичною особою, яка замовля</w:t>
      </w:r>
      <w:r w:rsidR="00462092" w:rsidRPr="00FA09A4">
        <w:rPr>
          <w:sz w:val="28"/>
          <w:szCs w:val="28"/>
        </w:rPr>
        <w:t>є</w:t>
      </w:r>
      <w:r w:rsidRPr="00FA09A4">
        <w:rPr>
          <w:sz w:val="28"/>
          <w:szCs w:val="28"/>
        </w:rPr>
        <w:t xml:space="preserve"> платну освітню послугу для себе </w:t>
      </w:r>
      <w:r w:rsidR="00CC7AD8" w:rsidRPr="00FA09A4">
        <w:rPr>
          <w:sz w:val="28"/>
          <w:szCs w:val="28"/>
        </w:rPr>
        <w:t>або</w:t>
      </w:r>
      <w:r w:rsidRPr="00FA09A4">
        <w:rPr>
          <w:sz w:val="28"/>
          <w:szCs w:val="28"/>
        </w:rPr>
        <w:t xml:space="preserve"> для </w:t>
      </w:r>
      <w:r w:rsidR="00462092" w:rsidRPr="00FA09A4">
        <w:rPr>
          <w:sz w:val="28"/>
          <w:szCs w:val="28"/>
        </w:rPr>
        <w:t>іншої</w:t>
      </w:r>
      <w:r w:rsidRPr="00FA09A4">
        <w:rPr>
          <w:sz w:val="28"/>
          <w:szCs w:val="28"/>
        </w:rPr>
        <w:t xml:space="preserve"> особи, беручи на себе фінансові зобов'язання щодо </w:t>
      </w:r>
      <w:r w:rsidR="00055B1A" w:rsidRPr="00FA09A4">
        <w:rPr>
          <w:sz w:val="28"/>
          <w:szCs w:val="28"/>
        </w:rPr>
        <w:t>її</w:t>
      </w:r>
      <w:r w:rsidRPr="00FA09A4">
        <w:rPr>
          <w:sz w:val="28"/>
          <w:szCs w:val="28"/>
        </w:rPr>
        <w:t xml:space="preserve"> оплати (якщо здобува</w:t>
      </w:r>
      <w:r w:rsidR="00462092" w:rsidRPr="00FA09A4">
        <w:rPr>
          <w:sz w:val="28"/>
          <w:szCs w:val="28"/>
        </w:rPr>
        <w:t>ч</w:t>
      </w:r>
      <w:r w:rsidRPr="00FA09A4">
        <w:rPr>
          <w:sz w:val="28"/>
          <w:szCs w:val="28"/>
        </w:rPr>
        <w:t xml:space="preserve"> освіти навчався на підставі такого договору).</w:t>
      </w:r>
    </w:p>
    <w:p w:rsidR="00746209" w:rsidRPr="00FA09A4" w:rsidRDefault="00746209" w:rsidP="00C7707F">
      <w:pPr>
        <w:pStyle w:val="a5"/>
        <w:numPr>
          <w:ilvl w:val="1"/>
          <w:numId w:val="5"/>
        </w:numPr>
        <w:tabs>
          <w:tab w:val="left" w:pos="1290"/>
          <w:tab w:val="left" w:pos="8647"/>
        </w:tabs>
        <w:ind w:left="0" w:right="192" w:firstLine="709"/>
        <w:rPr>
          <w:sz w:val="28"/>
          <w:szCs w:val="28"/>
        </w:rPr>
      </w:pPr>
      <w:r w:rsidRPr="00FA09A4">
        <w:rPr>
          <w:sz w:val="28"/>
          <w:szCs w:val="28"/>
        </w:rPr>
        <w:t>У разі позбавлення ліцензі</w:t>
      </w:r>
      <w:r w:rsidR="00462092" w:rsidRPr="00FA09A4">
        <w:rPr>
          <w:sz w:val="28"/>
          <w:szCs w:val="28"/>
        </w:rPr>
        <w:t>ї</w:t>
      </w:r>
      <w:r w:rsidRPr="00FA09A4">
        <w:rPr>
          <w:sz w:val="28"/>
          <w:szCs w:val="28"/>
        </w:rPr>
        <w:t>, закінчення строку ді</w:t>
      </w:r>
      <w:r w:rsidR="00462092" w:rsidRPr="00FA09A4">
        <w:rPr>
          <w:sz w:val="28"/>
          <w:szCs w:val="28"/>
        </w:rPr>
        <w:t>ї</w:t>
      </w:r>
      <w:r w:rsidRPr="00FA09A4">
        <w:rPr>
          <w:sz w:val="28"/>
          <w:szCs w:val="28"/>
        </w:rPr>
        <w:t xml:space="preserve"> сертифіката (рішення) про акредитацію освіт</w:t>
      </w:r>
      <w:r w:rsidR="00462092" w:rsidRPr="00FA09A4">
        <w:rPr>
          <w:sz w:val="28"/>
          <w:szCs w:val="28"/>
        </w:rPr>
        <w:t>н</w:t>
      </w:r>
      <w:r w:rsidRPr="00FA09A4">
        <w:rPr>
          <w:sz w:val="28"/>
          <w:szCs w:val="28"/>
        </w:rPr>
        <w:t xml:space="preserve">ьо-професійної програми, виданого центральним органом виконавчої влади із забезпечення якості освіти, неотримання </w:t>
      </w:r>
      <w:r w:rsidR="009661EB" w:rsidRPr="00FA09A4">
        <w:rPr>
          <w:sz w:val="28"/>
          <w:szCs w:val="28"/>
        </w:rPr>
        <w:t>навчально-виховним підрозділом</w:t>
      </w:r>
      <w:r w:rsidR="00462092" w:rsidRPr="00FA09A4">
        <w:rPr>
          <w:sz w:val="28"/>
          <w:szCs w:val="28"/>
        </w:rPr>
        <w:t xml:space="preserve"> </w:t>
      </w:r>
      <w:r w:rsidRPr="00FA09A4">
        <w:rPr>
          <w:sz w:val="28"/>
          <w:szCs w:val="28"/>
        </w:rPr>
        <w:t>рішення (сертифіката) про акредитацію від центрального органу виконавчої влади із забезпечен</w:t>
      </w:r>
      <w:r w:rsidR="00462092" w:rsidRPr="00FA09A4">
        <w:rPr>
          <w:sz w:val="28"/>
          <w:szCs w:val="28"/>
        </w:rPr>
        <w:t>н</w:t>
      </w:r>
      <w:r w:rsidRPr="00FA09A4">
        <w:rPr>
          <w:sz w:val="28"/>
          <w:szCs w:val="28"/>
        </w:rPr>
        <w:t>я якості освіти здобува</w:t>
      </w:r>
      <w:r w:rsidR="00462092" w:rsidRPr="00FA09A4">
        <w:rPr>
          <w:sz w:val="28"/>
          <w:szCs w:val="28"/>
        </w:rPr>
        <w:t>ч</w:t>
      </w:r>
      <w:r w:rsidRPr="00FA09A4">
        <w:rPr>
          <w:sz w:val="28"/>
          <w:szCs w:val="28"/>
        </w:rPr>
        <w:t>і освіти, які навчаються за рахунок ко</w:t>
      </w:r>
      <w:r w:rsidR="00462092" w:rsidRPr="00FA09A4">
        <w:rPr>
          <w:sz w:val="28"/>
          <w:szCs w:val="28"/>
        </w:rPr>
        <w:t>ш</w:t>
      </w:r>
      <w:r w:rsidRPr="00FA09A4">
        <w:rPr>
          <w:sz w:val="28"/>
          <w:szCs w:val="28"/>
        </w:rPr>
        <w:t xml:space="preserve">тів державного </w:t>
      </w:r>
      <w:r w:rsidR="00CC7AD8" w:rsidRPr="00FA09A4">
        <w:rPr>
          <w:sz w:val="28"/>
          <w:szCs w:val="28"/>
        </w:rPr>
        <w:t>або</w:t>
      </w:r>
      <w:r w:rsidRPr="00FA09A4">
        <w:rPr>
          <w:sz w:val="28"/>
          <w:szCs w:val="28"/>
        </w:rPr>
        <w:t xml:space="preserve"> місцевого бюджету, мають право на переведення у цьому </w:t>
      </w:r>
      <w:r w:rsidR="00CC7AD8" w:rsidRPr="00FA09A4">
        <w:rPr>
          <w:sz w:val="28"/>
          <w:szCs w:val="28"/>
        </w:rPr>
        <w:t>або</w:t>
      </w:r>
      <w:r w:rsidRPr="00FA09A4">
        <w:rPr>
          <w:sz w:val="28"/>
          <w:szCs w:val="28"/>
        </w:rPr>
        <w:t xml:space="preserve"> ін</w:t>
      </w:r>
      <w:r w:rsidR="00462092" w:rsidRPr="00FA09A4">
        <w:rPr>
          <w:sz w:val="28"/>
          <w:szCs w:val="28"/>
        </w:rPr>
        <w:t>ш</w:t>
      </w:r>
      <w:r w:rsidRPr="00FA09A4">
        <w:rPr>
          <w:sz w:val="28"/>
          <w:szCs w:val="28"/>
        </w:rPr>
        <w:t>ому закладі фахової передвищої освіти на аналогічну акредитовану центральним органом виконавчої влади із забезпечення якості освіти освіт</w:t>
      </w:r>
      <w:r w:rsidR="00462092" w:rsidRPr="00FA09A4">
        <w:rPr>
          <w:sz w:val="28"/>
          <w:szCs w:val="28"/>
        </w:rPr>
        <w:t>н</w:t>
      </w:r>
      <w:r w:rsidRPr="00FA09A4">
        <w:rPr>
          <w:sz w:val="28"/>
          <w:szCs w:val="28"/>
        </w:rPr>
        <w:t>ьо-професійну програму в межах ті</w:t>
      </w:r>
      <w:r w:rsidR="00462092" w:rsidRPr="00FA09A4">
        <w:rPr>
          <w:sz w:val="28"/>
          <w:szCs w:val="28"/>
        </w:rPr>
        <w:t>є</w:t>
      </w:r>
      <w:r w:rsidRPr="00FA09A4">
        <w:rPr>
          <w:sz w:val="28"/>
          <w:szCs w:val="28"/>
        </w:rPr>
        <w:t>ї самої спеціальності для завер</w:t>
      </w:r>
      <w:r w:rsidR="00462092" w:rsidRPr="00FA09A4">
        <w:rPr>
          <w:sz w:val="28"/>
          <w:szCs w:val="28"/>
        </w:rPr>
        <w:t>ш</w:t>
      </w:r>
      <w:r w:rsidRPr="00FA09A4">
        <w:rPr>
          <w:sz w:val="28"/>
          <w:szCs w:val="28"/>
        </w:rPr>
        <w:t xml:space="preserve">ення навчання за кошти державного </w:t>
      </w:r>
      <w:r w:rsidR="00CC7AD8" w:rsidRPr="00FA09A4">
        <w:rPr>
          <w:sz w:val="28"/>
          <w:szCs w:val="28"/>
        </w:rPr>
        <w:t>або</w:t>
      </w:r>
      <w:r w:rsidRPr="00FA09A4">
        <w:rPr>
          <w:sz w:val="28"/>
          <w:szCs w:val="28"/>
        </w:rPr>
        <w:t xml:space="preserve"> місцевого бюджету відповідно до</w:t>
      </w:r>
      <w:r w:rsidR="00462092" w:rsidRPr="00FA09A4">
        <w:rPr>
          <w:sz w:val="28"/>
          <w:szCs w:val="28"/>
        </w:rPr>
        <w:t xml:space="preserve"> </w:t>
      </w:r>
      <w:hyperlink r:id="rId93" w:anchor="Text" w:history="1">
        <w:r w:rsidRPr="0011222E">
          <w:rPr>
            <w:rStyle w:val="a6"/>
            <w:color w:val="002060"/>
            <w:sz w:val="28"/>
            <w:szCs w:val="28"/>
          </w:rPr>
          <w:t>Порядку переведення здобува</w:t>
        </w:r>
        <w:r w:rsidR="00462092" w:rsidRPr="0011222E">
          <w:rPr>
            <w:rStyle w:val="a6"/>
            <w:color w:val="002060"/>
            <w:sz w:val="28"/>
            <w:szCs w:val="28"/>
          </w:rPr>
          <w:t>ч</w:t>
        </w:r>
        <w:r w:rsidRPr="0011222E">
          <w:rPr>
            <w:rStyle w:val="a6"/>
            <w:color w:val="002060"/>
            <w:sz w:val="28"/>
            <w:szCs w:val="28"/>
          </w:rPr>
          <w:t>ів фахової передвищої освіти, які навчаються за рахунок ко</w:t>
        </w:r>
        <w:r w:rsidR="00462092" w:rsidRPr="0011222E">
          <w:rPr>
            <w:rStyle w:val="a6"/>
            <w:color w:val="002060"/>
            <w:sz w:val="28"/>
            <w:szCs w:val="28"/>
          </w:rPr>
          <w:t>ш</w:t>
        </w:r>
        <w:r w:rsidRPr="0011222E">
          <w:rPr>
            <w:rStyle w:val="a6"/>
            <w:color w:val="002060"/>
            <w:sz w:val="28"/>
            <w:szCs w:val="28"/>
          </w:rPr>
          <w:t xml:space="preserve">тів державного </w:t>
        </w:r>
        <w:r w:rsidR="00CC7AD8" w:rsidRPr="0011222E">
          <w:rPr>
            <w:rStyle w:val="a6"/>
            <w:color w:val="002060"/>
            <w:sz w:val="28"/>
            <w:szCs w:val="28"/>
          </w:rPr>
          <w:t>або</w:t>
        </w:r>
        <w:r w:rsidRPr="0011222E">
          <w:rPr>
            <w:rStyle w:val="a6"/>
            <w:color w:val="002060"/>
            <w:sz w:val="28"/>
            <w:szCs w:val="28"/>
          </w:rPr>
          <w:t xml:space="preserve"> місцевого бюджету, до інших закладів фахо</w:t>
        </w:r>
        <w:r w:rsidR="00462092" w:rsidRPr="0011222E">
          <w:rPr>
            <w:rStyle w:val="a6"/>
            <w:color w:val="002060"/>
            <w:sz w:val="28"/>
            <w:szCs w:val="28"/>
          </w:rPr>
          <w:t>во</w:t>
        </w:r>
        <w:r w:rsidRPr="0011222E">
          <w:rPr>
            <w:rStyle w:val="a6"/>
            <w:color w:val="002060"/>
            <w:sz w:val="28"/>
            <w:szCs w:val="28"/>
          </w:rPr>
          <w:t>ї</w:t>
        </w:r>
        <w:r w:rsidR="00462092" w:rsidRPr="0011222E">
          <w:rPr>
            <w:rStyle w:val="a6"/>
            <w:color w:val="002060"/>
            <w:sz w:val="28"/>
            <w:szCs w:val="28"/>
          </w:rPr>
          <w:t xml:space="preserve"> </w:t>
        </w:r>
        <w:r w:rsidRPr="0011222E">
          <w:rPr>
            <w:rStyle w:val="a6"/>
            <w:color w:val="002060"/>
            <w:sz w:val="28"/>
            <w:szCs w:val="28"/>
          </w:rPr>
          <w:t>передвищої освіти для завер</w:t>
        </w:r>
        <w:r w:rsidR="00462092" w:rsidRPr="0011222E">
          <w:rPr>
            <w:rStyle w:val="a6"/>
            <w:color w:val="002060"/>
            <w:sz w:val="28"/>
            <w:szCs w:val="28"/>
          </w:rPr>
          <w:t>ш</w:t>
        </w:r>
        <w:r w:rsidRPr="0011222E">
          <w:rPr>
            <w:rStyle w:val="a6"/>
            <w:color w:val="002060"/>
            <w:sz w:val="28"/>
            <w:szCs w:val="28"/>
          </w:rPr>
          <w:t>ення навчання за рахунок ко</w:t>
        </w:r>
        <w:r w:rsidR="00462092" w:rsidRPr="0011222E">
          <w:rPr>
            <w:rStyle w:val="a6"/>
            <w:color w:val="002060"/>
            <w:sz w:val="28"/>
            <w:szCs w:val="28"/>
          </w:rPr>
          <w:t>ш</w:t>
        </w:r>
        <w:r w:rsidRPr="0011222E">
          <w:rPr>
            <w:rStyle w:val="a6"/>
            <w:color w:val="002060"/>
            <w:sz w:val="28"/>
            <w:szCs w:val="28"/>
          </w:rPr>
          <w:t xml:space="preserve">тів державного </w:t>
        </w:r>
        <w:r w:rsidR="00CC7AD8" w:rsidRPr="0011222E">
          <w:rPr>
            <w:rStyle w:val="a6"/>
            <w:color w:val="002060"/>
            <w:sz w:val="28"/>
            <w:szCs w:val="28"/>
          </w:rPr>
          <w:t>або</w:t>
        </w:r>
        <w:r w:rsidR="00462092" w:rsidRPr="0011222E">
          <w:rPr>
            <w:rStyle w:val="a6"/>
            <w:color w:val="002060"/>
            <w:sz w:val="28"/>
            <w:szCs w:val="28"/>
          </w:rPr>
          <w:t xml:space="preserve"> місцевого бюджету</w:t>
        </w:r>
      </w:hyperlink>
      <w:r w:rsidR="00462092" w:rsidRPr="00FA09A4">
        <w:rPr>
          <w:sz w:val="28"/>
          <w:szCs w:val="28"/>
        </w:rPr>
        <w:t>, затвердженому постановою Кабінету Міністрів України від 14.07.2021 №</w:t>
      </w:r>
      <w:r w:rsidR="00462092" w:rsidRPr="00FA09A4">
        <w:rPr>
          <w:i/>
          <w:sz w:val="28"/>
          <w:szCs w:val="28"/>
        </w:rPr>
        <w:t xml:space="preserve"> </w:t>
      </w:r>
      <w:r w:rsidR="00462092" w:rsidRPr="00FA09A4">
        <w:rPr>
          <w:sz w:val="28"/>
          <w:szCs w:val="28"/>
        </w:rPr>
        <w:t>724.</w:t>
      </w:r>
    </w:p>
    <w:p w:rsidR="00F63464" w:rsidRDefault="00F63464" w:rsidP="00C7707F">
      <w:pPr>
        <w:pStyle w:val="1"/>
        <w:ind w:hanging="2"/>
        <w:jc w:val="center"/>
        <w:rPr>
          <w:sz w:val="28"/>
          <w:szCs w:val="28"/>
        </w:rPr>
      </w:pPr>
      <w:r>
        <w:rPr>
          <w:sz w:val="28"/>
          <w:szCs w:val="28"/>
        </w:rPr>
        <w:br w:type="page"/>
      </w:r>
    </w:p>
    <w:p w:rsidR="00746209" w:rsidRPr="00FA09A4" w:rsidRDefault="00462092" w:rsidP="00C7707F">
      <w:pPr>
        <w:pStyle w:val="1"/>
        <w:ind w:hanging="2"/>
        <w:jc w:val="center"/>
        <w:rPr>
          <w:sz w:val="28"/>
          <w:szCs w:val="28"/>
        </w:rPr>
      </w:pPr>
      <w:r w:rsidRPr="00FA09A4">
        <w:rPr>
          <w:sz w:val="28"/>
          <w:szCs w:val="28"/>
        </w:rPr>
        <w:lastRenderedPageBreak/>
        <w:t>10</w:t>
      </w:r>
      <w:r w:rsidR="00746209" w:rsidRPr="00FA09A4">
        <w:rPr>
          <w:sz w:val="28"/>
          <w:szCs w:val="28"/>
        </w:rPr>
        <w:t>. Документ</w:t>
      </w:r>
      <w:r w:rsidRPr="00FA09A4">
        <w:rPr>
          <w:sz w:val="28"/>
          <w:szCs w:val="28"/>
        </w:rPr>
        <w:t>и</w:t>
      </w:r>
      <w:r w:rsidR="00746209" w:rsidRPr="00FA09A4">
        <w:rPr>
          <w:sz w:val="28"/>
          <w:szCs w:val="28"/>
        </w:rPr>
        <w:t xml:space="preserve"> про освіту здобувачів фахової передвищої освіт</w:t>
      </w:r>
      <w:r w:rsidRPr="00FA09A4">
        <w:rPr>
          <w:sz w:val="28"/>
          <w:szCs w:val="28"/>
        </w:rPr>
        <w:t>и</w:t>
      </w:r>
    </w:p>
    <w:p w:rsidR="00746209" w:rsidRPr="00FA09A4" w:rsidRDefault="00746209" w:rsidP="00C7707F">
      <w:pPr>
        <w:pStyle w:val="1"/>
        <w:ind w:hanging="2"/>
        <w:jc w:val="center"/>
        <w:rPr>
          <w:sz w:val="28"/>
          <w:szCs w:val="28"/>
        </w:rPr>
      </w:pPr>
    </w:p>
    <w:p w:rsidR="00746209" w:rsidRPr="00FA09A4" w:rsidRDefault="00746209" w:rsidP="00C7707F">
      <w:pPr>
        <w:pStyle w:val="a5"/>
        <w:numPr>
          <w:ilvl w:val="1"/>
          <w:numId w:val="4"/>
        </w:numPr>
        <w:tabs>
          <w:tab w:val="left" w:pos="1323"/>
        </w:tabs>
        <w:ind w:left="0" w:right="163" w:firstLine="709"/>
        <w:rPr>
          <w:sz w:val="28"/>
          <w:szCs w:val="28"/>
        </w:rPr>
      </w:pPr>
      <w:r w:rsidRPr="00FA09A4">
        <w:rPr>
          <w:sz w:val="28"/>
          <w:szCs w:val="28"/>
        </w:rPr>
        <w:t xml:space="preserve">Документ про фахову передвищу освіту </w:t>
      </w:r>
      <w:r w:rsidR="00462092" w:rsidRPr="00FA09A4">
        <w:rPr>
          <w:sz w:val="28"/>
          <w:szCs w:val="28"/>
        </w:rPr>
        <w:t>–</w:t>
      </w:r>
      <w:r w:rsidRPr="00FA09A4">
        <w:rPr>
          <w:sz w:val="28"/>
          <w:szCs w:val="28"/>
        </w:rPr>
        <w:t xml:space="preserve"> диплом фахового молодшого бакалавра вида</w:t>
      </w:r>
      <w:r w:rsidR="00462092" w:rsidRPr="00FA09A4">
        <w:rPr>
          <w:sz w:val="28"/>
          <w:szCs w:val="28"/>
        </w:rPr>
        <w:t>є</w:t>
      </w:r>
      <w:r w:rsidRPr="00FA09A4">
        <w:rPr>
          <w:sz w:val="28"/>
          <w:szCs w:val="28"/>
        </w:rPr>
        <w:t>ться особі, яка успішно виконала відповідну освітньо-професійну програму. Невід'</w:t>
      </w:r>
      <w:r w:rsidR="00462092" w:rsidRPr="00FA09A4">
        <w:rPr>
          <w:sz w:val="28"/>
          <w:szCs w:val="28"/>
        </w:rPr>
        <w:t>є</w:t>
      </w:r>
      <w:r w:rsidRPr="00FA09A4">
        <w:rPr>
          <w:sz w:val="28"/>
          <w:szCs w:val="28"/>
        </w:rPr>
        <w:t>м</w:t>
      </w:r>
      <w:r w:rsidR="00462092" w:rsidRPr="00FA09A4">
        <w:rPr>
          <w:sz w:val="28"/>
          <w:szCs w:val="28"/>
        </w:rPr>
        <w:t>н</w:t>
      </w:r>
      <w:r w:rsidRPr="00FA09A4">
        <w:rPr>
          <w:sz w:val="28"/>
          <w:szCs w:val="28"/>
        </w:rPr>
        <w:t>ою частиною диплома фахового молод</w:t>
      </w:r>
      <w:r w:rsidR="00055B1A" w:rsidRPr="00FA09A4">
        <w:rPr>
          <w:sz w:val="28"/>
          <w:szCs w:val="28"/>
        </w:rPr>
        <w:t>ш</w:t>
      </w:r>
      <w:r w:rsidRPr="00FA09A4">
        <w:rPr>
          <w:sz w:val="28"/>
          <w:szCs w:val="28"/>
        </w:rPr>
        <w:t xml:space="preserve">ого бакалавра </w:t>
      </w:r>
      <w:r w:rsidR="00055B1A" w:rsidRPr="00FA09A4">
        <w:rPr>
          <w:sz w:val="28"/>
          <w:szCs w:val="28"/>
        </w:rPr>
        <w:t>є</w:t>
      </w:r>
      <w:r w:rsidRPr="00FA09A4">
        <w:rPr>
          <w:sz w:val="28"/>
          <w:szCs w:val="28"/>
        </w:rPr>
        <w:t xml:space="preserve"> додаток до диплома. Додаток до диплома </w:t>
      </w:r>
      <w:r w:rsidR="00055B1A" w:rsidRPr="00FA09A4">
        <w:rPr>
          <w:sz w:val="28"/>
          <w:szCs w:val="28"/>
        </w:rPr>
        <w:t>є</w:t>
      </w:r>
      <w:r w:rsidRPr="00FA09A4">
        <w:rPr>
          <w:sz w:val="28"/>
          <w:szCs w:val="28"/>
        </w:rPr>
        <w:t>вропейського зразка базу</w:t>
      </w:r>
      <w:r w:rsidR="00055B1A" w:rsidRPr="00FA09A4">
        <w:rPr>
          <w:sz w:val="28"/>
          <w:szCs w:val="28"/>
        </w:rPr>
        <w:t>є</w:t>
      </w:r>
      <w:r w:rsidRPr="00FA09A4">
        <w:rPr>
          <w:sz w:val="28"/>
          <w:szCs w:val="28"/>
        </w:rPr>
        <w:t>ться на формі, схваленій Паризьким комюніке, що прийняте 25</w:t>
      </w:r>
      <w:r w:rsidR="00055B1A" w:rsidRPr="00FA09A4">
        <w:rPr>
          <w:sz w:val="28"/>
          <w:szCs w:val="28"/>
        </w:rPr>
        <w:t>.05.</w:t>
      </w:r>
      <w:r w:rsidRPr="00FA09A4">
        <w:rPr>
          <w:sz w:val="28"/>
          <w:szCs w:val="28"/>
        </w:rPr>
        <w:t>2018</w:t>
      </w:r>
      <w:r w:rsidR="00055B1A" w:rsidRPr="00FA09A4">
        <w:rPr>
          <w:sz w:val="28"/>
          <w:szCs w:val="28"/>
        </w:rPr>
        <w:t xml:space="preserve"> </w:t>
      </w:r>
      <w:r w:rsidRPr="00FA09A4">
        <w:rPr>
          <w:sz w:val="28"/>
          <w:szCs w:val="28"/>
        </w:rPr>
        <w:t>відповідальними за ви</w:t>
      </w:r>
      <w:r w:rsidR="00462092" w:rsidRPr="00FA09A4">
        <w:rPr>
          <w:sz w:val="28"/>
          <w:szCs w:val="28"/>
        </w:rPr>
        <w:t>щ</w:t>
      </w:r>
      <w:r w:rsidRPr="00FA09A4">
        <w:rPr>
          <w:sz w:val="28"/>
          <w:szCs w:val="28"/>
        </w:rPr>
        <w:t xml:space="preserve">у освіту </w:t>
      </w:r>
      <w:r w:rsidR="00055B1A" w:rsidRPr="00FA09A4">
        <w:rPr>
          <w:sz w:val="28"/>
          <w:szCs w:val="28"/>
        </w:rPr>
        <w:t>м</w:t>
      </w:r>
      <w:r w:rsidRPr="00FA09A4">
        <w:rPr>
          <w:sz w:val="28"/>
          <w:szCs w:val="28"/>
        </w:rPr>
        <w:t xml:space="preserve">іністрами країн </w:t>
      </w:r>
      <w:r w:rsidR="00462092" w:rsidRPr="00FA09A4">
        <w:rPr>
          <w:sz w:val="28"/>
          <w:szCs w:val="28"/>
        </w:rPr>
        <w:t>Є</w:t>
      </w:r>
      <w:r w:rsidRPr="00FA09A4">
        <w:rPr>
          <w:sz w:val="28"/>
          <w:szCs w:val="28"/>
        </w:rPr>
        <w:t>вропейського простору вищої освіти, з рекомендаці</w:t>
      </w:r>
      <w:r w:rsidR="00462092" w:rsidRPr="00FA09A4">
        <w:rPr>
          <w:sz w:val="28"/>
          <w:szCs w:val="28"/>
        </w:rPr>
        <w:t>є</w:t>
      </w:r>
      <w:r w:rsidRPr="00FA09A4">
        <w:rPr>
          <w:sz w:val="28"/>
          <w:szCs w:val="28"/>
        </w:rPr>
        <w:t>ю щодо його прийняття в іде</w:t>
      </w:r>
      <w:r w:rsidR="00462092" w:rsidRPr="00FA09A4">
        <w:rPr>
          <w:sz w:val="28"/>
          <w:szCs w:val="28"/>
        </w:rPr>
        <w:t>н</w:t>
      </w:r>
      <w:r w:rsidRPr="00FA09A4">
        <w:rPr>
          <w:sz w:val="28"/>
          <w:szCs w:val="28"/>
        </w:rPr>
        <w:t>тичній формі у відповідних рамках Лісабонської Конвенці</w:t>
      </w:r>
      <w:r w:rsidR="00462092" w:rsidRPr="00FA09A4">
        <w:rPr>
          <w:sz w:val="28"/>
          <w:szCs w:val="28"/>
        </w:rPr>
        <w:t>ї</w:t>
      </w:r>
      <w:r w:rsidRPr="00FA09A4">
        <w:rPr>
          <w:sz w:val="28"/>
          <w:szCs w:val="28"/>
        </w:rPr>
        <w:t xml:space="preserve"> про визнання та </w:t>
      </w:r>
      <w:proofErr w:type="spellStart"/>
      <w:r w:rsidRPr="00FA09A4">
        <w:rPr>
          <w:sz w:val="28"/>
          <w:szCs w:val="28"/>
        </w:rPr>
        <w:t>Europass</w:t>
      </w:r>
      <w:proofErr w:type="spellEnd"/>
      <w:r w:rsidRPr="00FA09A4">
        <w:rPr>
          <w:sz w:val="28"/>
          <w:szCs w:val="28"/>
        </w:rPr>
        <w:t>.</w:t>
      </w:r>
    </w:p>
    <w:p w:rsidR="00746209" w:rsidRPr="00FA09A4" w:rsidRDefault="00746209" w:rsidP="00C7707F">
      <w:pPr>
        <w:pStyle w:val="a3"/>
        <w:ind w:right="156" w:firstLine="709"/>
        <w:rPr>
          <w:sz w:val="28"/>
          <w:szCs w:val="28"/>
        </w:rPr>
      </w:pPr>
      <w:r w:rsidRPr="00FA09A4">
        <w:rPr>
          <w:sz w:val="28"/>
          <w:szCs w:val="28"/>
        </w:rPr>
        <w:t>Вимоги до форм та/або змісту документів про фахову передвищу освіту передбачен</w:t>
      </w:r>
      <w:r w:rsidR="00F63464" w:rsidRPr="00F63464">
        <w:rPr>
          <w:sz w:val="28"/>
          <w:szCs w:val="28"/>
          <w:highlight w:val="cyan"/>
        </w:rPr>
        <w:t>о</w:t>
      </w:r>
      <w:r w:rsidRPr="00FA09A4">
        <w:rPr>
          <w:sz w:val="28"/>
          <w:szCs w:val="28"/>
        </w:rPr>
        <w:t xml:space="preserve"> </w:t>
      </w:r>
      <w:hyperlink r:id="rId94" w:anchor="Text" w:history="1">
        <w:r w:rsidRPr="0011222E">
          <w:rPr>
            <w:rStyle w:val="a6"/>
            <w:color w:val="002060"/>
            <w:sz w:val="28"/>
            <w:szCs w:val="28"/>
          </w:rPr>
          <w:t>Переліком інформац</w:t>
        </w:r>
        <w:r w:rsidR="00462092" w:rsidRPr="0011222E">
          <w:rPr>
            <w:rStyle w:val="a6"/>
            <w:color w:val="002060"/>
            <w:sz w:val="28"/>
            <w:szCs w:val="28"/>
          </w:rPr>
          <w:t>ії</w:t>
        </w:r>
        <w:r w:rsidRPr="0011222E">
          <w:rPr>
            <w:rStyle w:val="a6"/>
            <w:color w:val="002060"/>
            <w:sz w:val="28"/>
            <w:szCs w:val="28"/>
          </w:rPr>
          <w:t>, яка повинна міститися в документах про фахову передвищу освіту</w:t>
        </w:r>
      </w:hyperlink>
      <w:r w:rsidRPr="00FA09A4">
        <w:rPr>
          <w:sz w:val="28"/>
          <w:szCs w:val="28"/>
        </w:rPr>
        <w:t>, затвердженим наказом Міністерства освіти i науки України від 26</w:t>
      </w:r>
      <w:r w:rsidR="00462092" w:rsidRPr="00FA09A4">
        <w:rPr>
          <w:sz w:val="28"/>
          <w:szCs w:val="28"/>
        </w:rPr>
        <w:t>.04.</w:t>
      </w:r>
      <w:r w:rsidRPr="00FA09A4">
        <w:rPr>
          <w:sz w:val="28"/>
          <w:szCs w:val="28"/>
        </w:rPr>
        <w:t>2021 № 466, заре</w:t>
      </w:r>
      <w:r w:rsidR="0097054E" w:rsidRPr="00FA09A4">
        <w:rPr>
          <w:sz w:val="28"/>
          <w:szCs w:val="28"/>
        </w:rPr>
        <w:t>є</w:t>
      </w:r>
      <w:r w:rsidRPr="00FA09A4">
        <w:rPr>
          <w:sz w:val="28"/>
          <w:szCs w:val="28"/>
        </w:rPr>
        <w:t xml:space="preserve">строваним </w:t>
      </w:r>
      <w:r w:rsidR="00462092" w:rsidRPr="00FA09A4">
        <w:rPr>
          <w:sz w:val="28"/>
          <w:szCs w:val="28"/>
        </w:rPr>
        <w:t>у</w:t>
      </w:r>
      <w:r w:rsidRPr="00FA09A4">
        <w:rPr>
          <w:sz w:val="28"/>
          <w:szCs w:val="28"/>
        </w:rPr>
        <w:t xml:space="preserve"> Міністерстві юстиці</w:t>
      </w:r>
      <w:r w:rsidR="00462092" w:rsidRPr="00FA09A4">
        <w:rPr>
          <w:sz w:val="28"/>
          <w:szCs w:val="28"/>
        </w:rPr>
        <w:t>ї</w:t>
      </w:r>
      <w:r w:rsidRPr="00FA09A4">
        <w:rPr>
          <w:sz w:val="28"/>
          <w:szCs w:val="28"/>
        </w:rPr>
        <w:t xml:space="preserve"> України 11</w:t>
      </w:r>
      <w:r w:rsidR="00462092" w:rsidRPr="00FA09A4">
        <w:rPr>
          <w:sz w:val="28"/>
          <w:szCs w:val="28"/>
        </w:rPr>
        <w:t>.06.</w:t>
      </w:r>
      <w:r w:rsidRPr="00FA09A4">
        <w:rPr>
          <w:sz w:val="28"/>
          <w:szCs w:val="28"/>
        </w:rPr>
        <w:t>2021 за № 787/36409.</w:t>
      </w:r>
    </w:p>
    <w:p w:rsidR="0097054E" w:rsidRPr="00FA09A4" w:rsidRDefault="0097054E" w:rsidP="00C7707F">
      <w:pPr>
        <w:widowControl/>
        <w:autoSpaceDE/>
        <w:autoSpaceDN/>
        <w:ind w:right="141" w:firstLine="709"/>
        <w:jc w:val="both"/>
        <w:rPr>
          <w:sz w:val="28"/>
          <w:szCs w:val="28"/>
        </w:rPr>
      </w:pPr>
      <w:r w:rsidRPr="00FA09A4">
        <w:rPr>
          <w:sz w:val="28"/>
          <w:szCs w:val="28"/>
        </w:rPr>
        <w:t xml:space="preserve">Вимоги до дизайну бланка диплома про фахову передвищу освіту та (за необхідності) його захисна технологія затверджуються </w:t>
      </w:r>
      <w:r w:rsidR="00AB37BC" w:rsidRPr="00FA09A4">
        <w:rPr>
          <w:sz w:val="28"/>
          <w:szCs w:val="28"/>
        </w:rPr>
        <w:t>наказом президента Університету «</w:t>
      </w:r>
      <w:hyperlink r:id="rId95" w:tgtFrame="_blank" w:history="1">
        <w:r w:rsidR="00AB37BC" w:rsidRPr="0011222E">
          <w:rPr>
            <w:rStyle w:val="a6"/>
            <w:color w:val="002060"/>
            <w:sz w:val="28"/>
            <w:szCs w:val="28"/>
          </w:rPr>
          <w:t>Про затвердження форми диплома фахового молодшого бакалавра та додатка європейського зразка</w:t>
        </w:r>
      </w:hyperlink>
      <w:r w:rsidR="00AB37BC" w:rsidRPr="00FA09A4">
        <w:rPr>
          <w:sz w:val="28"/>
          <w:szCs w:val="28"/>
        </w:rPr>
        <w:t>» від 09.07.2021 №</w:t>
      </w:r>
      <w:r w:rsidRPr="00FA09A4">
        <w:rPr>
          <w:sz w:val="28"/>
          <w:szCs w:val="28"/>
        </w:rPr>
        <w:t>.</w:t>
      </w:r>
      <w:r w:rsidR="00AB37BC" w:rsidRPr="00FA09A4">
        <w:rPr>
          <w:sz w:val="28"/>
          <w:szCs w:val="28"/>
        </w:rPr>
        <w:t>156.</w:t>
      </w:r>
      <w:r w:rsidRPr="00FA09A4">
        <w:rPr>
          <w:sz w:val="28"/>
          <w:szCs w:val="28"/>
        </w:rPr>
        <w:t xml:space="preserve"> </w:t>
      </w:r>
    </w:p>
    <w:p w:rsidR="00746209" w:rsidRPr="00FA09A4" w:rsidRDefault="00746209" w:rsidP="00C7707F">
      <w:pPr>
        <w:pStyle w:val="a5"/>
        <w:numPr>
          <w:ilvl w:val="1"/>
          <w:numId w:val="4"/>
        </w:numPr>
        <w:tabs>
          <w:tab w:val="left" w:pos="1317"/>
        </w:tabs>
        <w:ind w:left="0" w:right="181" w:firstLine="709"/>
        <w:rPr>
          <w:sz w:val="28"/>
          <w:szCs w:val="28"/>
        </w:rPr>
      </w:pPr>
      <w:r w:rsidRPr="00FA09A4">
        <w:rPr>
          <w:sz w:val="28"/>
          <w:szCs w:val="28"/>
        </w:rPr>
        <w:t xml:space="preserve">Особа, відрахована з </w:t>
      </w:r>
      <w:r w:rsidR="0097054E" w:rsidRPr="00FA09A4">
        <w:rPr>
          <w:sz w:val="28"/>
          <w:szCs w:val="28"/>
        </w:rPr>
        <w:t>н</w:t>
      </w:r>
      <w:r w:rsidR="00AC3213" w:rsidRPr="00FA09A4">
        <w:rPr>
          <w:sz w:val="28"/>
          <w:szCs w:val="28"/>
        </w:rPr>
        <w:t>авчально-виховного підрозділу</w:t>
      </w:r>
      <w:r w:rsidR="00462092" w:rsidRPr="00FA09A4">
        <w:rPr>
          <w:sz w:val="28"/>
          <w:szCs w:val="28"/>
        </w:rPr>
        <w:t xml:space="preserve"> </w:t>
      </w:r>
      <w:r w:rsidRPr="00FA09A4">
        <w:rPr>
          <w:sz w:val="28"/>
          <w:szCs w:val="28"/>
        </w:rPr>
        <w:t>до завершення навчання, отриму</w:t>
      </w:r>
      <w:r w:rsidR="00462092" w:rsidRPr="00FA09A4">
        <w:rPr>
          <w:sz w:val="28"/>
          <w:szCs w:val="28"/>
        </w:rPr>
        <w:t>є</w:t>
      </w:r>
      <w:r w:rsidRPr="00FA09A4">
        <w:rPr>
          <w:sz w:val="28"/>
          <w:szCs w:val="28"/>
        </w:rPr>
        <w:t xml:space="preserve"> академічну довідку, що містить інформацію про результати навчання, назви дисциплін (предметів), отримані оцінки i здобуту кількість кредитів </w:t>
      </w:r>
      <w:r w:rsidR="003B7A94" w:rsidRPr="00FA09A4">
        <w:rPr>
          <w:sz w:val="28"/>
          <w:szCs w:val="28"/>
        </w:rPr>
        <w:t>ЄКТС</w:t>
      </w:r>
      <w:r w:rsidRPr="00FA09A4">
        <w:rPr>
          <w:sz w:val="28"/>
          <w:szCs w:val="28"/>
        </w:rPr>
        <w:t>.</w:t>
      </w:r>
    </w:p>
    <w:p w:rsidR="00746209" w:rsidRPr="00FA09A4" w:rsidRDefault="00746209" w:rsidP="00C7707F">
      <w:pPr>
        <w:pStyle w:val="a5"/>
        <w:numPr>
          <w:ilvl w:val="1"/>
          <w:numId w:val="4"/>
        </w:numPr>
        <w:tabs>
          <w:tab w:val="left" w:pos="1388"/>
        </w:tabs>
        <w:ind w:left="0" w:right="179" w:firstLine="709"/>
        <w:rPr>
          <w:sz w:val="28"/>
          <w:szCs w:val="28"/>
        </w:rPr>
      </w:pPr>
      <w:r w:rsidRPr="00FA09A4">
        <w:rPr>
          <w:sz w:val="28"/>
          <w:szCs w:val="28"/>
        </w:rPr>
        <w:t>Здобувач освіти, який одночасно здобув профільну середню освіту, отриму</w:t>
      </w:r>
      <w:r w:rsidR="00462092" w:rsidRPr="00FA09A4">
        <w:rPr>
          <w:sz w:val="28"/>
          <w:szCs w:val="28"/>
        </w:rPr>
        <w:t>є</w:t>
      </w:r>
      <w:r w:rsidRPr="00FA09A4">
        <w:rPr>
          <w:sz w:val="28"/>
          <w:szCs w:val="28"/>
        </w:rPr>
        <w:t xml:space="preserve"> свідоцтво про </w:t>
      </w:r>
      <w:r w:rsidR="00055B1A" w:rsidRPr="00FA09A4">
        <w:rPr>
          <w:sz w:val="28"/>
          <w:szCs w:val="28"/>
        </w:rPr>
        <w:t>її</w:t>
      </w:r>
      <w:r w:rsidRPr="00FA09A4">
        <w:rPr>
          <w:sz w:val="28"/>
          <w:szCs w:val="28"/>
        </w:rPr>
        <w:t xml:space="preserve"> здобут</w:t>
      </w:r>
      <w:r w:rsidR="00462092" w:rsidRPr="00FA09A4">
        <w:rPr>
          <w:sz w:val="28"/>
          <w:szCs w:val="28"/>
        </w:rPr>
        <w:t>т</w:t>
      </w:r>
      <w:r w:rsidRPr="00FA09A4">
        <w:rPr>
          <w:sz w:val="28"/>
          <w:szCs w:val="28"/>
        </w:rPr>
        <w:t>я відповідно до законодавства про повну загальну середню освіту.</w:t>
      </w:r>
    </w:p>
    <w:p w:rsidR="00D40170" w:rsidRDefault="00746209" w:rsidP="00C7707F">
      <w:pPr>
        <w:pStyle w:val="a3"/>
        <w:tabs>
          <w:tab w:val="left" w:pos="5345"/>
        </w:tabs>
        <w:ind w:right="184" w:firstLine="709"/>
        <w:rPr>
          <w:sz w:val="28"/>
          <w:szCs w:val="28"/>
        </w:rPr>
      </w:pPr>
      <w:r w:rsidRPr="00FA09A4">
        <w:rPr>
          <w:sz w:val="28"/>
          <w:szCs w:val="28"/>
        </w:rPr>
        <w:t>Відповідно до вимог Зако</w:t>
      </w:r>
      <w:r w:rsidR="00055B1A" w:rsidRPr="00FA09A4">
        <w:rPr>
          <w:sz w:val="28"/>
          <w:szCs w:val="28"/>
        </w:rPr>
        <w:t>н</w:t>
      </w:r>
      <w:r w:rsidRPr="00FA09A4">
        <w:rPr>
          <w:sz w:val="28"/>
          <w:szCs w:val="28"/>
        </w:rPr>
        <w:t>у Украї</w:t>
      </w:r>
      <w:r w:rsidR="00462092" w:rsidRPr="00FA09A4">
        <w:rPr>
          <w:sz w:val="28"/>
          <w:szCs w:val="28"/>
        </w:rPr>
        <w:t>н</w:t>
      </w:r>
      <w:r w:rsidRPr="00FA09A4">
        <w:rPr>
          <w:sz w:val="28"/>
          <w:szCs w:val="28"/>
        </w:rPr>
        <w:t>и «Про публічні електронні ре</w:t>
      </w:r>
      <w:r w:rsidR="00462092" w:rsidRPr="00FA09A4">
        <w:rPr>
          <w:sz w:val="28"/>
          <w:szCs w:val="28"/>
        </w:rPr>
        <w:t>є</w:t>
      </w:r>
      <w:r w:rsidRPr="00FA09A4">
        <w:rPr>
          <w:sz w:val="28"/>
          <w:szCs w:val="28"/>
        </w:rPr>
        <w:t>стри» інформація про здобут</w:t>
      </w:r>
      <w:r w:rsidR="00462092" w:rsidRPr="00FA09A4">
        <w:rPr>
          <w:sz w:val="28"/>
          <w:szCs w:val="28"/>
        </w:rPr>
        <w:t>т</w:t>
      </w:r>
      <w:r w:rsidRPr="00FA09A4">
        <w:rPr>
          <w:sz w:val="28"/>
          <w:szCs w:val="28"/>
        </w:rPr>
        <w:t xml:space="preserve">я повної загальної (профільної) середньої освіти у </w:t>
      </w:r>
      <w:r w:rsidR="00AB37BC" w:rsidRPr="00FA09A4">
        <w:rPr>
          <w:sz w:val="28"/>
          <w:szCs w:val="28"/>
        </w:rPr>
        <w:t>навчально-виховному підрозділі</w:t>
      </w:r>
      <w:r w:rsidR="00462092" w:rsidRPr="00FA09A4">
        <w:rPr>
          <w:sz w:val="28"/>
          <w:szCs w:val="28"/>
        </w:rPr>
        <w:t xml:space="preserve"> є</w:t>
      </w:r>
      <w:r w:rsidRPr="00FA09A4">
        <w:rPr>
          <w:sz w:val="28"/>
          <w:szCs w:val="28"/>
        </w:rPr>
        <w:t xml:space="preserve"> офіційною з моменту </w:t>
      </w:r>
      <w:r w:rsidR="00055B1A" w:rsidRPr="00FA09A4">
        <w:rPr>
          <w:sz w:val="28"/>
          <w:szCs w:val="28"/>
        </w:rPr>
        <w:t>її</w:t>
      </w:r>
      <w:r w:rsidRPr="00FA09A4">
        <w:rPr>
          <w:sz w:val="28"/>
          <w:szCs w:val="28"/>
        </w:rPr>
        <w:t xml:space="preserve"> внесення до відповідного ре</w:t>
      </w:r>
      <w:r w:rsidR="00055B1A" w:rsidRPr="00FA09A4">
        <w:rPr>
          <w:sz w:val="28"/>
          <w:szCs w:val="28"/>
        </w:rPr>
        <w:t>є</w:t>
      </w:r>
      <w:r w:rsidRPr="00FA09A4">
        <w:rPr>
          <w:sz w:val="28"/>
          <w:szCs w:val="28"/>
        </w:rPr>
        <w:t>стру, вважа</w:t>
      </w:r>
      <w:r w:rsidR="00462092" w:rsidRPr="00FA09A4">
        <w:rPr>
          <w:sz w:val="28"/>
          <w:szCs w:val="28"/>
        </w:rPr>
        <w:t>є</w:t>
      </w:r>
      <w:r w:rsidRPr="00FA09A4">
        <w:rPr>
          <w:sz w:val="28"/>
          <w:szCs w:val="28"/>
        </w:rPr>
        <w:t>ться достовірною i може використовуватися юридичними особами при вчи</w:t>
      </w:r>
      <w:r w:rsidR="00462092" w:rsidRPr="00FA09A4">
        <w:rPr>
          <w:sz w:val="28"/>
          <w:szCs w:val="28"/>
        </w:rPr>
        <w:t>ненні</w:t>
      </w:r>
      <w:r w:rsidRPr="00FA09A4">
        <w:rPr>
          <w:sz w:val="28"/>
          <w:szCs w:val="28"/>
        </w:rPr>
        <w:t xml:space="preserve"> правочинів. Ори</w:t>
      </w:r>
      <w:r w:rsidR="00055B1A" w:rsidRPr="00FA09A4">
        <w:rPr>
          <w:sz w:val="28"/>
          <w:szCs w:val="28"/>
        </w:rPr>
        <w:t>гінали</w:t>
      </w:r>
      <w:r w:rsidR="00462092" w:rsidRPr="00FA09A4">
        <w:rPr>
          <w:sz w:val="28"/>
          <w:szCs w:val="28"/>
        </w:rPr>
        <w:t xml:space="preserve"> </w:t>
      </w:r>
      <w:r w:rsidRPr="00FA09A4">
        <w:rPr>
          <w:sz w:val="28"/>
          <w:szCs w:val="28"/>
        </w:rPr>
        <w:t xml:space="preserve">таких документів </w:t>
      </w:r>
      <w:r w:rsidR="00AC3213" w:rsidRPr="00FA09A4">
        <w:rPr>
          <w:sz w:val="28"/>
          <w:szCs w:val="28"/>
        </w:rPr>
        <w:t xml:space="preserve">навчально-виховний підрозділ </w:t>
      </w:r>
      <w:r w:rsidRPr="00FA09A4">
        <w:rPr>
          <w:sz w:val="28"/>
          <w:szCs w:val="28"/>
        </w:rPr>
        <w:t>не зберіга</w:t>
      </w:r>
      <w:r w:rsidR="00055B1A" w:rsidRPr="00FA09A4">
        <w:rPr>
          <w:sz w:val="28"/>
          <w:szCs w:val="28"/>
        </w:rPr>
        <w:t>є</w:t>
      </w:r>
      <w:r w:rsidRPr="00FA09A4">
        <w:rPr>
          <w:sz w:val="28"/>
          <w:szCs w:val="28"/>
        </w:rPr>
        <w:t>.</w:t>
      </w:r>
    </w:p>
    <w:p w:rsidR="00092CF8" w:rsidRDefault="00092CF8" w:rsidP="00C7707F">
      <w:pPr>
        <w:pStyle w:val="a3"/>
        <w:tabs>
          <w:tab w:val="left" w:pos="5345"/>
        </w:tabs>
        <w:ind w:right="184" w:firstLine="709"/>
        <w:rPr>
          <w:sz w:val="28"/>
          <w:szCs w:val="28"/>
        </w:rPr>
      </w:pPr>
      <w:r>
        <w:rPr>
          <w:sz w:val="28"/>
          <w:szCs w:val="28"/>
        </w:rPr>
        <w:br w:type="page"/>
      </w:r>
    </w:p>
    <w:p w:rsidR="00C7707F" w:rsidRPr="00C7707F" w:rsidRDefault="00C7707F" w:rsidP="00C7707F">
      <w:pPr>
        <w:pStyle w:val="3"/>
        <w:spacing w:before="120" w:after="120"/>
        <w:jc w:val="right"/>
        <w:rPr>
          <w:rFonts w:ascii="Times New Roman" w:hAnsi="Times New Roman"/>
          <w:i/>
          <w:sz w:val="28"/>
          <w:szCs w:val="28"/>
          <w:highlight w:val="cyan"/>
        </w:rPr>
      </w:pPr>
      <w:bookmarkStart w:id="14" w:name="_Toc93309672"/>
      <w:bookmarkStart w:id="15" w:name="_Toc93309815"/>
      <w:bookmarkStart w:id="16" w:name="_Toc93319539"/>
      <w:bookmarkStart w:id="17" w:name="_Toc93328747"/>
      <w:bookmarkStart w:id="18" w:name="_Toc158040072"/>
      <w:bookmarkStart w:id="19" w:name="_Toc158040498"/>
      <w:bookmarkStart w:id="20" w:name="_Toc158040632"/>
      <w:bookmarkStart w:id="21" w:name="_Toc173848082"/>
      <w:bookmarkStart w:id="22" w:name="_Toc186458005"/>
      <w:bookmarkStart w:id="23" w:name="_Toc186458149"/>
      <w:bookmarkStart w:id="24" w:name="_Toc186458285"/>
      <w:r w:rsidRPr="00C7707F">
        <w:rPr>
          <w:rFonts w:ascii="Times New Roman" w:hAnsi="Times New Roman"/>
          <w:i/>
          <w:sz w:val="28"/>
          <w:szCs w:val="28"/>
          <w:highlight w:val="cyan"/>
        </w:rPr>
        <w:lastRenderedPageBreak/>
        <w:t>Додаток 1</w:t>
      </w:r>
    </w:p>
    <w:p w:rsidR="00092CF8" w:rsidRPr="00C7707F" w:rsidRDefault="00092CF8" w:rsidP="00C7707F">
      <w:pPr>
        <w:pStyle w:val="3"/>
        <w:spacing w:before="120" w:after="120"/>
        <w:jc w:val="center"/>
        <w:rPr>
          <w:rStyle w:val="markedcontent"/>
          <w:rFonts w:ascii="Times New Roman" w:hAnsi="Times New Roman"/>
          <w:sz w:val="28"/>
          <w:szCs w:val="28"/>
          <w:highlight w:val="cyan"/>
        </w:rPr>
      </w:pPr>
      <w:r w:rsidRPr="00C7707F">
        <w:rPr>
          <w:rFonts w:ascii="Times New Roman" w:hAnsi="Times New Roman"/>
          <w:sz w:val="28"/>
          <w:szCs w:val="28"/>
          <w:highlight w:val="cyan"/>
        </w:rPr>
        <w:t>Коледж</w:t>
      </w:r>
      <w:bookmarkEnd w:id="14"/>
      <w:bookmarkEnd w:id="15"/>
      <w:bookmarkEnd w:id="16"/>
      <w:bookmarkEnd w:id="17"/>
      <w:bookmarkEnd w:id="18"/>
      <w:bookmarkEnd w:id="19"/>
      <w:bookmarkEnd w:id="20"/>
      <w:bookmarkEnd w:id="21"/>
      <w:bookmarkEnd w:id="22"/>
      <w:bookmarkEnd w:id="23"/>
      <w:bookmarkEnd w:id="24"/>
    </w:p>
    <w:p w:rsidR="00092CF8" w:rsidRPr="007C4996" w:rsidRDefault="00092CF8" w:rsidP="00C7707F">
      <w:pPr>
        <w:pStyle w:val="HTML"/>
        <w:tabs>
          <w:tab w:val="left" w:pos="0"/>
          <w:tab w:val="left" w:pos="709"/>
          <w:tab w:val="left" w:pos="9673"/>
        </w:tabs>
        <w:ind w:firstLine="709"/>
        <w:jc w:val="both"/>
        <w:rPr>
          <w:rFonts w:ascii="Times New Roman" w:hAnsi="Times New Roman" w:cs="Times New Roman"/>
          <w:sz w:val="28"/>
          <w:szCs w:val="28"/>
          <w:highlight w:val="cyan"/>
          <w:lang w:val="uk-UA"/>
        </w:rPr>
      </w:pPr>
      <w:r w:rsidRPr="007C4996">
        <w:rPr>
          <w:rFonts w:ascii="Times New Roman" w:hAnsi="Times New Roman" w:cs="Times New Roman"/>
          <w:sz w:val="28"/>
          <w:szCs w:val="28"/>
          <w:highlight w:val="cyan"/>
          <w:lang w:val="uk-UA"/>
        </w:rPr>
        <w:t>Фаховий коледж (відокремлений) – заклад, що знаходиться за межами розташування керуючого органу і провадить освітню діяльність,</w:t>
      </w:r>
      <w:r w:rsidRPr="007C4996">
        <w:rPr>
          <w:rFonts w:ascii="Times New Roman" w:hAnsi="Times New Roman" w:cs="Times New Roman"/>
          <w:highlight w:val="cyan"/>
          <w:shd w:val="clear" w:color="auto" w:fill="FFFFFF"/>
          <w:lang w:val="uk-UA"/>
        </w:rPr>
        <w:t xml:space="preserve"> </w:t>
      </w:r>
      <w:r w:rsidRPr="007C4996">
        <w:rPr>
          <w:rFonts w:ascii="Times New Roman" w:hAnsi="Times New Roman" w:cs="Times New Roman"/>
          <w:sz w:val="28"/>
          <w:szCs w:val="28"/>
          <w:highlight w:val="cyan"/>
          <w:shd w:val="clear" w:color="auto" w:fill="FFFFFF"/>
          <w:lang w:val="uk-UA"/>
        </w:rPr>
        <w:t>пов’язану</w:t>
      </w:r>
      <w:r w:rsidRPr="007C4996">
        <w:rPr>
          <w:rFonts w:ascii="Times New Roman" w:hAnsi="Times New Roman" w:cs="Times New Roman"/>
          <w:highlight w:val="cyan"/>
          <w:shd w:val="clear" w:color="auto" w:fill="FFFFFF"/>
          <w:lang w:val="uk-UA"/>
        </w:rPr>
        <w:t xml:space="preserve"> </w:t>
      </w:r>
      <w:r w:rsidRPr="007C4996">
        <w:rPr>
          <w:rFonts w:ascii="Times New Roman" w:hAnsi="Times New Roman" w:cs="Times New Roman"/>
          <w:sz w:val="28"/>
          <w:szCs w:val="28"/>
          <w:highlight w:val="cyan"/>
          <w:shd w:val="clear" w:color="auto" w:fill="FFFFFF"/>
          <w:lang w:val="uk-UA"/>
        </w:rPr>
        <w:t>зі здобуттям фахової передвищої освіти</w:t>
      </w:r>
      <w:r w:rsidRPr="007C4996">
        <w:rPr>
          <w:rFonts w:ascii="Times New Roman" w:hAnsi="Times New Roman" w:cs="Times New Roman"/>
          <w:sz w:val="28"/>
          <w:szCs w:val="28"/>
          <w:highlight w:val="cyan"/>
          <w:lang w:val="uk-UA"/>
        </w:rPr>
        <w:t>, може провадити дослідницьку діяльність, забезпечувати поєднання теоретичного навчання з навчанням на робочих місцях</w:t>
      </w:r>
      <w:r w:rsidRPr="007C4996">
        <w:rPr>
          <w:rFonts w:ascii="Times New Roman" w:hAnsi="Times New Roman" w:cs="Times New Roman"/>
          <w:sz w:val="24"/>
          <w:highlight w:val="cyan"/>
          <w:lang w:val="uk-UA"/>
        </w:rPr>
        <w:t xml:space="preserve">. </w:t>
      </w:r>
      <w:r w:rsidRPr="007C4996">
        <w:rPr>
          <w:rFonts w:ascii="Times New Roman" w:hAnsi="Times New Roman" w:cs="Times New Roman"/>
          <w:sz w:val="28"/>
          <w:szCs w:val="28"/>
          <w:highlight w:val="cyan"/>
          <w:lang w:val="uk-UA"/>
        </w:rPr>
        <w:t>Коледж також має право відповідно до отриманої ліцензії (ліцензій) забезпечувати здобуття профільної (повної) середньої освіти професійного та академічного спрямування, професійної (професійно-технічної) та/або початкового рівня (короткого циклу) вищої освіти, та/або першого (бакалаврського) рівня вищої освіти.</w:t>
      </w:r>
    </w:p>
    <w:p w:rsidR="00092CF8" w:rsidRPr="007C4996" w:rsidRDefault="00092CF8" w:rsidP="00C7707F">
      <w:pPr>
        <w:ind w:right="-5" w:firstLine="720"/>
        <w:jc w:val="both"/>
        <w:rPr>
          <w:sz w:val="28"/>
          <w:szCs w:val="28"/>
          <w:highlight w:val="cyan"/>
        </w:rPr>
      </w:pPr>
      <w:r w:rsidRPr="007C4996">
        <w:rPr>
          <w:sz w:val="28"/>
          <w:szCs w:val="28"/>
          <w:highlight w:val="cyan"/>
        </w:rPr>
        <w:t>Основними завданнями Коледжу є:</w:t>
      </w:r>
    </w:p>
    <w:p w:rsidR="00092CF8" w:rsidRPr="007C4996" w:rsidRDefault="00092CF8" w:rsidP="00C7707F">
      <w:pPr>
        <w:pStyle w:val="rvps2"/>
        <w:spacing w:before="0" w:beforeAutospacing="0" w:after="0" w:afterAutospacing="0"/>
        <w:ind w:firstLine="709"/>
        <w:jc w:val="both"/>
        <w:rPr>
          <w:sz w:val="28"/>
          <w:szCs w:val="28"/>
          <w:highlight w:val="cyan"/>
          <w:lang w:val="ru-RU"/>
        </w:rPr>
      </w:pPr>
      <w:r w:rsidRPr="007C4996">
        <w:rPr>
          <w:sz w:val="28"/>
          <w:szCs w:val="28"/>
          <w:highlight w:val="cyan"/>
          <w:lang w:val="ru-RU"/>
        </w:rPr>
        <w:t xml:space="preserve">- </w:t>
      </w:r>
      <w:proofErr w:type="spellStart"/>
      <w:r w:rsidRPr="007C4996">
        <w:rPr>
          <w:sz w:val="28"/>
          <w:szCs w:val="28"/>
          <w:highlight w:val="cyan"/>
          <w:lang w:val="ru-RU"/>
        </w:rPr>
        <w:t>забезпечення</w:t>
      </w:r>
      <w:proofErr w:type="spellEnd"/>
      <w:r w:rsidRPr="007C4996">
        <w:rPr>
          <w:sz w:val="28"/>
          <w:szCs w:val="28"/>
          <w:highlight w:val="cyan"/>
          <w:lang w:val="ru-RU"/>
        </w:rPr>
        <w:t xml:space="preserve"> </w:t>
      </w:r>
      <w:proofErr w:type="spellStart"/>
      <w:r w:rsidRPr="007C4996">
        <w:rPr>
          <w:sz w:val="28"/>
          <w:szCs w:val="28"/>
          <w:highlight w:val="cyan"/>
          <w:lang w:val="ru-RU"/>
        </w:rPr>
        <w:t>реалізації</w:t>
      </w:r>
      <w:proofErr w:type="spellEnd"/>
      <w:r w:rsidRPr="007C4996">
        <w:rPr>
          <w:sz w:val="28"/>
          <w:szCs w:val="28"/>
          <w:highlight w:val="cyan"/>
          <w:lang w:val="ru-RU"/>
        </w:rPr>
        <w:t xml:space="preserve"> права </w:t>
      </w:r>
      <w:proofErr w:type="spellStart"/>
      <w:r w:rsidRPr="007C4996">
        <w:rPr>
          <w:sz w:val="28"/>
          <w:szCs w:val="28"/>
          <w:highlight w:val="cyan"/>
          <w:lang w:val="ru-RU"/>
        </w:rPr>
        <w:t>громадян</w:t>
      </w:r>
      <w:proofErr w:type="spellEnd"/>
      <w:r w:rsidRPr="007C4996">
        <w:rPr>
          <w:sz w:val="28"/>
          <w:szCs w:val="28"/>
          <w:highlight w:val="cyan"/>
          <w:lang w:val="ru-RU"/>
        </w:rPr>
        <w:t xml:space="preserve"> на </w:t>
      </w:r>
      <w:proofErr w:type="spellStart"/>
      <w:r w:rsidRPr="007C4996">
        <w:rPr>
          <w:sz w:val="28"/>
          <w:szCs w:val="28"/>
          <w:highlight w:val="cyan"/>
          <w:lang w:val="ru-RU"/>
        </w:rPr>
        <w:t>фахову</w:t>
      </w:r>
      <w:proofErr w:type="spellEnd"/>
      <w:r w:rsidRPr="007C4996">
        <w:rPr>
          <w:sz w:val="28"/>
          <w:szCs w:val="28"/>
          <w:highlight w:val="cyan"/>
          <w:lang w:val="ru-RU"/>
        </w:rPr>
        <w:t xml:space="preserve"> передвищу </w:t>
      </w:r>
      <w:proofErr w:type="spellStart"/>
      <w:r w:rsidRPr="007C4996">
        <w:rPr>
          <w:sz w:val="28"/>
          <w:szCs w:val="28"/>
          <w:highlight w:val="cyan"/>
          <w:lang w:val="ru-RU"/>
        </w:rPr>
        <w:t>освіту</w:t>
      </w:r>
      <w:proofErr w:type="spellEnd"/>
      <w:r w:rsidRPr="007C4996">
        <w:rPr>
          <w:sz w:val="28"/>
          <w:szCs w:val="28"/>
          <w:highlight w:val="cyan"/>
          <w:lang w:val="ru-RU"/>
        </w:rPr>
        <w:t xml:space="preserve">; </w:t>
      </w:r>
    </w:p>
    <w:p w:rsidR="00092CF8" w:rsidRPr="007C4996" w:rsidRDefault="00092CF8" w:rsidP="00C7707F">
      <w:pPr>
        <w:pStyle w:val="rvps2"/>
        <w:spacing w:before="0" w:beforeAutospacing="0" w:after="0" w:afterAutospacing="0"/>
        <w:ind w:firstLine="709"/>
        <w:jc w:val="both"/>
        <w:rPr>
          <w:sz w:val="28"/>
          <w:szCs w:val="28"/>
          <w:highlight w:val="cyan"/>
          <w:lang w:val="ru-RU"/>
        </w:rPr>
      </w:pPr>
      <w:r w:rsidRPr="007C4996">
        <w:rPr>
          <w:sz w:val="28"/>
          <w:szCs w:val="28"/>
          <w:highlight w:val="cyan"/>
          <w:lang w:val="ru-RU"/>
        </w:rPr>
        <w:t xml:space="preserve">- </w:t>
      </w:r>
      <w:proofErr w:type="spellStart"/>
      <w:r w:rsidRPr="007C4996">
        <w:rPr>
          <w:sz w:val="28"/>
          <w:szCs w:val="28"/>
          <w:highlight w:val="cyan"/>
          <w:lang w:val="ru-RU"/>
        </w:rPr>
        <w:t>забезпечення</w:t>
      </w:r>
      <w:proofErr w:type="spellEnd"/>
      <w:r w:rsidRPr="007C4996">
        <w:rPr>
          <w:sz w:val="28"/>
          <w:szCs w:val="28"/>
          <w:highlight w:val="cyan"/>
          <w:lang w:val="ru-RU"/>
        </w:rPr>
        <w:t xml:space="preserve"> </w:t>
      </w:r>
      <w:proofErr w:type="spellStart"/>
      <w:r w:rsidRPr="007C4996">
        <w:rPr>
          <w:sz w:val="28"/>
          <w:szCs w:val="28"/>
          <w:highlight w:val="cyan"/>
          <w:lang w:val="ru-RU"/>
        </w:rPr>
        <w:t>органічного</w:t>
      </w:r>
      <w:proofErr w:type="spellEnd"/>
      <w:r w:rsidRPr="007C4996">
        <w:rPr>
          <w:sz w:val="28"/>
          <w:szCs w:val="28"/>
          <w:highlight w:val="cyan"/>
          <w:lang w:val="ru-RU"/>
        </w:rPr>
        <w:t xml:space="preserve"> </w:t>
      </w:r>
      <w:proofErr w:type="spellStart"/>
      <w:r w:rsidRPr="007C4996">
        <w:rPr>
          <w:sz w:val="28"/>
          <w:szCs w:val="28"/>
          <w:highlight w:val="cyan"/>
          <w:lang w:val="ru-RU"/>
        </w:rPr>
        <w:t>поєднання</w:t>
      </w:r>
      <w:proofErr w:type="spellEnd"/>
      <w:r w:rsidRPr="007C4996">
        <w:rPr>
          <w:sz w:val="28"/>
          <w:szCs w:val="28"/>
          <w:highlight w:val="cyan"/>
          <w:lang w:val="ru-RU"/>
        </w:rPr>
        <w:t xml:space="preserve"> в </w:t>
      </w:r>
      <w:proofErr w:type="spellStart"/>
      <w:r w:rsidRPr="007C4996">
        <w:rPr>
          <w:sz w:val="28"/>
          <w:szCs w:val="28"/>
          <w:highlight w:val="cyan"/>
          <w:lang w:val="ru-RU"/>
        </w:rPr>
        <w:t>освітньому</w:t>
      </w:r>
      <w:proofErr w:type="spellEnd"/>
      <w:r w:rsidRPr="007C4996">
        <w:rPr>
          <w:sz w:val="28"/>
          <w:szCs w:val="28"/>
          <w:highlight w:val="cyan"/>
          <w:lang w:val="ru-RU"/>
        </w:rPr>
        <w:t xml:space="preserve"> </w:t>
      </w:r>
      <w:proofErr w:type="spellStart"/>
      <w:r w:rsidRPr="007C4996">
        <w:rPr>
          <w:sz w:val="28"/>
          <w:szCs w:val="28"/>
          <w:highlight w:val="cyan"/>
          <w:lang w:val="ru-RU"/>
        </w:rPr>
        <w:t>процесі</w:t>
      </w:r>
      <w:proofErr w:type="spellEnd"/>
      <w:r w:rsidRPr="007C4996">
        <w:rPr>
          <w:sz w:val="28"/>
          <w:szCs w:val="28"/>
          <w:highlight w:val="cyan"/>
          <w:lang w:val="ru-RU"/>
        </w:rPr>
        <w:t xml:space="preserve"> теоретичного та практичного </w:t>
      </w:r>
      <w:proofErr w:type="spellStart"/>
      <w:r w:rsidRPr="007C4996">
        <w:rPr>
          <w:sz w:val="28"/>
          <w:szCs w:val="28"/>
          <w:highlight w:val="cyan"/>
          <w:lang w:val="ru-RU"/>
        </w:rPr>
        <w:t>навчання</w:t>
      </w:r>
      <w:proofErr w:type="spellEnd"/>
      <w:r w:rsidRPr="007C4996">
        <w:rPr>
          <w:sz w:val="28"/>
          <w:szCs w:val="28"/>
          <w:highlight w:val="cyan"/>
          <w:lang w:val="ru-RU"/>
        </w:rPr>
        <w:t xml:space="preserve">, </w:t>
      </w:r>
      <w:proofErr w:type="spellStart"/>
      <w:r w:rsidRPr="007C4996">
        <w:rPr>
          <w:sz w:val="28"/>
          <w:szCs w:val="28"/>
          <w:highlight w:val="cyan"/>
          <w:lang w:val="ru-RU"/>
        </w:rPr>
        <w:t>дослідницької</w:t>
      </w:r>
      <w:proofErr w:type="spellEnd"/>
      <w:r w:rsidRPr="007C4996">
        <w:rPr>
          <w:sz w:val="28"/>
          <w:szCs w:val="28"/>
          <w:highlight w:val="cyan"/>
          <w:lang w:val="ru-RU"/>
        </w:rPr>
        <w:t xml:space="preserve"> та </w:t>
      </w:r>
      <w:proofErr w:type="spellStart"/>
      <w:r w:rsidRPr="007C4996">
        <w:rPr>
          <w:sz w:val="28"/>
          <w:szCs w:val="28"/>
          <w:highlight w:val="cyan"/>
          <w:lang w:val="ru-RU"/>
        </w:rPr>
        <w:t>інноваційної</w:t>
      </w:r>
      <w:proofErr w:type="spellEnd"/>
      <w:r w:rsidRPr="007C4996">
        <w:rPr>
          <w:sz w:val="28"/>
          <w:szCs w:val="28"/>
          <w:highlight w:val="cyan"/>
          <w:lang w:val="ru-RU"/>
        </w:rPr>
        <w:t xml:space="preserve"> </w:t>
      </w:r>
      <w:proofErr w:type="spellStart"/>
      <w:r w:rsidRPr="007C4996">
        <w:rPr>
          <w:sz w:val="28"/>
          <w:szCs w:val="28"/>
          <w:highlight w:val="cyan"/>
          <w:lang w:val="ru-RU"/>
        </w:rPr>
        <w:t>діяльності</w:t>
      </w:r>
      <w:proofErr w:type="spellEnd"/>
      <w:r w:rsidRPr="007C4996">
        <w:rPr>
          <w:sz w:val="28"/>
          <w:szCs w:val="28"/>
          <w:highlight w:val="cyan"/>
          <w:lang w:val="ru-RU"/>
        </w:rPr>
        <w:t xml:space="preserve">; </w:t>
      </w:r>
    </w:p>
    <w:p w:rsidR="00092CF8" w:rsidRPr="007C4996" w:rsidRDefault="00092CF8" w:rsidP="00C7707F">
      <w:pPr>
        <w:pStyle w:val="rvps2"/>
        <w:spacing w:before="0" w:beforeAutospacing="0" w:after="0" w:afterAutospacing="0"/>
        <w:ind w:firstLine="709"/>
        <w:jc w:val="both"/>
        <w:rPr>
          <w:sz w:val="28"/>
          <w:szCs w:val="28"/>
          <w:highlight w:val="cyan"/>
          <w:lang w:val="ru-RU"/>
        </w:rPr>
      </w:pPr>
      <w:r w:rsidRPr="007C4996">
        <w:rPr>
          <w:sz w:val="28"/>
          <w:szCs w:val="28"/>
          <w:highlight w:val="cyan"/>
          <w:lang w:val="ru-RU"/>
        </w:rPr>
        <w:t xml:space="preserve">- </w:t>
      </w:r>
      <w:proofErr w:type="spellStart"/>
      <w:r w:rsidRPr="007C4996">
        <w:rPr>
          <w:sz w:val="28"/>
          <w:szCs w:val="28"/>
          <w:highlight w:val="cyan"/>
          <w:lang w:val="ru-RU"/>
        </w:rPr>
        <w:t>створення</w:t>
      </w:r>
      <w:proofErr w:type="spellEnd"/>
      <w:r w:rsidRPr="007C4996">
        <w:rPr>
          <w:sz w:val="28"/>
          <w:szCs w:val="28"/>
          <w:highlight w:val="cyan"/>
          <w:lang w:val="ru-RU"/>
        </w:rPr>
        <w:t xml:space="preserve"> </w:t>
      </w:r>
      <w:proofErr w:type="spellStart"/>
      <w:r w:rsidRPr="007C4996">
        <w:rPr>
          <w:sz w:val="28"/>
          <w:szCs w:val="28"/>
          <w:highlight w:val="cyan"/>
          <w:lang w:val="ru-RU"/>
        </w:rPr>
        <w:t>необхідних</w:t>
      </w:r>
      <w:proofErr w:type="spellEnd"/>
      <w:r w:rsidRPr="007C4996">
        <w:rPr>
          <w:sz w:val="28"/>
          <w:szCs w:val="28"/>
          <w:highlight w:val="cyan"/>
          <w:lang w:val="ru-RU"/>
        </w:rPr>
        <w:t xml:space="preserve"> умов для </w:t>
      </w:r>
      <w:proofErr w:type="spellStart"/>
      <w:r w:rsidRPr="007C4996">
        <w:rPr>
          <w:sz w:val="28"/>
          <w:szCs w:val="28"/>
          <w:highlight w:val="cyan"/>
          <w:lang w:val="ru-RU"/>
        </w:rPr>
        <w:t>реалізації</w:t>
      </w:r>
      <w:proofErr w:type="spellEnd"/>
      <w:r w:rsidRPr="007C4996">
        <w:rPr>
          <w:sz w:val="28"/>
          <w:szCs w:val="28"/>
          <w:highlight w:val="cyan"/>
          <w:lang w:val="ru-RU"/>
        </w:rPr>
        <w:t xml:space="preserve"> </w:t>
      </w:r>
      <w:proofErr w:type="spellStart"/>
      <w:r w:rsidRPr="007C4996">
        <w:rPr>
          <w:sz w:val="28"/>
          <w:szCs w:val="28"/>
          <w:highlight w:val="cyan"/>
          <w:lang w:val="ru-RU"/>
        </w:rPr>
        <w:t>учасниками</w:t>
      </w:r>
      <w:proofErr w:type="spellEnd"/>
      <w:r w:rsidRPr="007C4996">
        <w:rPr>
          <w:sz w:val="28"/>
          <w:szCs w:val="28"/>
          <w:highlight w:val="cyan"/>
          <w:lang w:val="ru-RU"/>
        </w:rPr>
        <w:t xml:space="preserve"> освітнього процесу </w:t>
      </w:r>
      <w:proofErr w:type="spellStart"/>
      <w:r w:rsidRPr="007C4996">
        <w:rPr>
          <w:sz w:val="28"/>
          <w:szCs w:val="28"/>
          <w:highlight w:val="cyan"/>
          <w:lang w:val="ru-RU"/>
        </w:rPr>
        <w:t>їхніх</w:t>
      </w:r>
      <w:proofErr w:type="spellEnd"/>
      <w:r w:rsidRPr="007C4996">
        <w:rPr>
          <w:sz w:val="28"/>
          <w:szCs w:val="28"/>
          <w:highlight w:val="cyan"/>
          <w:lang w:val="ru-RU"/>
        </w:rPr>
        <w:t xml:space="preserve"> </w:t>
      </w:r>
      <w:proofErr w:type="spellStart"/>
      <w:r w:rsidRPr="007C4996">
        <w:rPr>
          <w:sz w:val="28"/>
          <w:szCs w:val="28"/>
          <w:highlight w:val="cyan"/>
          <w:lang w:val="ru-RU"/>
        </w:rPr>
        <w:t>здібностей</w:t>
      </w:r>
      <w:proofErr w:type="spellEnd"/>
      <w:r w:rsidRPr="007C4996">
        <w:rPr>
          <w:sz w:val="28"/>
          <w:szCs w:val="28"/>
          <w:highlight w:val="cyan"/>
          <w:lang w:val="ru-RU"/>
        </w:rPr>
        <w:t xml:space="preserve"> і </w:t>
      </w:r>
      <w:proofErr w:type="spellStart"/>
      <w:r w:rsidRPr="007C4996">
        <w:rPr>
          <w:sz w:val="28"/>
          <w:szCs w:val="28"/>
          <w:highlight w:val="cyan"/>
          <w:lang w:val="ru-RU"/>
        </w:rPr>
        <w:t>талантів</w:t>
      </w:r>
      <w:proofErr w:type="spellEnd"/>
      <w:r w:rsidRPr="007C4996">
        <w:rPr>
          <w:sz w:val="28"/>
          <w:szCs w:val="28"/>
          <w:highlight w:val="cyan"/>
          <w:lang w:val="ru-RU"/>
        </w:rPr>
        <w:t xml:space="preserve">, </w:t>
      </w:r>
      <w:proofErr w:type="spellStart"/>
      <w:r w:rsidRPr="007C4996">
        <w:rPr>
          <w:sz w:val="28"/>
          <w:szCs w:val="28"/>
          <w:highlight w:val="cyan"/>
          <w:lang w:val="ru-RU"/>
        </w:rPr>
        <w:t>збереження</w:t>
      </w:r>
      <w:proofErr w:type="spellEnd"/>
      <w:r w:rsidRPr="007C4996">
        <w:rPr>
          <w:sz w:val="28"/>
          <w:szCs w:val="28"/>
          <w:highlight w:val="cyan"/>
          <w:lang w:val="ru-RU"/>
        </w:rPr>
        <w:t xml:space="preserve"> </w:t>
      </w:r>
      <w:proofErr w:type="spellStart"/>
      <w:r w:rsidRPr="007C4996">
        <w:rPr>
          <w:sz w:val="28"/>
          <w:szCs w:val="28"/>
          <w:highlight w:val="cyan"/>
          <w:lang w:val="ru-RU"/>
        </w:rPr>
        <w:t>здоров’я</w:t>
      </w:r>
      <w:proofErr w:type="spellEnd"/>
      <w:r w:rsidRPr="007C4996">
        <w:rPr>
          <w:sz w:val="28"/>
          <w:szCs w:val="28"/>
          <w:highlight w:val="cyan"/>
          <w:lang w:val="ru-RU"/>
        </w:rPr>
        <w:t xml:space="preserve"> </w:t>
      </w:r>
      <w:proofErr w:type="spellStart"/>
      <w:r w:rsidRPr="007C4996">
        <w:rPr>
          <w:sz w:val="28"/>
          <w:szCs w:val="28"/>
          <w:highlight w:val="cyan"/>
          <w:lang w:val="ru-RU"/>
        </w:rPr>
        <w:t>учасників</w:t>
      </w:r>
      <w:proofErr w:type="spellEnd"/>
      <w:r w:rsidRPr="007C4996">
        <w:rPr>
          <w:sz w:val="28"/>
          <w:szCs w:val="28"/>
          <w:highlight w:val="cyan"/>
          <w:lang w:val="ru-RU"/>
        </w:rPr>
        <w:t xml:space="preserve"> освітнього процесу; </w:t>
      </w:r>
    </w:p>
    <w:p w:rsidR="00092CF8" w:rsidRPr="007C4996" w:rsidRDefault="00092CF8" w:rsidP="00C7707F">
      <w:pPr>
        <w:ind w:right="-5" w:firstLine="709"/>
        <w:jc w:val="both"/>
        <w:rPr>
          <w:sz w:val="28"/>
          <w:szCs w:val="28"/>
          <w:highlight w:val="cyan"/>
        </w:rPr>
      </w:pPr>
      <w:r w:rsidRPr="007C4996">
        <w:rPr>
          <w:sz w:val="28"/>
          <w:szCs w:val="28"/>
          <w:highlight w:val="cyan"/>
        </w:rPr>
        <w:t>- здійснення освітньої діяльності з підготовки, перепідготовки та атестації фахівців освітньо-професійного ступеня «фаховий молодший бакалавр»;</w:t>
      </w:r>
    </w:p>
    <w:p w:rsidR="00092CF8" w:rsidRPr="007C4996" w:rsidRDefault="00092CF8" w:rsidP="00C7707F">
      <w:pPr>
        <w:pStyle w:val="a9"/>
        <w:tabs>
          <w:tab w:val="left" w:pos="284"/>
        </w:tabs>
        <w:spacing w:before="0" w:beforeAutospacing="0" w:after="0" w:afterAutospacing="0"/>
        <w:ind w:firstLine="709"/>
        <w:jc w:val="both"/>
        <w:rPr>
          <w:sz w:val="28"/>
          <w:szCs w:val="28"/>
          <w:highlight w:val="cyan"/>
          <w:lang w:val="uk-UA"/>
        </w:rPr>
      </w:pPr>
      <w:r w:rsidRPr="007C4996">
        <w:rPr>
          <w:sz w:val="28"/>
          <w:szCs w:val="28"/>
          <w:highlight w:val="cyan"/>
          <w:lang w:val="uk-UA"/>
        </w:rPr>
        <w:t>- здійснення освітньої діяльності з підготовки, перепідготовки та атестації фахівців освітніх ступенів «молодший бакалавр» і «бакалавр» за стандартами вищої освіти для потреб економіки, освіти і науки;</w:t>
      </w:r>
    </w:p>
    <w:p w:rsidR="00092CF8" w:rsidRPr="007C4996" w:rsidRDefault="00092CF8" w:rsidP="00C7707F">
      <w:pPr>
        <w:pStyle w:val="a9"/>
        <w:numPr>
          <w:ilvl w:val="0"/>
          <w:numId w:val="27"/>
        </w:numPr>
        <w:tabs>
          <w:tab w:val="left" w:pos="284"/>
          <w:tab w:val="left" w:pos="993"/>
        </w:tabs>
        <w:spacing w:before="0" w:beforeAutospacing="0" w:after="0" w:afterAutospacing="0"/>
        <w:ind w:left="0" w:firstLine="709"/>
        <w:jc w:val="both"/>
        <w:rPr>
          <w:sz w:val="28"/>
          <w:szCs w:val="28"/>
          <w:highlight w:val="cyan"/>
        </w:rPr>
      </w:pPr>
      <w:proofErr w:type="spellStart"/>
      <w:r w:rsidRPr="007C4996">
        <w:rPr>
          <w:sz w:val="28"/>
          <w:szCs w:val="28"/>
          <w:highlight w:val="cyan"/>
        </w:rPr>
        <w:t>професійна</w:t>
      </w:r>
      <w:proofErr w:type="spellEnd"/>
      <w:r w:rsidRPr="007C4996">
        <w:rPr>
          <w:sz w:val="28"/>
          <w:szCs w:val="28"/>
          <w:highlight w:val="cyan"/>
        </w:rPr>
        <w:t xml:space="preserve"> </w:t>
      </w:r>
      <w:proofErr w:type="spellStart"/>
      <w:r w:rsidRPr="007C4996">
        <w:rPr>
          <w:sz w:val="28"/>
          <w:szCs w:val="28"/>
          <w:highlight w:val="cyan"/>
        </w:rPr>
        <w:t>підготовка</w:t>
      </w:r>
      <w:proofErr w:type="spellEnd"/>
      <w:r w:rsidRPr="007C4996">
        <w:rPr>
          <w:sz w:val="28"/>
          <w:szCs w:val="28"/>
          <w:highlight w:val="cyan"/>
        </w:rPr>
        <w:t xml:space="preserve">, </w:t>
      </w:r>
      <w:proofErr w:type="spellStart"/>
      <w:r w:rsidRPr="007C4996">
        <w:rPr>
          <w:sz w:val="28"/>
          <w:szCs w:val="28"/>
          <w:highlight w:val="cyan"/>
        </w:rPr>
        <w:t>перепідготовка</w:t>
      </w:r>
      <w:proofErr w:type="spellEnd"/>
      <w:r w:rsidRPr="007C4996">
        <w:rPr>
          <w:sz w:val="28"/>
          <w:szCs w:val="28"/>
          <w:highlight w:val="cyan"/>
        </w:rPr>
        <w:t xml:space="preserve"> та </w:t>
      </w:r>
      <w:proofErr w:type="spellStart"/>
      <w:r w:rsidRPr="007C4996">
        <w:rPr>
          <w:sz w:val="28"/>
          <w:szCs w:val="28"/>
          <w:highlight w:val="cyan"/>
        </w:rPr>
        <w:t>підвищення</w:t>
      </w:r>
      <w:proofErr w:type="spellEnd"/>
      <w:r w:rsidRPr="007C4996">
        <w:rPr>
          <w:sz w:val="28"/>
          <w:szCs w:val="28"/>
          <w:highlight w:val="cyan"/>
        </w:rPr>
        <w:t xml:space="preserve"> </w:t>
      </w:r>
      <w:proofErr w:type="spellStart"/>
      <w:r w:rsidRPr="007C4996">
        <w:rPr>
          <w:sz w:val="28"/>
          <w:szCs w:val="28"/>
          <w:highlight w:val="cyan"/>
        </w:rPr>
        <w:t>кваліфікації</w:t>
      </w:r>
      <w:proofErr w:type="spellEnd"/>
      <w:r w:rsidRPr="007C4996">
        <w:rPr>
          <w:sz w:val="28"/>
          <w:szCs w:val="28"/>
          <w:highlight w:val="cyan"/>
        </w:rPr>
        <w:t xml:space="preserve"> за </w:t>
      </w:r>
      <w:proofErr w:type="spellStart"/>
      <w:r w:rsidRPr="007C4996">
        <w:rPr>
          <w:sz w:val="28"/>
          <w:szCs w:val="28"/>
          <w:highlight w:val="cyan"/>
        </w:rPr>
        <w:t>робітничими</w:t>
      </w:r>
      <w:proofErr w:type="spellEnd"/>
      <w:r w:rsidRPr="007C4996">
        <w:rPr>
          <w:sz w:val="28"/>
          <w:szCs w:val="28"/>
          <w:highlight w:val="cyan"/>
        </w:rPr>
        <w:t xml:space="preserve"> </w:t>
      </w:r>
      <w:proofErr w:type="spellStart"/>
      <w:r w:rsidRPr="007C4996">
        <w:rPr>
          <w:sz w:val="28"/>
          <w:szCs w:val="28"/>
          <w:highlight w:val="cyan"/>
        </w:rPr>
        <w:t>професіями</w:t>
      </w:r>
      <w:proofErr w:type="spellEnd"/>
      <w:r w:rsidRPr="007C4996">
        <w:rPr>
          <w:sz w:val="28"/>
          <w:szCs w:val="28"/>
          <w:highlight w:val="cyan"/>
        </w:rPr>
        <w:t>;</w:t>
      </w:r>
    </w:p>
    <w:p w:rsidR="00092CF8" w:rsidRPr="007C4996" w:rsidRDefault="00092CF8" w:rsidP="00C7707F">
      <w:pPr>
        <w:pStyle w:val="a9"/>
        <w:numPr>
          <w:ilvl w:val="0"/>
          <w:numId w:val="27"/>
        </w:numPr>
        <w:tabs>
          <w:tab w:val="left" w:pos="284"/>
          <w:tab w:val="left" w:pos="993"/>
        </w:tabs>
        <w:spacing w:before="0" w:beforeAutospacing="0" w:after="0" w:afterAutospacing="0"/>
        <w:ind w:left="0" w:firstLine="709"/>
        <w:jc w:val="both"/>
        <w:rPr>
          <w:sz w:val="28"/>
          <w:szCs w:val="28"/>
          <w:highlight w:val="cyan"/>
        </w:rPr>
      </w:pPr>
      <w:proofErr w:type="spellStart"/>
      <w:r w:rsidRPr="007C4996">
        <w:rPr>
          <w:sz w:val="28"/>
          <w:szCs w:val="28"/>
          <w:highlight w:val="cyan"/>
        </w:rPr>
        <w:t>надання</w:t>
      </w:r>
      <w:proofErr w:type="spellEnd"/>
      <w:r w:rsidRPr="007C4996">
        <w:rPr>
          <w:sz w:val="28"/>
          <w:szCs w:val="28"/>
          <w:highlight w:val="cyan"/>
        </w:rPr>
        <w:t xml:space="preserve"> </w:t>
      </w:r>
      <w:proofErr w:type="spellStart"/>
      <w:r w:rsidRPr="007C4996">
        <w:rPr>
          <w:sz w:val="28"/>
          <w:szCs w:val="28"/>
          <w:highlight w:val="cyan"/>
        </w:rPr>
        <w:t>профільної</w:t>
      </w:r>
      <w:proofErr w:type="spellEnd"/>
      <w:r w:rsidRPr="007C4996">
        <w:rPr>
          <w:sz w:val="28"/>
          <w:szCs w:val="28"/>
          <w:highlight w:val="cyan"/>
        </w:rPr>
        <w:t xml:space="preserve"> (</w:t>
      </w:r>
      <w:proofErr w:type="spellStart"/>
      <w:r w:rsidRPr="007C4996">
        <w:rPr>
          <w:sz w:val="28"/>
          <w:szCs w:val="28"/>
          <w:highlight w:val="cyan"/>
        </w:rPr>
        <w:t>повної</w:t>
      </w:r>
      <w:proofErr w:type="spellEnd"/>
      <w:r w:rsidRPr="007C4996">
        <w:rPr>
          <w:sz w:val="28"/>
          <w:szCs w:val="28"/>
          <w:highlight w:val="cyan"/>
        </w:rPr>
        <w:t xml:space="preserve">) </w:t>
      </w:r>
      <w:proofErr w:type="spellStart"/>
      <w:r w:rsidRPr="007C4996">
        <w:rPr>
          <w:sz w:val="28"/>
          <w:szCs w:val="28"/>
          <w:highlight w:val="cyan"/>
        </w:rPr>
        <w:t>середньої</w:t>
      </w:r>
      <w:proofErr w:type="spellEnd"/>
      <w:r w:rsidRPr="007C4996">
        <w:rPr>
          <w:sz w:val="28"/>
          <w:szCs w:val="28"/>
          <w:highlight w:val="cyan"/>
        </w:rPr>
        <w:t xml:space="preserve"> </w:t>
      </w:r>
      <w:proofErr w:type="spellStart"/>
      <w:r w:rsidRPr="007C4996">
        <w:rPr>
          <w:sz w:val="28"/>
          <w:szCs w:val="28"/>
          <w:highlight w:val="cyan"/>
        </w:rPr>
        <w:t>освіти</w:t>
      </w:r>
      <w:proofErr w:type="spellEnd"/>
      <w:r w:rsidRPr="007C4996">
        <w:rPr>
          <w:sz w:val="28"/>
          <w:szCs w:val="28"/>
          <w:highlight w:val="cyan"/>
        </w:rPr>
        <w:t>;</w:t>
      </w:r>
    </w:p>
    <w:p w:rsidR="00092CF8" w:rsidRPr="007C4996" w:rsidRDefault="00092CF8" w:rsidP="00C7707F">
      <w:pPr>
        <w:pStyle w:val="a9"/>
        <w:numPr>
          <w:ilvl w:val="0"/>
          <w:numId w:val="27"/>
        </w:numPr>
        <w:tabs>
          <w:tab w:val="left" w:pos="284"/>
          <w:tab w:val="left" w:pos="993"/>
        </w:tabs>
        <w:spacing w:before="0" w:beforeAutospacing="0" w:after="0" w:afterAutospacing="0"/>
        <w:ind w:left="0" w:firstLine="709"/>
        <w:jc w:val="both"/>
        <w:rPr>
          <w:sz w:val="28"/>
          <w:szCs w:val="28"/>
          <w:highlight w:val="cyan"/>
        </w:rPr>
      </w:pPr>
      <w:proofErr w:type="spellStart"/>
      <w:r w:rsidRPr="007C4996">
        <w:rPr>
          <w:sz w:val="28"/>
          <w:szCs w:val="28"/>
          <w:highlight w:val="cyan"/>
        </w:rPr>
        <w:t>підготовка</w:t>
      </w:r>
      <w:proofErr w:type="spellEnd"/>
      <w:r w:rsidRPr="007C4996">
        <w:rPr>
          <w:sz w:val="28"/>
          <w:szCs w:val="28"/>
          <w:highlight w:val="cyan"/>
        </w:rPr>
        <w:t xml:space="preserve"> до </w:t>
      </w:r>
      <w:proofErr w:type="spellStart"/>
      <w:r w:rsidRPr="007C4996">
        <w:rPr>
          <w:sz w:val="28"/>
          <w:szCs w:val="28"/>
          <w:highlight w:val="cyan"/>
        </w:rPr>
        <w:t>вступу</w:t>
      </w:r>
      <w:proofErr w:type="spellEnd"/>
      <w:r w:rsidRPr="007C4996">
        <w:rPr>
          <w:sz w:val="28"/>
          <w:szCs w:val="28"/>
          <w:highlight w:val="cyan"/>
        </w:rPr>
        <w:t xml:space="preserve"> в </w:t>
      </w:r>
      <w:proofErr w:type="spellStart"/>
      <w:r w:rsidRPr="007C4996">
        <w:rPr>
          <w:sz w:val="28"/>
          <w:szCs w:val="28"/>
          <w:highlight w:val="cyan"/>
        </w:rPr>
        <w:t>заклади</w:t>
      </w:r>
      <w:proofErr w:type="spellEnd"/>
      <w:r w:rsidRPr="007C4996">
        <w:rPr>
          <w:sz w:val="28"/>
          <w:szCs w:val="28"/>
          <w:highlight w:val="cyan"/>
        </w:rPr>
        <w:t xml:space="preserve"> </w:t>
      </w:r>
      <w:proofErr w:type="spellStart"/>
      <w:r w:rsidRPr="007C4996">
        <w:rPr>
          <w:sz w:val="28"/>
          <w:szCs w:val="28"/>
          <w:highlight w:val="cyan"/>
        </w:rPr>
        <w:t>фахової</w:t>
      </w:r>
      <w:proofErr w:type="spellEnd"/>
      <w:r w:rsidRPr="007C4996">
        <w:rPr>
          <w:sz w:val="28"/>
          <w:szCs w:val="28"/>
          <w:highlight w:val="cyan"/>
        </w:rPr>
        <w:t xml:space="preserve"> передвищої та </w:t>
      </w:r>
      <w:proofErr w:type="spellStart"/>
      <w:r w:rsidRPr="007C4996">
        <w:rPr>
          <w:sz w:val="28"/>
          <w:szCs w:val="28"/>
          <w:highlight w:val="cyan"/>
        </w:rPr>
        <w:t>вищої</w:t>
      </w:r>
      <w:proofErr w:type="spellEnd"/>
      <w:r w:rsidRPr="007C4996">
        <w:rPr>
          <w:sz w:val="28"/>
          <w:szCs w:val="28"/>
          <w:highlight w:val="cyan"/>
        </w:rPr>
        <w:t xml:space="preserve"> </w:t>
      </w:r>
      <w:proofErr w:type="spellStart"/>
      <w:r w:rsidRPr="007C4996">
        <w:rPr>
          <w:sz w:val="28"/>
          <w:szCs w:val="28"/>
          <w:highlight w:val="cyan"/>
        </w:rPr>
        <w:t>освіти</w:t>
      </w:r>
      <w:proofErr w:type="spellEnd"/>
      <w:r w:rsidRPr="007C4996">
        <w:rPr>
          <w:sz w:val="28"/>
          <w:szCs w:val="28"/>
          <w:highlight w:val="cyan"/>
        </w:rPr>
        <w:t xml:space="preserve"> </w:t>
      </w:r>
      <w:proofErr w:type="spellStart"/>
      <w:r w:rsidRPr="007C4996">
        <w:rPr>
          <w:sz w:val="28"/>
          <w:szCs w:val="28"/>
          <w:highlight w:val="cyan"/>
        </w:rPr>
        <w:t>громадян</w:t>
      </w:r>
      <w:proofErr w:type="spellEnd"/>
      <w:r w:rsidRPr="007C4996">
        <w:rPr>
          <w:sz w:val="28"/>
          <w:szCs w:val="28"/>
          <w:highlight w:val="cyan"/>
        </w:rPr>
        <w:t xml:space="preserve"> України;</w:t>
      </w:r>
    </w:p>
    <w:p w:rsidR="00092CF8" w:rsidRPr="007C4996" w:rsidRDefault="00092CF8" w:rsidP="00C7707F">
      <w:pPr>
        <w:pStyle w:val="a9"/>
        <w:numPr>
          <w:ilvl w:val="0"/>
          <w:numId w:val="27"/>
        </w:numPr>
        <w:tabs>
          <w:tab w:val="left" w:pos="284"/>
          <w:tab w:val="left" w:pos="993"/>
        </w:tabs>
        <w:spacing w:before="0" w:beforeAutospacing="0" w:after="0" w:afterAutospacing="0"/>
        <w:ind w:left="0" w:firstLine="709"/>
        <w:jc w:val="both"/>
        <w:rPr>
          <w:sz w:val="28"/>
          <w:szCs w:val="28"/>
          <w:highlight w:val="cyan"/>
        </w:rPr>
      </w:pPr>
      <w:proofErr w:type="spellStart"/>
      <w:r w:rsidRPr="007C4996">
        <w:rPr>
          <w:sz w:val="28"/>
          <w:szCs w:val="28"/>
          <w:highlight w:val="cyan"/>
        </w:rPr>
        <w:t>забезпечення</w:t>
      </w:r>
      <w:proofErr w:type="spellEnd"/>
      <w:r w:rsidRPr="007C4996">
        <w:rPr>
          <w:sz w:val="28"/>
          <w:szCs w:val="28"/>
          <w:highlight w:val="cyan"/>
        </w:rPr>
        <w:t xml:space="preserve"> </w:t>
      </w:r>
      <w:proofErr w:type="spellStart"/>
      <w:r w:rsidRPr="007C4996">
        <w:rPr>
          <w:sz w:val="28"/>
          <w:szCs w:val="28"/>
          <w:highlight w:val="cyan"/>
        </w:rPr>
        <w:t>якості</w:t>
      </w:r>
      <w:proofErr w:type="spellEnd"/>
      <w:r w:rsidRPr="007C4996">
        <w:rPr>
          <w:sz w:val="28"/>
          <w:szCs w:val="28"/>
          <w:highlight w:val="cyan"/>
        </w:rPr>
        <w:t xml:space="preserve"> </w:t>
      </w:r>
      <w:proofErr w:type="spellStart"/>
      <w:r w:rsidRPr="007C4996">
        <w:rPr>
          <w:sz w:val="28"/>
          <w:szCs w:val="28"/>
          <w:highlight w:val="cyan"/>
        </w:rPr>
        <w:t>освітньої</w:t>
      </w:r>
      <w:proofErr w:type="spellEnd"/>
      <w:r w:rsidRPr="007C4996">
        <w:rPr>
          <w:sz w:val="28"/>
          <w:szCs w:val="28"/>
          <w:highlight w:val="cyan"/>
        </w:rPr>
        <w:t xml:space="preserve"> </w:t>
      </w:r>
      <w:proofErr w:type="spellStart"/>
      <w:r w:rsidRPr="007C4996">
        <w:rPr>
          <w:sz w:val="28"/>
          <w:szCs w:val="28"/>
          <w:highlight w:val="cyan"/>
        </w:rPr>
        <w:t>діяльності</w:t>
      </w:r>
      <w:proofErr w:type="spellEnd"/>
      <w:r w:rsidRPr="007C4996">
        <w:rPr>
          <w:sz w:val="28"/>
          <w:szCs w:val="28"/>
          <w:highlight w:val="cyan"/>
        </w:rPr>
        <w:t xml:space="preserve"> </w:t>
      </w:r>
      <w:proofErr w:type="spellStart"/>
      <w:r w:rsidRPr="007C4996">
        <w:rPr>
          <w:sz w:val="28"/>
          <w:szCs w:val="28"/>
          <w:highlight w:val="cyan"/>
        </w:rPr>
        <w:t>Коледжу</w:t>
      </w:r>
      <w:proofErr w:type="spellEnd"/>
      <w:r w:rsidRPr="007C4996">
        <w:rPr>
          <w:sz w:val="28"/>
          <w:szCs w:val="28"/>
          <w:highlight w:val="cyan"/>
        </w:rPr>
        <w:t>;</w:t>
      </w:r>
    </w:p>
    <w:p w:rsidR="00092CF8" w:rsidRPr="007C4996" w:rsidRDefault="00092CF8" w:rsidP="00C7707F">
      <w:pPr>
        <w:pStyle w:val="a9"/>
        <w:numPr>
          <w:ilvl w:val="0"/>
          <w:numId w:val="27"/>
        </w:numPr>
        <w:tabs>
          <w:tab w:val="left" w:pos="284"/>
          <w:tab w:val="left" w:pos="993"/>
        </w:tabs>
        <w:spacing w:before="0" w:beforeAutospacing="0" w:after="0" w:afterAutospacing="0"/>
        <w:ind w:left="0" w:firstLine="709"/>
        <w:jc w:val="both"/>
        <w:rPr>
          <w:sz w:val="28"/>
          <w:szCs w:val="28"/>
          <w:highlight w:val="cyan"/>
        </w:rPr>
      </w:pPr>
      <w:proofErr w:type="spellStart"/>
      <w:r w:rsidRPr="007C4996">
        <w:rPr>
          <w:sz w:val="28"/>
          <w:szCs w:val="28"/>
          <w:highlight w:val="cyan"/>
        </w:rPr>
        <w:t>атестація</w:t>
      </w:r>
      <w:proofErr w:type="spellEnd"/>
      <w:r w:rsidRPr="007C4996">
        <w:rPr>
          <w:sz w:val="28"/>
          <w:szCs w:val="28"/>
          <w:highlight w:val="cyan"/>
        </w:rPr>
        <w:t xml:space="preserve">, </w:t>
      </w:r>
      <w:proofErr w:type="spellStart"/>
      <w:r w:rsidRPr="007C4996">
        <w:rPr>
          <w:sz w:val="28"/>
          <w:szCs w:val="28"/>
          <w:highlight w:val="cyan"/>
        </w:rPr>
        <w:t>підвищення</w:t>
      </w:r>
      <w:proofErr w:type="spellEnd"/>
      <w:r w:rsidRPr="007C4996">
        <w:rPr>
          <w:sz w:val="28"/>
          <w:szCs w:val="28"/>
          <w:highlight w:val="cyan"/>
        </w:rPr>
        <w:t xml:space="preserve"> </w:t>
      </w:r>
      <w:proofErr w:type="spellStart"/>
      <w:r w:rsidRPr="007C4996">
        <w:rPr>
          <w:sz w:val="28"/>
          <w:szCs w:val="28"/>
          <w:highlight w:val="cyan"/>
        </w:rPr>
        <w:t>кваліфікації</w:t>
      </w:r>
      <w:proofErr w:type="spellEnd"/>
      <w:r w:rsidRPr="007C4996">
        <w:rPr>
          <w:sz w:val="28"/>
          <w:szCs w:val="28"/>
          <w:highlight w:val="cyan"/>
        </w:rPr>
        <w:t xml:space="preserve"> </w:t>
      </w:r>
      <w:proofErr w:type="spellStart"/>
      <w:r w:rsidRPr="007C4996">
        <w:rPr>
          <w:sz w:val="28"/>
          <w:szCs w:val="28"/>
          <w:highlight w:val="cyan"/>
        </w:rPr>
        <w:t>педагогічних</w:t>
      </w:r>
      <w:proofErr w:type="spellEnd"/>
      <w:r w:rsidRPr="007C4996">
        <w:rPr>
          <w:sz w:val="28"/>
          <w:szCs w:val="28"/>
          <w:highlight w:val="cyan"/>
        </w:rPr>
        <w:t xml:space="preserve"> та </w:t>
      </w:r>
      <w:proofErr w:type="spellStart"/>
      <w:r w:rsidRPr="007C4996">
        <w:rPr>
          <w:sz w:val="28"/>
          <w:szCs w:val="28"/>
          <w:highlight w:val="cyan"/>
        </w:rPr>
        <w:t>науково-педагогічних</w:t>
      </w:r>
      <w:proofErr w:type="spellEnd"/>
      <w:r w:rsidRPr="007C4996">
        <w:rPr>
          <w:sz w:val="28"/>
          <w:szCs w:val="28"/>
          <w:highlight w:val="cyan"/>
        </w:rPr>
        <w:t xml:space="preserve"> </w:t>
      </w:r>
      <w:proofErr w:type="spellStart"/>
      <w:r w:rsidRPr="007C4996">
        <w:rPr>
          <w:sz w:val="28"/>
          <w:szCs w:val="28"/>
          <w:highlight w:val="cyan"/>
        </w:rPr>
        <w:t>працівників</w:t>
      </w:r>
      <w:proofErr w:type="spellEnd"/>
      <w:r w:rsidRPr="007C4996">
        <w:rPr>
          <w:sz w:val="28"/>
          <w:szCs w:val="28"/>
          <w:highlight w:val="cyan"/>
        </w:rPr>
        <w:t xml:space="preserve"> </w:t>
      </w:r>
      <w:proofErr w:type="spellStart"/>
      <w:r w:rsidRPr="007C4996">
        <w:rPr>
          <w:sz w:val="28"/>
          <w:szCs w:val="28"/>
          <w:highlight w:val="cyan"/>
        </w:rPr>
        <w:t>відповідно</w:t>
      </w:r>
      <w:proofErr w:type="spellEnd"/>
      <w:r w:rsidRPr="007C4996">
        <w:rPr>
          <w:sz w:val="28"/>
          <w:szCs w:val="28"/>
          <w:highlight w:val="cyan"/>
        </w:rPr>
        <w:t xml:space="preserve"> до </w:t>
      </w:r>
      <w:proofErr w:type="spellStart"/>
      <w:r w:rsidRPr="007C4996">
        <w:rPr>
          <w:sz w:val="28"/>
          <w:szCs w:val="28"/>
          <w:highlight w:val="cyan"/>
        </w:rPr>
        <w:t>Законів</w:t>
      </w:r>
      <w:proofErr w:type="spellEnd"/>
      <w:r w:rsidRPr="007C4996">
        <w:rPr>
          <w:sz w:val="28"/>
          <w:szCs w:val="28"/>
          <w:highlight w:val="cyan"/>
        </w:rPr>
        <w:t xml:space="preserve"> «Про </w:t>
      </w:r>
      <w:proofErr w:type="spellStart"/>
      <w:r w:rsidRPr="007C4996">
        <w:rPr>
          <w:sz w:val="28"/>
          <w:szCs w:val="28"/>
          <w:highlight w:val="cyan"/>
        </w:rPr>
        <w:t>освіту</w:t>
      </w:r>
      <w:proofErr w:type="spellEnd"/>
      <w:r w:rsidRPr="007C4996">
        <w:rPr>
          <w:sz w:val="28"/>
          <w:szCs w:val="28"/>
          <w:highlight w:val="cyan"/>
        </w:rPr>
        <w:t xml:space="preserve">» та «Про </w:t>
      </w:r>
      <w:proofErr w:type="spellStart"/>
      <w:r w:rsidRPr="007C4996">
        <w:rPr>
          <w:sz w:val="28"/>
          <w:szCs w:val="28"/>
          <w:highlight w:val="cyan"/>
        </w:rPr>
        <w:t>фахову</w:t>
      </w:r>
      <w:proofErr w:type="spellEnd"/>
      <w:r w:rsidRPr="007C4996">
        <w:rPr>
          <w:sz w:val="28"/>
          <w:szCs w:val="28"/>
          <w:highlight w:val="cyan"/>
        </w:rPr>
        <w:t xml:space="preserve"> передвищу </w:t>
      </w:r>
      <w:proofErr w:type="spellStart"/>
      <w:r w:rsidRPr="007C4996">
        <w:rPr>
          <w:sz w:val="28"/>
          <w:szCs w:val="28"/>
          <w:highlight w:val="cyan"/>
        </w:rPr>
        <w:t>освіту</w:t>
      </w:r>
      <w:proofErr w:type="spellEnd"/>
      <w:r w:rsidRPr="007C4996">
        <w:rPr>
          <w:sz w:val="28"/>
          <w:szCs w:val="28"/>
          <w:highlight w:val="cyan"/>
        </w:rPr>
        <w:t>»;</w:t>
      </w:r>
    </w:p>
    <w:p w:rsidR="00092CF8" w:rsidRPr="007C4996" w:rsidRDefault="00092CF8" w:rsidP="00C7707F">
      <w:pPr>
        <w:pStyle w:val="a9"/>
        <w:numPr>
          <w:ilvl w:val="0"/>
          <w:numId w:val="27"/>
        </w:numPr>
        <w:tabs>
          <w:tab w:val="left" w:pos="284"/>
          <w:tab w:val="left" w:pos="993"/>
        </w:tabs>
        <w:spacing w:before="0" w:beforeAutospacing="0" w:after="0" w:afterAutospacing="0"/>
        <w:ind w:left="0" w:firstLine="709"/>
        <w:jc w:val="both"/>
        <w:rPr>
          <w:sz w:val="28"/>
          <w:szCs w:val="28"/>
          <w:highlight w:val="cyan"/>
        </w:rPr>
      </w:pPr>
      <w:proofErr w:type="spellStart"/>
      <w:r w:rsidRPr="007C4996">
        <w:rPr>
          <w:sz w:val="28"/>
          <w:szCs w:val="28"/>
          <w:highlight w:val="cyan"/>
        </w:rPr>
        <w:t>підвищення</w:t>
      </w:r>
      <w:proofErr w:type="spellEnd"/>
      <w:r w:rsidRPr="007C4996">
        <w:rPr>
          <w:sz w:val="28"/>
          <w:szCs w:val="28"/>
          <w:highlight w:val="cyan"/>
        </w:rPr>
        <w:t xml:space="preserve"> </w:t>
      </w:r>
      <w:proofErr w:type="spellStart"/>
      <w:r w:rsidRPr="007C4996">
        <w:rPr>
          <w:sz w:val="28"/>
          <w:szCs w:val="28"/>
          <w:highlight w:val="cyan"/>
        </w:rPr>
        <w:t>кваліфікації</w:t>
      </w:r>
      <w:proofErr w:type="spellEnd"/>
      <w:r w:rsidRPr="007C4996">
        <w:rPr>
          <w:sz w:val="28"/>
          <w:szCs w:val="28"/>
          <w:highlight w:val="cyan"/>
        </w:rPr>
        <w:t xml:space="preserve"> </w:t>
      </w:r>
      <w:proofErr w:type="spellStart"/>
      <w:r w:rsidRPr="007C4996">
        <w:rPr>
          <w:sz w:val="28"/>
          <w:szCs w:val="28"/>
          <w:highlight w:val="cyan"/>
        </w:rPr>
        <w:t>працівників</w:t>
      </w:r>
      <w:proofErr w:type="spellEnd"/>
      <w:r w:rsidRPr="007C4996">
        <w:rPr>
          <w:sz w:val="28"/>
          <w:szCs w:val="28"/>
          <w:highlight w:val="cyan"/>
        </w:rPr>
        <w:t xml:space="preserve"> </w:t>
      </w:r>
      <w:proofErr w:type="spellStart"/>
      <w:r w:rsidRPr="007C4996">
        <w:rPr>
          <w:sz w:val="28"/>
          <w:szCs w:val="28"/>
          <w:highlight w:val="cyan"/>
        </w:rPr>
        <w:t>підприємств</w:t>
      </w:r>
      <w:proofErr w:type="spellEnd"/>
      <w:r w:rsidRPr="007C4996">
        <w:rPr>
          <w:sz w:val="28"/>
          <w:szCs w:val="28"/>
          <w:highlight w:val="cyan"/>
        </w:rPr>
        <w:t xml:space="preserve">, </w:t>
      </w:r>
      <w:proofErr w:type="spellStart"/>
      <w:r w:rsidRPr="007C4996">
        <w:rPr>
          <w:sz w:val="28"/>
          <w:szCs w:val="28"/>
          <w:highlight w:val="cyan"/>
        </w:rPr>
        <w:t>установ</w:t>
      </w:r>
      <w:proofErr w:type="spellEnd"/>
      <w:r w:rsidRPr="007C4996">
        <w:rPr>
          <w:sz w:val="28"/>
          <w:szCs w:val="28"/>
          <w:highlight w:val="cyan"/>
        </w:rPr>
        <w:t xml:space="preserve"> та </w:t>
      </w:r>
      <w:proofErr w:type="spellStart"/>
      <w:r w:rsidRPr="007C4996">
        <w:rPr>
          <w:sz w:val="28"/>
          <w:szCs w:val="28"/>
          <w:highlight w:val="cyan"/>
        </w:rPr>
        <w:t>організацій</w:t>
      </w:r>
      <w:proofErr w:type="spellEnd"/>
      <w:r w:rsidRPr="007C4996">
        <w:rPr>
          <w:sz w:val="28"/>
          <w:szCs w:val="28"/>
          <w:highlight w:val="cyan"/>
        </w:rPr>
        <w:t xml:space="preserve"> за </w:t>
      </w:r>
      <w:proofErr w:type="spellStart"/>
      <w:r w:rsidRPr="007C4996">
        <w:rPr>
          <w:sz w:val="28"/>
          <w:szCs w:val="28"/>
          <w:highlight w:val="cyan"/>
        </w:rPr>
        <w:t>ліцензованими</w:t>
      </w:r>
      <w:proofErr w:type="spellEnd"/>
      <w:r w:rsidRPr="007C4996">
        <w:rPr>
          <w:sz w:val="28"/>
          <w:szCs w:val="28"/>
          <w:highlight w:val="cyan"/>
        </w:rPr>
        <w:t xml:space="preserve"> </w:t>
      </w:r>
      <w:proofErr w:type="spellStart"/>
      <w:r w:rsidRPr="007C4996">
        <w:rPr>
          <w:sz w:val="28"/>
          <w:szCs w:val="28"/>
          <w:highlight w:val="cyan"/>
        </w:rPr>
        <w:t>спеціальностями</w:t>
      </w:r>
      <w:proofErr w:type="spellEnd"/>
      <w:r w:rsidRPr="007C4996">
        <w:rPr>
          <w:sz w:val="28"/>
          <w:szCs w:val="28"/>
          <w:highlight w:val="cyan"/>
        </w:rPr>
        <w:t>;</w:t>
      </w:r>
    </w:p>
    <w:p w:rsidR="00092CF8" w:rsidRPr="007C4996" w:rsidRDefault="00092CF8" w:rsidP="00C7707F">
      <w:pPr>
        <w:pStyle w:val="a9"/>
        <w:numPr>
          <w:ilvl w:val="0"/>
          <w:numId w:val="27"/>
        </w:numPr>
        <w:tabs>
          <w:tab w:val="left" w:pos="284"/>
          <w:tab w:val="left" w:pos="993"/>
        </w:tabs>
        <w:spacing w:before="0" w:beforeAutospacing="0" w:after="0" w:afterAutospacing="0"/>
        <w:ind w:left="0" w:firstLine="709"/>
        <w:jc w:val="both"/>
        <w:rPr>
          <w:rStyle w:val="rvts0"/>
          <w:rFonts w:eastAsia="Palatino Linotype"/>
          <w:sz w:val="28"/>
          <w:szCs w:val="28"/>
          <w:highlight w:val="cyan"/>
        </w:rPr>
      </w:pPr>
      <w:proofErr w:type="spellStart"/>
      <w:r w:rsidRPr="007C4996">
        <w:rPr>
          <w:rStyle w:val="rvts0"/>
          <w:rFonts w:eastAsia="Palatino Linotype"/>
          <w:sz w:val="28"/>
          <w:szCs w:val="28"/>
          <w:highlight w:val="cyan"/>
        </w:rPr>
        <w:t>організація</w:t>
      </w:r>
      <w:proofErr w:type="spellEnd"/>
      <w:r w:rsidRPr="007C4996">
        <w:rPr>
          <w:rStyle w:val="rvts0"/>
          <w:rFonts w:eastAsia="Palatino Linotype"/>
          <w:sz w:val="28"/>
          <w:szCs w:val="28"/>
          <w:highlight w:val="cyan"/>
        </w:rPr>
        <w:t xml:space="preserve"> освітнього процесу </w:t>
      </w:r>
      <w:proofErr w:type="spellStart"/>
      <w:r w:rsidRPr="007C4996">
        <w:rPr>
          <w:rStyle w:val="rvts0"/>
          <w:rFonts w:eastAsia="Palatino Linotype"/>
          <w:sz w:val="28"/>
          <w:szCs w:val="28"/>
          <w:highlight w:val="cyan"/>
        </w:rPr>
        <w:t>здобувачів</w:t>
      </w:r>
      <w:proofErr w:type="spellEnd"/>
      <w:r w:rsidRPr="007C4996">
        <w:rPr>
          <w:rStyle w:val="rvts0"/>
          <w:rFonts w:eastAsia="Palatino Linotype"/>
          <w:sz w:val="28"/>
          <w:szCs w:val="28"/>
          <w:highlight w:val="cyan"/>
        </w:rPr>
        <w:t xml:space="preserve"> </w:t>
      </w:r>
      <w:proofErr w:type="spellStart"/>
      <w:r w:rsidRPr="007C4996">
        <w:rPr>
          <w:rStyle w:val="rvts0"/>
          <w:rFonts w:eastAsia="Palatino Linotype"/>
          <w:sz w:val="28"/>
          <w:szCs w:val="28"/>
          <w:highlight w:val="cyan"/>
        </w:rPr>
        <w:t>освіти</w:t>
      </w:r>
      <w:proofErr w:type="spellEnd"/>
      <w:r w:rsidRPr="007C4996">
        <w:rPr>
          <w:rStyle w:val="rvts0"/>
          <w:rFonts w:eastAsia="Palatino Linotype"/>
          <w:sz w:val="28"/>
          <w:szCs w:val="28"/>
          <w:highlight w:val="cyan"/>
        </w:rPr>
        <w:t xml:space="preserve"> з </w:t>
      </w:r>
      <w:proofErr w:type="spellStart"/>
      <w:r w:rsidRPr="007C4996">
        <w:rPr>
          <w:rStyle w:val="rvts0"/>
          <w:rFonts w:eastAsia="Palatino Linotype"/>
          <w:sz w:val="28"/>
          <w:szCs w:val="28"/>
          <w:highlight w:val="cyan"/>
        </w:rPr>
        <w:t>особливими</w:t>
      </w:r>
      <w:proofErr w:type="spellEnd"/>
      <w:r w:rsidRPr="007C4996">
        <w:rPr>
          <w:rStyle w:val="rvts0"/>
          <w:rFonts w:eastAsia="Palatino Linotype"/>
          <w:sz w:val="28"/>
          <w:szCs w:val="28"/>
          <w:highlight w:val="cyan"/>
        </w:rPr>
        <w:t xml:space="preserve"> </w:t>
      </w:r>
      <w:proofErr w:type="spellStart"/>
      <w:r w:rsidRPr="007C4996">
        <w:rPr>
          <w:rStyle w:val="rvts0"/>
          <w:rFonts w:eastAsia="Palatino Linotype"/>
          <w:sz w:val="28"/>
          <w:szCs w:val="28"/>
          <w:highlight w:val="cyan"/>
        </w:rPr>
        <w:t>освітніми</w:t>
      </w:r>
      <w:proofErr w:type="spellEnd"/>
      <w:r w:rsidRPr="007C4996">
        <w:rPr>
          <w:rStyle w:val="rvts0"/>
          <w:rFonts w:eastAsia="Palatino Linotype"/>
          <w:sz w:val="28"/>
          <w:szCs w:val="28"/>
          <w:highlight w:val="cyan"/>
        </w:rPr>
        <w:t xml:space="preserve"> потребами;</w:t>
      </w:r>
    </w:p>
    <w:p w:rsidR="00092CF8" w:rsidRPr="007C4996" w:rsidRDefault="00092CF8" w:rsidP="00C7707F">
      <w:pPr>
        <w:pStyle w:val="a9"/>
        <w:numPr>
          <w:ilvl w:val="0"/>
          <w:numId w:val="27"/>
        </w:numPr>
        <w:tabs>
          <w:tab w:val="left" w:pos="284"/>
          <w:tab w:val="left" w:pos="993"/>
        </w:tabs>
        <w:spacing w:before="0" w:beforeAutospacing="0" w:after="0" w:afterAutospacing="0"/>
        <w:ind w:left="0" w:firstLine="709"/>
        <w:jc w:val="both"/>
        <w:rPr>
          <w:sz w:val="28"/>
          <w:szCs w:val="28"/>
          <w:highlight w:val="cyan"/>
        </w:rPr>
      </w:pPr>
      <w:proofErr w:type="spellStart"/>
      <w:r w:rsidRPr="007C4996">
        <w:rPr>
          <w:sz w:val="28"/>
          <w:szCs w:val="28"/>
          <w:highlight w:val="cyan"/>
        </w:rPr>
        <w:t>створення</w:t>
      </w:r>
      <w:proofErr w:type="spellEnd"/>
      <w:r w:rsidRPr="007C4996">
        <w:rPr>
          <w:sz w:val="28"/>
          <w:szCs w:val="28"/>
          <w:highlight w:val="cyan"/>
        </w:rPr>
        <w:t xml:space="preserve"> </w:t>
      </w:r>
      <w:proofErr w:type="spellStart"/>
      <w:r w:rsidRPr="007C4996">
        <w:rPr>
          <w:sz w:val="28"/>
          <w:szCs w:val="28"/>
          <w:highlight w:val="cyan"/>
        </w:rPr>
        <w:t>інклюзивного</w:t>
      </w:r>
      <w:proofErr w:type="spellEnd"/>
      <w:r w:rsidRPr="007C4996">
        <w:rPr>
          <w:sz w:val="28"/>
          <w:szCs w:val="28"/>
          <w:highlight w:val="cyan"/>
        </w:rPr>
        <w:t xml:space="preserve"> освітнього </w:t>
      </w:r>
      <w:proofErr w:type="spellStart"/>
      <w:r w:rsidRPr="007C4996">
        <w:rPr>
          <w:sz w:val="28"/>
          <w:szCs w:val="28"/>
          <w:highlight w:val="cyan"/>
        </w:rPr>
        <w:t>середовища</w:t>
      </w:r>
      <w:proofErr w:type="spellEnd"/>
      <w:r w:rsidRPr="007C4996">
        <w:rPr>
          <w:sz w:val="28"/>
          <w:szCs w:val="28"/>
          <w:highlight w:val="cyan"/>
        </w:rPr>
        <w:t xml:space="preserve">, </w:t>
      </w:r>
      <w:proofErr w:type="spellStart"/>
      <w:r w:rsidRPr="007C4996">
        <w:rPr>
          <w:sz w:val="28"/>
          <w:szCs w:val="28"/>
          <w:highlight w:val="cyan"/>
        </w:rPr>
        <w:t>застосування</w:t>
      </w:r>
      <w:proofErr w:type="spellEnd"/>
      <w:r w:rsidRPr="007C4996">
        <w:rPr>
          <w:sz w:val="28"/>
          <w:szCs w:val="28"/>
          <w:highlight w:val="cyan"/>
        </w:rPr>
        <w:t xml:space="preserve"> </w:t>
      </w:r>
      <w:proofErr w:type="spellStart"/>
      <w:r w:rsidRPr="007C4996">
        <w:rPr>
          <w:sz w:val="28"/>
          <w:szCs w:val="28"/>
          <w:highlight w:val="cyan"/>
        </w:rPr>
        <w:t>принципів</w:t>
      </w:r>
      <w:proofErr w:type="spellEnd"/>
      <w:r w:rsidRPr="007C4996">
        <w:rPr>
          <w:sz w:val="28"/>
          <w:szCs w:val="28"/>
          <w:highlight w:val="cyan"/>
        </w:rPr>
        <w:t xml:space="preserve"> </w:t>
      </w:r>
      <w:proofErr w:type="spellStart"/>
      <w:r w:rsidRPr="007C4996">
        <w:rPr>
          <w:sz w:val="28"/>
          <w:szCs w:val="28"/>
          <w:highlight w:val="cyan"/>
        </w:rPr>
        <w:t>універсального</w:t>
      </w:r>
      <w:proofErr w:type="spellEnd"/>
      <w:r w:rsidRPr="007C4996">
        <w:rPr>
          <w:sz w:val="28"/>
          <w:szCs w:val="28"/>
          <w:highlight w:val="cyan"/>
        </w:rPr>
        <w:t xml:space="preserve"> дизайну в </w:t>
      </w:r>
      <w:proofErr w:type="spellStart"/>
      <w:r w:rsidRPr="007C4996">
        <w:rPr>
          <w:sz w:val="28"/>
          <w:szCs w:val="28"/>
          <w:highlight w:val="cyan"/>
        </w:rPr>
        <w:t>освітньому</w:t>
      </w:r>
      <w:proofErr w:type="spellEnd"/>
      <w:r w:rsidRPr="007C4996">
        <w:rPr>
          <w:sz w:val="28"/>
          <w:szCs w:val="28"/>
          <w:highlight w:val="cyan"/>
        </w:rPr>
        <w:t xml:space="preserve"> </w:t>
      </w:r>
      <w:proofErr w:type="spellStart"/>
      <w:r w:rsidRPr="007C4996">
        <w:rPr>
          <w:sz w:val="28"/>
          <w:szCs w:val="28"/>
          <w:highlight w:val="cyan"/>
        </w:rPr>
        <w:t>процесі</w:t>
      </w:r>
      <w:proofErr w:type="spellEnd"/>
      <w:r w:rsidRPr="007C4996">
        <w:rPr>
          <w:sz w:val="28"/>
          <w:szCs w:val="28"/>
          <w:highlight w:val="cyan"/>
        </w:rPr>
        <w:t>;</w:t>
      </w:r>
    </w:p>
    <w:p w:rsidR="00092CF8" w:rsidRPr="007C4996" w:rsidRDefault="00092CF8" w:rsidP="00C7707F">
      <w:pPr>
        <w:pStyle w:val="a9"/>
        <w:numPr>
          <w:ilvl w:val="0"/>
          <w:numId w:val="27"/>
        </w:numPr>
        <w:tabs>
          <w:tab w:val="left" w:pos="284"/>
          <w:tab w:val="left" w:pos="993"/>
        </w:tabs>
        <w:spacing w:before="0" w:beforeAutospacing="0" w:after="0" w:afterAutospacing="0"/>
        <w:ind w:left="0" w:firstLine="709"/>
        <w:jc w:val="both"/>
        <w:rPr>
          <w:sz w:val="28"/>
          <w:szCs w:val="28"/>
          <w:highlight w:val="cyan"/>
        </w:rPr>
      </w:pPr>
      <w:proofErr w:type="spellStart"/>
      <w:r w:rsidRPr="007C4996">
        <w:rPr>
          <w:sz w:val="28"/>
          <w:szCs w:val="28"/>
          <w:highlight w:val="cyan"/>
        </w:rPr>
        <w:t>забезпечення</w:t>
      </w:r>
      <w:proofErr w:type="spellEnd"/>
      <w:r w:rsidRPr="007C4996">
        <w:rPr>
          <w:sz w:val="28"/>
          <w:szCs w:val="28"/>
          <w:highlight w:val="cyan"/>
        </w:rPr>
        <w:t xml:space="preserve"> освітнього процесу </w:t>
      </w:r>
      <w:proofErr w:type="spellStart"/>
      <w:r w:rsidRPr="007C4996">
        <w:rPr>
          <w:sz w:val="28"/>
          <w:szCs w:val="28"/>
          <w:highlight w:val="cyan"/>
        </w:rPr>
        <w:t>необхідними</w:t>
      </w:r>
      <w:proofErr w:type="spellEnd"/>
      <w:r w:rsidRPr="007C4996">
        <w:rPr>
          <w:sz w:val="28"/>
          <w:szCs w:val="28"/>
          <w:highlight w:val="cyan"/>
        </w:rPr>
        <w:t xml:space="preserve"> </w:t>
      </w:r>
      <w:proofErr w:type="spellStart"/>
      <w:r w:rsidRPr="007C4996">
        <w:rPr>
          <w:sz w:val="28"/>
          <w:szCs w:val="28"/>
          <w:highlight w:val="cyan"/>
        </w:rPr>
        <w:t>навчально-методичними</w:t>
      </w:r>
      <w:proofErr w:type="spellEnd"/>
      <w:r w:rsidRPr="007C4996">
        <w:rPr>
          <w:sz w:val="28"/>
          <w:szCs w:val="28"/>
          <w:highlight w:val="cyan"/>
        </w:rPr>
        <w:t xml:space="preserve"> </w:t>
      </w:r>
      <w:proofErr w:type="spellStart"/>
      <w:r w:rsidRPr="007C4996">
        <w:rPr>
          <w:sz w:val="28"/>
          <w:szCs w:val="28"/>
          <w:highlight w:val="cyan"/>
        </w:rPr>
        <w:t>матеріалами</w:t>
      </w:r>
      <w:proofErr w:type="spellEnd"/>
      <w:r w:rsidRPr="007C4996">
        <w:rPr>
          <w:sz w:val="28"/>
          <w:szCs w:val="28"/>
          <w:highlight w:val="cyan"/>
        </w:rPr>
        <w:t xml:space="preserve"> та </w:t>
      </w:r>
      <w:proofErr w:type="spellStart"/>
      <w:r w:rsidRPr="007C4996">
        <w:rPr>
          <w:sz w:val="28"/>
          <w:szCs w:val="28"/>
          <w:highlight w:val="cyan"/>
        </w:rPr>
        <w:t>інформаційно-комунікаційними</w:t>
      </w:r>
      <w:proofErr w:type="spellEnd"/>
      <w:r w:rsidRPr="007C4996">
        <w:rPr>
          <w:sz w:val="28"/>
          <w:szCs w:val="28"/>
          <w:highlight w:val="cyan"/>
        </w:rPr>
        <w:t xml:space="preserve"> </w:t>
      </w:r>
      <w:proofErr w:type="spellStart"/>
      <w:r w:rsidRPr="007C4996">
        <w:rPr>
          <w:sz w:val="28"/>
          <w:szCs w:val="28"/>
          <w:highlight w:val="cyan"/>
        </w:rPr>
        <w:t>технологіями</w:t>
      </w:r>
      <w:proofErr w:type="spellEnd"/>
      <w:r w:rsidRPr="007C4996">
        <w:rPr>
          <w:sz w:val="28"/>
          <w:szCs w:val="28"/>
          <w:highlight w:val="cyan"/>
        </w:rPr>
        <w:t>;</w:t>
      </w:r>
    </w:p>
    <w:p w:rsidR="00092CF8" w:rsidRPr="007C4996" w:rsidRDefault="00092CF8" w:rsidP="00C7707F">
      <w:pPr>
        <w:pStyle w:val="a9"/>
        <w:numPr>
          <w:ilvl w:val="0"/>
          <w:numId w:val="27"/>
        </w:numPr>
        <w:tabs>
          <w:tab w:val="left" w:pos="284"/>
          <w:tab w:val="left" w:pos="993"/>
        </w:tabs>
        <w:spacing w:before="0" w:beforeAutospacing="0" w:after="0" w:afterAutospacing="0"/>
        <w:ind w:left="0" w:firstLine="709"/>
        <w:jc w:val="both"/>
        <w:rPr>
          <w:sz w:val="28"/>
          <w:szCs w:val="28"/>
          <w:highlight w:val="cyan"/>
        </w:rPr>
      </w:pPr>
      <w:proofErr w:type="spellStart"/>
      <w:r w:rsidRPr="007C4996">
        <w:rPr>
          <w:sz w:val="28"/>
          <w:szCs w:val="28"/>
          <w:highlight w:val="cyan"/>
        </w:rPr>
        <w:t>забезпечення</w:t>
      </w:r>
      <w:proofErr w:type="spellEnd"/>
      <w:r w:rsidRPr="007C4996">
        <w:rPr>
          <w:sz w:val="28"/>
          <w:szCs w:val="28"/>
          <w:highlight w:val="cyan"/>
        </w:rPr>
        <w:t xml:space="preserve"> </w:t>
      </w:r>
      <w:proofErr w:type="spellStart"/>
      <w:r w:rsidRPr="007C4996">
        <w:rPr>
          <w:sz w:val="28"/>
          <w:szCs w:val="28"/>
          <w:highlight w:val="cyan"/>
        </w:rPr>
        <w:t>доступності</w:t>
      </w:r>
      <w:proofErr w:type="spellEnd"/>
      <w:r w:rsidRPr="007C4996">
        <w:rPr>
          <w:sz w:val="28"/>
          <w:szCs w:val="28"/>
          <w:highlight w:val="cyan"/>
        </w:rPr>
        <w:t xml:space="preserve"> </w:t>
      </w:r>
      <w:proofErr w:type="spellStart"/>
      <w:r w:rsidRPr="007C4996">
        <w:rPr>
          <w:sz w:val="28"/>
          <w:szCs w:val="28"/>
          <w:highlight w:val="cyan"/>
        </w:rPr>
        <w:t>інформації</w:t>
      </w:r>
      <w:proofErr w:type="spellEnd"/>
      <w:r w:rsidRPr="007C4996">
        <w:rPr>
          <w:sz w:val="28"/>
          <w:szCs w:val="28"/>
          <w:highlight w:val="cyan"/>
        </w:rPr>
        <w:t xml:space="preserve"> в </w:t>
      </w:r>
      <w:proofErr w:type="spellStart"/>
      <w:r w:rsidRPr="007C4996">
        <w:rPr>
          <w:sz w:val="28"/>
          <w:szCs w:val="28"/>
          <w:highlight w:val="cyan"/>
        </w:rPr>
        <w:t>різних</w:t>
      </w:r>
      <w:proofErr w:type="spellEnd"/>
      <w:r w:rsidRPr="007C4996">
        <w:rPr>
          <w:sz w:val="28"/>
          <w:szCs w:val="28"/>
          <w:highlight w:val="cyan"/>
        </w:rPr>
        <w:t xml:space="preserve"> форматах шляхом </w:t>
      </w:r>
      <w:proofErr w:type="spellStart"/>
      <w:r w:rsidRPr="007C4996">
        <w:rPr>
          <w:sz w:val="28"/>
          <w:szCs w:val="28"/>
          <w:highlight w:val="cyan"/>
        </w:rPr>
        <w:t>застосування</w:t>
      </w:r>
      <w:proofErr w:type="spellEnd"/>
      <w:r w:rsidRPr="007C4996">
        <w:rPr>
          <w:sz w:val="28"/>
          <w:szCs w:val="28"/>
          <w:highlight w:val="cyan"/>
        </w:rPr>
        <w:t xml:space="preserve"> в </w:t>
      </w:r>
      <w:proofErr w:type="spellStart"/>
      <w:r w:rsidRPr="007C4996">
        <w:rPr>
          <w:sz w:val="28"/>
          <w:szCs w:val="28"/>
          <w:highlight w:val="cyan"/>
        </w:rPr>
        <w:t>освітньому</w:t>
      </w:r>
      <w:proofErr w:type="spellEnd"/>
      <w:r w:rsidRPr="007C4996">
        <w:rPr>
          <w:sz w:val="28"/>
          <w:szCs w:val="28"/>
          <w:highlight w:val="cyan"/>
        </w:rPr>
        <w:t xml:space="preserve"> </w:t>
      </w:r>
      <w:proofErr w:type="spellStart"/>
      <w:r w:rsidRPr="007C4996">
        <w:rPr>
          <w:sz w:val="28"/>
          <w:szCs w:val="28"/>
          <w:highlight w:val="cyan"/>
        </w:rPr>
        <w:t>процесі</w:t>
      </w:r>
      <w:proofErr w:type="spellEnd"/>
      <w:r w:rsidRPr="007C4996">
        <w:rPr>
          <w:sz w:val="28"/>
          <w:szCs w:val="28"/>
          <w:highlight w:val="cyan"/>
        </w:rPr>
        <w:t xml:space="preserve"> </w:t>
      </w:r>
      <w:proofErr w:type="spellStart"/>
      <w:r w:rsidRPr="007C4996">
        <w:rPr>
          <w:sz w:val="28"/>
          <w:szCs w:val="28"/>
          <w:highlight w:val="cyan"/>
        </w:rPr>
        <w:t>найбільш</w:t>
      </w:r>
      <w:proofErr w:type="spellEnd"/>
      <w:r w:rsidRPr="007C4996">
        <w:rPr>
          <w:sz w:val="28"/>
          <w:szCs w:val="28"/>
          <w:highlight w:val="cyan"/>
        </w:rPr>
        <w:t xml:space="preserve"> </w:t>
      </w:r>
      <w:proofErr w:type="spellStart"/>
      <w:r w:rsidRPr="007C4996">
        <w:rPr>
          <w:sz w:val="28"/>
          <w:szCs w:val="28"/>
          <w:highlight w:val="cyan"/>
        </w:rPr>
        <w:t>прийнятних</w:t>
      </w:r>
      <w:proofErr w:type="spellEnd"/>
      <w:r w:rsidRPr="007C4996">
        <w:rPr>
          <w:sz w:val="28"/>
          <w:szCs w:val="28"/>
          <w:highlight w:val="cyan"/>
        </w:rPr>
        <w:t xml:space="preserve"> для </w:t>
      </w:r>
      <w:proofErr w:type="spellStart"/>
      <w:r w:rsidRPr="007C4996">
        <w:rPr>
          <w:sz w:val="28"/>
          <w:szCs w:val="28"/>
          <w:highlight w:val="cyan"/>
        </w:rPr>
        <w:t>здобувачів</w:t>
      </w:r>
      <w:proofErr w:type="spellEnd"/>
      <w:r w:rsidRPr="007C4996">
        <w:rPr>
          <w:sz w:val="28"/>
          <w:szCs w:val="28"/>
          <w:highlight w:val="cyan"/>
        </w:rPr>
        <w:t xml:space="preserve"> </w:t>
      </w:r>
      <w:proofErr w:type="spellStart"/>
      <w:r w:rsidRPr="007C4996">
        <w:rPr>
          <w:sz w:val="28"/>
          <w:szCs w:val="28"/>
          <w:highlight w:val="cyan"/>
        </w:rPr>
        <w:t>освіти</w:t>
      </w:r>
      <w:proofErr w:type="spellEnd"/>
      <w:r w:rsidRPr="007C4996">
        <w:rPr>
          <w:sz w:val="28"/>
          <w:szCs w:val="28"/>
          <w:highlight w:val="cyan"/>
        </w:rPr>
        <w:t xml:space="preserve"> з </w:t>
      </w:r>
      <w:proofErr w:type="spellStart"/>
      <w:r w:rsidRPr="007C4996">
        <w:rPr>
          <w:sz w:val="28"/>
          <w:szCs w:val="28"/>
          <w:highlight w:val="cyan"/>
        </w:rPr>
        <w:t>особливими</w:t>
      </w:r>
      <w:proofErr w:type="spellEnd"/>
      <w:r w:rsidRPr="007C4996">
        <w:rPr>
          <w:sz w:val="28"/>
          <w:szCs w:val="28"/>
          <w:highlight w:val="cyan"/>
        </w:rPr>
        <w:t xml:space="preserve"> </w:t>
      </w:r>
      <w:proofErr w:type="spellStart"/>
      <w:r w:rsidRPr="007C4996">
        <w:rPr>
          <w:sz w:val="28"/>
          <w:szCs w:val="28"/>
          <w:highlight w:val="cyan"/>
        </w:rPr>
        <w:t>освітніми</w:t>
      </w:r>
      <w:proofErr w:type="spellEnd"/>
      <w:r w:rsidRPr="007C4996">
        <w:rPr>
          <w:sz w:val="28"/>
          <w:szCs w:val="28"/>
          <w:highlight w:val="cyan"/>
        </w:rPr>
        <w:t xml:space="preserve"> потребами </w:t>
      </w:r>
      <w:proofErr w:type="spellStart"/>
      <w:r w:rsidRPr="007C4996">
        <w:rPr>
          <w:sz w:val="28"/>
          <w:szCs w:val="28"/>
          <w:highlight w:val="cyan"/>
        </w:rPr>
        <w:t>методів</w:t>
      </w:r>
      <w:proofErr w:type="spellEnd"/>
      <w:r w:rsidRPr="007C4996">
        <w:rPr>
          <w:sz w:val="28"/>
          <w:szCs w:val="28"/>
          <w:highlight w:val="cyan"/>
        </w:rPr>
        <w:t xml:space="preserve"> і </w:t>
      </w:r>
      <w:proofErr w:type="spellStart"/>
      <w:r w:rsidRPr="007C4996">
        <w:rPr>
          <w:sz w:val="28"/>
          <w:szCs w:val="28"/>
          <w:highlight w:val="cyan"/>
        </w:rPr>
        <w:t>способів</w:t>
      </w:r>
      <w:proofErr w:type="spellEnd"/>
      <w:r w:rsidRPr="007C4996">
        <w:rPr>
          <w:sz w:val="28"/>
          <w:szCs w:val="28"/>
          <w:highlight w:val="cyan"/>
        </w:rPr>
        <w:t xml:space="preserve"> </w:t>
      </w:r>
      <w:proofErr w:type="spellStart"/>
      <w:r w:rsidRPr="007C4996">
        <w:rPr>
          <w:sz w:val="28"/>
          <w:szCs w:val="28"/>
          <w:highlight w:val="cyan"/>
        </w:rPr>
        <w:t>спілкування</w:t>
      </w:r>
      <w:proofErr w:type="spellEnd"/>
      <w:r w:rsidRPr="007C4996">
        <w:rPr>
          <w:sz w:val="28"/>
          <w:szCs w:val="28"/>
          <w:highlight w:val="cyan"/>
        </w:rPr>
        <w:t>;</w:t>
      </w:r>
    </w:p>
    <w:p w:rsidR="00092CF8" w:rsidRPr="007C4996" w:rsidRDefault="00092CF8" w:rsidP="00C7707F">
      <w:pPr>
        <w:pStyle w:val="a9"/>
        <w:numPr>
          <w:ilvl w:val="0"/>
          <w:numId w:val="27"/>
        </w:numPr>
        <w:tabs>
          <w:tab w:val="left" w:pos="284"/>
          <w:tab w:val="left" w:pos="993"/>
        </w:tabs>
        <w:spacing w:before="0" w:beforeAutospacing="0" w:after="0" w:afterAutospacing="0"/>
        <w:ind w:left="0" w:firstLine="709"/>
        <w:jc w:val="both"/>
        <w:rPr>
          <w:sz w:val="28"/>
          <w:szCs w:val="28"/>
          <w:highlight w:val="cyan"/>
        </w:rPr>
      </w:pPr>
      <w:proofErr w:type="spellStart"/>
      <w:r w:rsidRPr="007C4996">
        <w:rPr>
          <w:sz w:val="28"/>
          <w:szCs w:val="28"/>
          <w:highlight w:val="cyan"/>
        </w:rPr>
        <w:t>вивчення</w:t>
      </w:r>
      <w:proofErr w:type="spellEnd"/>
      <w:r w:rsidRPr="007C4996">
        <w:rPr>
          <w:sz w:val="28"/>
          <w:szCs w:val="28"/>
          <w:highlight w:val="cyan"/>
        </w:rPr>
        <w:t xml:space="preserve"> </w:t>
      </w:r>
      <w:proofErr w:type="spellStart"/>
      <w:r w:rsidRPr="007C4996">
        <w:rPr>
          <w:sz w:val="28"/>
          <w:szCs w:val="28"/>
          <w:highlight w:val="cyan"/>
        </w:rPr>
        <w:t>попиту</w:t>
      </w:r>
      <w:proofErr w:type="spellEnd"/>
      <w:r w:rsidRPr="007C4996">
        <w:rPr>
          <w:sz w:val="28"/>
          <w:szCs w:val="28"/>
          <w:highlight w:val="cyan"/>
        </w:rPr>
        <w:t xml:space="preserve"> на </w:t>
      </w:r>
      <w:proofErr w:type="spellStart"/>
      <w:r w:rsidRPr="007C4996">
        <w:rPr>
          <w:sz w:val="28"/>
          <w:szCs w:val="28"/>
          <w:highlight w:val="cyan"/>
        </w:rPr>
        <w:t>окремі</w:t>
      </w:r>
      <w:proofErr w:type="spellEnd"/>
      <w:r w:rsidRPr="007C4996">
        <w:rPr>
          <w:sz w:val="28"/>
          <w:szCs w:val="28"/>
          <w:highlight w:val="cyan"/>
        </w:rPr>
        <w:t xml:space="preserve"> </w:t>
      </w:r>
      <w:proofErr w:type="spellStart"/>
      <w:r w:rsidRPr="007C4996">
        <w:rPr>
          <w:sz w:val="28"/>
          <w:szCs w:val="28"/>
          <w:highlight w:val="cyan"/>
        </w:rPr>
        <w:t>спеціальності</w:t>
      </w:r>
      <w:proofErr w:type="spellEnd"/>
      <w:r w:rsidRPr="007C4996">
        <w:rPr>
          <w:sz w:val="28"/>
          <w:szCs w:val="28"/>
          <w:highlight w:val="cyan"/>
        </w:rPr>
        <w:t xml:space="preserve"> та </w:t>
      </w:r>
      <w:proofErr w:type="spellStart"/>
      <w:r w:rsidRPr="007C4996">
        <w:rPr>
          <w:sz w:val="28"/>
          <w:szCs w:val="28"/>
          <w:highlight w:val="cyan"/>
        </w:rPr>
        <w:t>компетенції</w:t>
      </w:r>
      <w:proofErr w:type="spellEnd"/>
      <w:r w:rsidRPr="007C4996">
        <w:rPr>
          <w:sz w:val="28"/>
          <w:szCs w:val="28"/>
          <w:highlight w:val="cyan"/>
        </w:rPr>
        <w:t xml:space="preserve"> </w:t>
      </w:r>
      <w:proofErr w:type="gramStart"/>
      <w:r w:rsidRPr="007C4996">
        <w:rPr>
          <w:sz w:val="28"/>
          <w:szCs w:val="28"/>
          <w:highlight w:val="cyan"/>
        </w:rPr>
        <w:t>на ринку</w:t>
      </w:r>
      <w:proofErr w:type="gramEnd"/>
      <w:r w:rsidRPr="007C4996">
        <w:rPr>
          <w:sz w:val="28"/>
          <w:szCs w:val="28"/>
          <w:highlight w:val="cyan"/>
        </w:rPr>
        <w:t xml:space="preserve"> </w:t>
      </w:r>
      <w:proofErr w:type="spellStart"/>
      <w:r w:rsidRPr="007C4996">
        <w:rPr>
          <w:sz w:val="28"/>
          <w:szCs w:val="28"/>
          <w:highlight w:val="cyan"/>
        </w:rPr>
        <w:t>праці</w:t>
      </w:r>
      <w:proofErr w:type="spellEnd"/>
      <w:r w:rsidRPr="007C4996">
        <w:rPr>
          <w:sz w:val="28"/>
          <w:szCs w:val="28"/>
          <w:highlight w:val="cyan"/>
        </w:rPr>
        <w:t xml:space="preserve">, </w:t>
      </w:r>
      <w:proofErr w:type="spellStart"/>
      <w:r w:rsidRPr="007C4996">
        <w:rPr>
          <w:sz w:val="28"/>
          <w:szCs w:val="28"/>
          <w:highlight w:val="cyan"/>
        </w:rPr>
        <w:t>сприяння</w:t>
      </w:r>
      <w:proofErr w:type="spellEnd"/>
      <w:r w:rsidRPr="007C4996">
        <w:rPr>
          <w:sz w:val="28"/>
          <w:szCs w:val="28"/>
          <w:highlight w:val="cyan"/>
        </w:rPr>
        <w:t xml:space="preserve"> </w:t>
      </w:r>
      <w:proofErr w:type="spellStart"/>
      <w:r w:rsidRPr="007C4996">
        <w:rPr>
          <w:sz w:val="28"/>
          <w:szCs w:val="28"/>
          <w:highlight w:val="cyan"/>
        </w:rPr>
        <w:t>працевлаштуванню</w:t>
      </w:r>
      <w:proofErr w:type="spellEnd"/>
      <w:r w:rsidRPr="007C4996">
        <w:rPr>
          <w:sz w:val="28"/>
          <w:szCs w:val="28"/>
          <w:highlight w:val="cyan"/>
        </w:rPr>
        <w:t xml:space="preserve"> </w:t>
      </w:r>
      <w:proofErr w:type="spellStart"/>
      <w:r w:rsidRPr="007C4996">
        <w:rPr>
          <w:sz w:val="28"/>
          <w:szCs w:val="28"/>
          <w:highlight w:val="cyan"/>
        </w:rPr>
        <w:t>випускників</w:t>
      </w:r>
      <w:proofErr w:type="spellEnd"/>
      <w:r w:rsidRPr="007C4996">
        <w:rPr>
          <w:sz w:val="28"/>
          <w:szCs w:val="28"/>
          <w:highlight w:val="cyan"/>
        </w:rPr>
        <w:t>;</w:t>
      </w:r>
    </w:p>
    <w:p w:rsidR="00092CF8" w:rsidRPr="007C4996" w:rsidRDefault="00092CF8" w:rsidP="00C7707F">
      <w:pPr>
        <w:pStyle w:val="a9"/>
        <w:numPr>
          <w:ilvl w:val="0"/>
          <w:numId w:val="27"/>
        </w:numPr>
        <w:tabs>
          <w:tab w:val="left" w:pos="284"/>
          <w:tab w:val="left" w:pos="993"/>
        </w:tabs>
        <w:spacing w:before="0" w:beforeAutospacing="0" w:after="0" w:afterAutospacing="0"/>
        <w:ind w:left="0" w:firstLine="709"/>
        <w:jc w:val="both"/>
        <w:rPr>
          <w:sz w:val="28"/>
          <w:szCs w:val="28"/>
          <w:highlight w:val="cyan"/>
        </w:rPr>
      </w:pPr>
      <w:proofErr w:type="spellStart"/>
      <w:r w:rsidRPr="007C4996">
        <w:rPr>
          <w:sz w:val="28"/>
          <w:szCs w:val="28"/>
          <w:highlight w:val="cyan"/>
        </w:rPr>
        <w:t>здійснення</w:t>
      </w:r>
      <w:proofErr w:type="spellEnd"/>
      <w:r w:rsidRPr="007C4996">
        <w:rPr>
          <w:sz w:val="28"/>
          <w:szCs w:val="28"/>
          <w:highlight w:val="cyan"/>
        </w:rPr>
        <w:t xml:space="preserve"> </w:t>
      </w:r>
      <w:proofErr w:type="spellStart"/>
      <w:r w:rsidRPr="007C4996">
        <w:rPr>
          <w:sz w:val="28"/>
          <w:szCs w:val="28"/>
          <w:highlight w:val="cyan"/>
        </w:rPr>
        <w:t>наукової</w:t>
      </w:r>
      <w:proofErr w:type="spellEnd"/>
      <w:r w:rsidRPr="007C4996">
        <w:rPr>
          <w:sz w:val="28"/>
          <w:szCs w:val="28"/>
          <w:highlight w:val="cyan"/>
        </w:rPr>
        <w:t xml:space="preserve"> і </w:t>
      </w:r>
      <w:proofErr w:type="spellStart"/>
      <w:r w:rsidRPr="007C4996">
        <w:rPr>
          <w:sz w:val="28"/>
          <w:szCs w:val="28"/>
          <w:highlight w:val="cyan"/>
        </w:rPr>
        <w:t>науково-технічної</w:t>
      </w:r>
      <w:proofErr w:type="spellEnd"/>
      <w:r w:rsidRPr="007C4996">
        <w:rPr>
          <w:sz w:val="28"/>
          <w:szCs w:val="28"/>
          <w:highlight w:val="cyan"/>
        </w:rPr>
        <w:t xml:space="preserve">, </w:t>
      </w:r>
      <w:proofErr w:type="spellStart"/>
      <w:r w:rsidRPr="007C4996">
        <w:rPr>
          <w:sz w:val="28"/>
          <w:szCs w:val="28"/>
          <w:highlight w:val="cyan"/>
        </w:rPr>
        <w:t>творчої</w:t>
      </w:r>
      <w:proofErr w:type="spellEnd"/>
      <w:r w:rsidRPr="007C4996">
        <w:rPr>
          <w:sz w:val="28"/>
          <w:szCs w:val="28"/>
          <w:highlight w:val="cyan"/>
        </w:rPr>
        <w:t xml:space="preserve">, </w:t>
      </w:r>
      <w:proofErr w:type="spellStart"/>
      <w:r w:rsidRPr="007C4996">
        <w:rPr>
          <w:sz w:val="28"/>
          <w:szCs w:val="28"/>
          <w:highlight w:val="cyan"/>
        </w:rPr>
        <w:t>мистецької</w:t>
      </w:r>
      <w:proofErr w:type="spellEnd"/>
      <w:r w:rsidRPr="007C4996">
        <w:rPr>
          <w:sz w:val="28"/>
          <w:szCs w:val="28"/>
          <w:highlight w:val="cyan"/>
        </w:rPr>
        <w:t>, культурно-</w:t>
      </w:r>
      <w:proofErr w:type="spellStart"/>
      <w:r w:rsidRPr="007C4996">
        <w:rPr>
          <w:sz w:val="28"/>
          <w:szCs w:val="28"/>
          <w:highlight w:val="cyan"/>
        </w:rPr>
        <w:t>виховної</w:t>
      </w:r>
      <w:proofErr w:type="spellEnd"/>
      <w:r w:rsidRPr="007C4996">
        <w:rPr>
          <w:sz w:val="28"/>
          <w:szCs w:val="28"/>
          <w:highlight w:val="cyan"/>
        </w:rPr>
        <w:t xml:space="preserve">, </w:t>
      </w:r>
      <w:proofErr w:type="spellStart"/>
      <w:r w:rsidRPr="007C4996">
        <w:rPr>
          <w:sz w:val="28"/>
          <w:szCs w:val="28"/>
          <w:highlight w:val="cyan"/>
        </w:rPr>
        <w:t>спортивної</w:t>
      </w:r>
      <w:proofErr w:type="spellEnd"/>
      <w:r w:rsidRPr="007C4996">
        <w:rPr>
          <w:sz w:val="28"/>
          <w:szCs w:val="28"/>
          <w:highlight w:val="cyan"/>
        </w:rPr>
        <w:t xml:space="preserve"> та </w:t>
      </w:r>
      <w:proofErr w:type="spellStart"/>
      <w:r w:rsidRPr="007C4996">
        <w:rPr>
          <w:sz w:val="28"/>
          <w:szCs w:val="28"/>
          <w:highlight w:val="cyan"/>
        </w:rPr>
        <w:t>оздоровчої</w:t>
      </w:r>
      <w:proofErr w:type="spellEnd"/>
      <w:r w:rsidRPr="007C4996">
        <w:rPr>
          <w:sz w:val="28"/>
          <w:szCs w:val="28"/>
          <w:highlight w:val="cyan"/>
        </w:rPr>
        <w:t xml:space="preserve"> </w:t>
      </w:r>
      <w:proofErr w:type="spellStart"/>
      <w:r w:rsidRPr="007C4996">
        <w:rPr>
          <w:sz w:val="28"/>
          <w:szCs w:val="28"/>
          <w:highlight w:val="cyan"/>
        </w:rPr>
        <w:t>діяльності</w:t>
      </w:r>
      <w:proofErr w:type="spellEnd"/>
      <w:r w:rsidRPr="007C4996">
        <w:rPr>
          <w:sz w:val="28"/>
          <w:szCs w:val="28"/>
          <w:highlight w:val="cyan"/>
        </w:rPr>
        <w:t xml:space="preserve">; </w:t>
      </w:r>
    </w:p>
    <w:p w:rsidR="00092CF8" w:rsidRPr="007C4996" w:rsidRDefault="00092CF8" w:rsidP="00C7707F">
      <w:pPr>
        <w:pStyle w:val="a9"/>
        <w:numPr>
          <w:ilvl w:val="0"/>
          <w:numId w:val="27"/>
        </w:numPr>
        <w:tabs>
          <w:tab w:val="left" w:pos="284"/>
          <w:tab w:val="left" w:pos="993"/>
        </w:tabs>
        <w:spacing w:before="0" w:beforeAutospacing="0" w:after="0" w:afterAutospacing="0"/>
        <w:ind w:left="0" w:firstLine="709"/>
        <w:jc w:val="both"/>
        <w:rPr>
          <w:sz w:val="28"/>
          <w:szCs w:val="28"/>
          <w:highlight w:val="cyan"/>
        </w:rPr>
      </w:pPr>
      <w:proofErr w:type="spellStart"/>
      <w:r w:rsidRPr="007C4996">
        <w:rPr>
          <w:sz w:val="28"/>
          <w:szCs w:val="28"/>
          <w:highlight w:val="cyan"/>
        </w:rPr>
        <w:lastRenderedPageBreak/>
        <w:t>забезпечення</w:t>
      </w:r>
      <w:proofErr w:type="spellEnd"/>
      <w:r w:rsidRPr="007C4996">
        <w:rPr>
          <w:sz w:val="28"/>
          <w:szCs w:val="28"/>
          <w:highlight w:val="cyan"/>
        </w:rPr>
        <w:t xml:space="preserve"> культурного і духовного </w:t>
      </w:r>
      <w:proofErr w:type="spellStart"/>
      <w:r w:rsidRPr="007C4996">
        <w:rPr>
          <w:sz w:val="28"/>
          <w:szCs w:val="28"/>
          <w:highlight w:val="cyan"/>
        </w:rPr>
        <w:t>розвитку</w:t>
      </w:r>
      <w:proofErr w:type="spellEnd"/>
      <w:r w:rsidRPr="007C4996">
        <w:rPr>
          <w:sz w:val="28"/>
          <w:szCs w:val="28"/>
          <w:highlight w:val="cyan"/>
        </w:rPr>
        <w:t xml:space="preserve"> </w:t>
      </w:r>
      <w:proofErr w:type="spellStart"/>
      <w:r w:rsidRPr="007C4996">
        <w:rPr>
          <w:sz w:val="28"/>
          <w:szCs w:val="28"/>
          <w:highlight w:val="cyan"/>
        </w:rPr>
        <w:t>особистості</w:t>
      </w:r>
      <w:proofErr w:type="spellEnd"/>
      <w:r w:rsidRPr="007C4996">
        <w:rPr>
          <w:sz w:val="28"/>
          <w:szCs w:val="28"/>
          <w:highlight w:val="cyan"/>
        </w:rPr>
        <w:t xml:space="preserve">, </w:t>
      </w:r>
      <w:proofErr w:type="spellStart"/>
      <w:r w:rsidRPr="007C4996">
        <w:rPr>
          <w:sz w:val="28"/>
          <w:szCs w:val="28"/>
          <w:highlight w:val="cyan"/>
        </w:rPr>
        <w:t>виховання</w:t>
      </w:r>
      <w:proofErr w:type="spellEnd"/>
      <w:r w:rsidRPr="007C4996">
        <w:rPr>
          <w:sz w:val="28"/>
          <w:szCs w:val="28"/>
          <w:highlight w:val="cyan"/>
        </w:rPr>
        <w:t xml:space="preserve"> </w:t>
      </w:r>
      <w:proofErr w:type="spellStart"/>
      <w:r w:rsidRPr="007C4996">
        <w:rPr>
          <w:sz w:val="28"/>
          <w:szCs w:val="28"/>
          <w:highlight w:val="cyan"/>
        </w:rPr>
        <w:t>осіб</w:t>
      </w:r>
      <w:proofErr w:type="spellEnd"/>
      <w:r w:rsidRPr="007C4996">
        <w:rPr>
          <w:sz w:val="28"/>
          <w:szCs w:val="28"/>
          <w:highlight w:val="cyan"/>
        </w:rPr>
        <w:t xml:space="preserve">, </w:t>
      </w:r>
      <w:proofErr w:type="spellStart"/>
      <w:r w:rsidRPr="007C4996">
        <w:rPr>
          <w:sz w:val="28"/>
          <w:szCs w:val="28"/>
          <w:highlight w:val="cyan"/>
        </w:rPr>
        <w:t>які</w:t>
      </w:r>
      <w:proofErr w:type="spellEnd"/>
      <w:r w:rsidRPr="007C4996">
        <w:rPr>
          <w:sz w:val="28"/>
          <w:szCs w:val="28"/>
          <w:highlight w:val="cyan"/>
        </w:rPr>
        <w:t xml:space="preserve"> </w:t>
      </w:r>
      <w:proofErr w:type="spellStart"/>
      <w:r w:rsidRPr="007C4996">
        <w:rPr>
          <w:sz w:val="28"/>
          <w:szCs w:val="28"/>
          <w:highlight w:val="cyan"/>
        </w:rPr>
        <w:t>навчаються</w:t>
      </w:r>
      <w:proofErr w:type="spellEnd"/>
      <w:r w:rsidRPr="007C4996">
        <w:rPr>
          <w:sz w:val="28"/>
          <w:szCs w:val="28"/>
          <w:highlight w:val="cyan"/>
        </w:rPr>
        <w:t xml:space="preserve"> в </w:t>
      </w:r>
      <w:proofErr w:type="spellStart"/>
      <w:r w:rsidRPr="007C4996">
        <w:rPr>
          <w:sz w:val="28"/>
          <w:szCs w:val="28"/>
          <w:highlight w:val="cyan"/>
        </w:rPr>
        <w:t>Коледжі</w:t>
      </w:r>
      <w:proofErr w:type="spellEnd"/>
      <w:r w:rsidRPr="007C4996">
        <w:rPr>
          <w:sz w:val="28"/>
          <w:szCs w:val="28"/>
          <w:highlight w:val="cyan"/>
        </w:rPr>
        <w:t xml:space="preserve">, у </w:t>
      </w:r>
      <w:proofErr w:type="spellStart"/>
      <w:r w:rsidRPr="007C4996">
        <w:rPr>
          <w:sz w:val="28"/>
          <w:szCs w:val="28"/>
          <w:highlight w:val="cyan"/>
        </w:rPr>
        <w:t>дусі</w:t>
      </w:r>
      <w:proofErr w:type="spellEnd"/>
      <w:r w:rsidRPr="007C4996">
        <w:rPr>
          <w:sz w:val="28"/>
          <w:szCs w:val="28"/>
          <w:highlight w:val="cyan"/>
        </w:rPr>
        <w:t xml:space="preserve"> </w:t>
      </w:r>
      <w:proofErr w:type="spellStart"/>
      <w:r w:rsidRPr="007C4996">
        <w:rPr>
          <w:sz w:val="28"/>
          <w:szCs w:val="28"/>
          <w:highlight w:val="cyan"/>
        </w:rPr>
        <w:t>українського</w:t>
      </w:r>
      <w:proofErr w:type="spellEnd"/>
      <w:r w:rsidRPr="007C4996">
        <w:rPr>
          <w:sz w:val="28"/>
          <w:szCs w:val="28"/>
          <w:highlight w:val="cyan"/>
        </w:rPr>
        <w:t xml:space="preserve"> </w:t>
      </w:r>
      <w:proofErr w:type="spellStart"/>
      <w:r w:rsidRPr="007C4996">
        <w:rPr>
          <w:sz w:val="28"/>
          <w:szCs w:val="28"/>
          <w:highlight w:val="cyan"/>
        </w:rPr>
        <w:t>патріотизму</w:t>
      </w:r>
      <w:proofErr w:type="spellEnd"/>
      <w:r w:rsidRPr="007C4996">
        <w:rPr>
          <w:sz w:val="28"/>
          <w:szCs w:val="28"/>
          <w:highlight w:val="cyan"/>
        </w:rPr>
        <w:t xml:space="preserve"> і </w:t>
      </w:r>
      <w:proofErr w:type="spellStart"/>
      <w:r w:rsidRPr="007C4996">
        <w:rPr>
          <w:sz w:val="28"/>
          <w:szCs w:val="28"/>
          <w:highlight w:val="cyan"/>
        </w:rPr>
        <w:t>поваги</w:t>
      </w:r>
      <w:proofErr w:type="spellEnd"/>
      <w:r w:rsidRPr="007C4996">
        <w:rPr>
          <w:sz w:val="28"/>
          <w:szCs w:val="28"/>
          <w:highlight w:val="cyan"/>
        </w:rPr>
        <w:t xml:space="preserve"> до </w:t>
      </w:r>
      <w:proofErr w:type="spellStart"/>
      <w:r w:rsidRPr="007C4996">
        <w:rPr>
          <w:sz w:val="28"/>
          <w:szCs w:val="28"/>
          <w:highlight w:val="cyan"/>
        </w:rPr>
        <w:t>Конституції</w:t>
      </w:r>
      <w:proofErr w:type="spellEnd"/>
      <w:r w:rsidRPr="007C4996">
        <w:rPr>
          <w:sz w:val="28"/>
          <w:szCs w:val="28"/>
          <w:highlight w:val="cyan"/>
        </w:rPr>
        <w:t xml:space="preserve"> України; </w:t>
      </w:r>
    </w:p>
    <w:p w:rsidR="00092CF8" w:rsidRPr="007C4996" w:rsidRDefault="00092CF8" w:rsidP="00C7707F">
      <w:pPr>
        <w:pStyle w:val="a9"/>
        <w:numPr>
          <w:ilvl w:val="0"/>
          <w:numId w:val="27"/>
        </w:numPr>
        <w:tabs>
          <w:tab w:val="left" w:pos="284"/>
          <w:tab w:val="left" w:pos="993"/>
        </w:tabs>
        <w:spacing w:before="0" w:beforeAutospacing="0" w:after="0" w:afterAutospacing="0"/>
        <w:ind w:left="0" w:firstLine="709"/>
        <w:jc w:val="both"/>
        <w:rPr>
          <w:sz w:val="28"/>
          <w:szCs w:val="28"/>
          <w:highlight w:val="cyan"/>
        </w:rPr>
      </w:pPr>
      <w:proofErr w:type="spellStart"/>
      <w:r w:rsidRPr="007C4996">
        <w:rPr>
          <w:sz w:val="28"/>
          <w:szCs w:val="28"/>
          <w:highlight w:val="cyan"/>
        </w:rPr>
        <w:t>розроблення</w:t>
      </w:r>
      <w:proofErr w:type="spellEnd"/>
      <w:r w:rsidRPr="007C4996">
        <w:rPr>
          <w:sz w:val="28"/>
          <w:szCs w:val="28"/>
          <w:highlight w:val="cyan"/>
        </w:rPr>
        <w:t xml:space="preserve"> та </w:t>
      </w:r>
      <w:proofErr w:type="spellStart"/>
      <w:r w:rsidRPr="007C4996">
        <w:rPr>
          <w:sz w:val="28"/>
          <w:szCs w:val="28"/>
          <w:highlight w:val="cyan"/>
        </w:rPr>
        <w:t>впровадження</w:t>
      </w:r>
      <w:proofErr w:type="spellEnd"/>
      <w:r w:rsidRPr="007C4996">
        <w:rPr>
          <w:sz w:val="28"/>
          <w:szCs w:val="28"/>
          <w:highlight w:val="cyan"/>
        </w:rPr>
        <w:t xml:space="preserve"> в </w:t>
      </w:r>
      <w:proofErr w:type="spellStart"/>
      <w:r w:rsidRPr="007C4996">
        <w:rPr>
          <w:sz w:val="28"/>
          <w:szCs w:val="28"/>
          <w:highlight w:val="cyan"/>
        </w:rPr>
        <w:t>освітній</w:t>
      </w:r>
      <w:proofErr w:type="spellEnd"/>
      <w:r w:rsidRPr="007C4996">
        <w:rPr>
          <w:sz w:val="28"/>
          <w:szCs w:val="28"/>
          <w:highlight w:val="cyan"/>
        </w:rPr>
        <w:t xml:space="preserve"> </w:t>
      </w:r>
      <w:proofErr w:type="spellStart"/>
      <w:r w:rsidRPr="007C4996">
        <w:rPr>
          <w:sz w:val="28"/>
          <w:szCs w:val="28"/>
          <w:highlight w:val="cyan"/>
        </w:rPr>
        <w:t>процес</w:t>
      </w:r>
      <w:proofErr w:type="spellEnd"/>
      <w:r w:rsidRPr="007C4996">
        <w:rPr>
          <w:sz w:val="28"/>
          <w:szCs w:val="28"/>
          <w:highlight w:val="cyan"/>
        </w:rPr>
        <w:t xml:space="preserve"> </w:t>
      </w:r>
      <w:proofErr w:type="spellStart"/>
      <w:r w:rsidRPr="007C4996">
        <w:rPr>
          <w:sz w:val="28"/>
          <w:szCs w:val="28"/>
          <w:highlight w:val="cyan"/>
        </w:rPr>
        <w:t>новітніх</w:t>
      </w:r>
      <w:proofErr w:type="spellEnd"/>
      <w:r w:rsidRPr="007C4996">
        <w:rPr>
          <w:sz w:val="28"/>
          <w:szCs w:val="28"/>
          <w:highlight w:val="cyan"/>
        </w:rPr>
        <w:t xml:space="preserve"> </w:t>
      </w:r>
      <w:proofErr w:type="spellStart"/>
      <w:r w:rsidRPr="007C4996">
        <w:rPr>
          <w:sz w:val="28"/>
          <w:szCs w:val="28"/>
          <w:highlight w:val="cyan"/>
        </w:rPr>
        <w:t>інформаційних</w:t>
      </w:r>
      <w:proofErr w:type="spellEnd"/>
      <w:r w:rsidRPr="007C4996">
        <w:rPr>
          <w:sz w:val="28"/>
          <w:szCs w:val="28"/>
          <w:highlight w:val="cyan"/>
        </w:rPr>
        <w:t xml:space="preserve"> </w:t>
      </w:r>
      <w:proofErr w:type="spellStart"/>
      <w:r w:rsidRPr="007C4996">
        <w:rPr>
          <w:sz w:val="28"/>
          <w:szCs w:val="28"/>
          <w:highlight w:val="cyan"/>
        </w:rPr>
        <w:t>технологій</w:t>
      </w:r>
      <w:proofErr w:type="spellEnd"/>
      <w:r w:rsidRPr="007C4996">
        <w:rPr>
          <w:sz w:val="28"/>
          <w:szCs w:val="28"/>
          <w:highlight w:val="cyan"/>
        </w:rPr>
        <w:t xml:space="preserve"> і </w:t>
      </w:r>
      <w:proofErr w:type="spellStart"/>
      <w:r w:rsidRPr="007C4996">
        <w:rPr>
          <w:sz w:val="28"/>
          <w:szCs w:val="28"/>
          <w:highlight w:val="cyan"/>
        </w:rPr>
        <w:t>засобів</w:t>
      </w:r>
      <w:proofErr w:type="spellEnd"/>
      <w:r w:rsidRPr="007C4996">
        <w:rPr>
          <w:sz w:val="28"/>
          <w:szCs w:val="28"/>
          <w:highlight w:val="cyan"/>
        </w:rPr>
        <w:t xml:space="preserve"> </w:t>
      </w:r>
      <w:proofErr w:type="spellStart"/>
      <w:r w:rsidRPr="007C4996">
        <w:rPr>
          <w:sz w:val="28"/>
          <w:szCs w:val="28"/>
          <w:highlight w:val="cyan"/>
        </w:rPr>
        <w:t>навчання</w:t>
      </w:r>
      <w:proofErr w:type="spellEnd"/>
      <w:r w:rsidRPr="007C4996">
        <w:rPr>
          <w:sz w:val="28"/>
          <w:szCs w:val="28"/>
          <w:highlight w:val="cyan"/>
        </w:rPr>
        <w:t xml:space="preserve"> з метою </w:t>
      </w:r>
      <w:proofErr w:type="spellStart"/>
      <w:r w:rsidRPr="007C4996">
        <w:rPr>
          <w:sz w:val="28"/>
          <w:szCs w:val="28"/>
          <w:highlight w:val="cyan"/>
        </w:rPr>
        <w:t>підготовки</w:t>
      </w:r>
      <w:proofErr w:type="spellEnd"/>
      <w:r w:rsidRPr="007C4996">
        <w:rPr>
          <w:sz w:val="28"/>
          <w:szCs w:val="28"/>
          <w:highlight w:val="cyan"/>
        </w:rPr>
        <w:t xml:space="preserve"> </w:t>
      </w:r>
      <w:proofErr w:type="spellStart"/>
      <w:r w:rsidRPr="007C4996">
        <w:rPr>
          <w:sz w:val="28"/>
          <w:szCs w:val="28"/>
          <w:highlight w:val="cyan"/>
        </w:rPr>
        <w:t>фахівців</w:t>
      </w:r>
      <w:proofErr w:type="spellEnd"/>
      <w:r w:rsidRPr="007C4996">
        <w:rPr>
          <w:sz w:val="28"/>
          <w:szCs w:val="28"/>
          <w:highlight w:val="cyan"/>
        </w:rPr>
        <w:t>;</w:t>
      </w:r>
    </w:p>
    <w:p w:rsidR="00092CF8" w:rsidRPr="007C4996" w:rsidRDefault="00092CF8" w:rsidP="00C7707F">
      <w:pPr>
        <w:pStyle w:val="a9"/>
        <w:numPr>
          <w:ilvl w:val="0"/>
          <w:numId w:val="27"/>
        </w:numPr>
        <w:tabs>
          <w:tab w:val="left" w:pos="284"/>
          <w:tab w:val="left" w:pos="993"/>
        </w:tabs>
        <w:spacing w:before="0" w:beforeAutospacing="0" w:after="0" w:afterAutospacing="0"/>
        <w:ind w:left="0" w:firstLine="709"/>
        <w:jc w:val="both"/>
        <w:rPr>
          <w:sz w:val="28"/>
          <w:szCs w:val="28"/>
          <w:highlight w:val="cyan"/>
        </w:rPr>
      </w:pPr>
      <w:proofErr w:type="spellStart"/>
      <w:r w:rsidRPr="007C4996">
        <w:rPr>
          <w:sz w:val="28"/>
          <w:szCs w:val="28"/>
          <w:highlight w:val="cyan"/>
        </w:rPr>
        <w:t>реалізація</w:t>
      </w:r>
      <w:proofErr w:type="spellEnd"/>
      <w:r w:rsidRPr="007C4996">
        <w:rPr>
          <w:sz w:val="28"/>
          <w:szCs w:val="28"/>
          <w:highlight w:val="cyan"/>
        </w:rPr>
        <w:t xml:space="preserve"> </w:t>
      </w:r>
      <w:proofErr w:type="spellStart"/>
      <w:r w:rsidRPr="007C4996">
        <w:rPr>
          <w:sz w:val="28"/>
          <w:szCs w:val="28"/>
          <w:highlight w:val="cyan"/>
        </w:rPr>
        <w:t>інноваційних</w:t>
      </w:r>
      <w:proofErr w:type="spellEnd"/>
      <w:r w:rsidRPr="007C4996">
        <w:rPr>
          <w:sz w:val="28"/>
          <w:szCs w:val="28"/>
          <w:highlight w:val="cyan"/>
        </w:rPr>
        <w:t xml:space="preserve"> </w:t>
      </w:r>
      <w:proofErr w:type="spellStart"/>
      <w:r w:rsidRPr="007C4996">
        <w:rPr>
          <w:sz w:val="28"/>
          <w:szCs w:val="28"/>
          <w:highlight w:val="cyan"/>
        </w:rPr>
        <w:t>програм</w:t>
      </w:r>
      <w:proofErr w:type="spellEnd"/>
      <w:r w:rsidRPr="007C4996">
        <w:rPr>
          <w:sz w:val="28"/>
          <w:szCs w:val="28"/>
          <w:highlight w:val="cyan"/>
        </w:rPr>
        <w:t xml:space="preserve"> </w:t>
      </w:r>
      <w:proofErr w:type="spellStart"/>
      <w:r w:rsidRPr="007C4996">
        <w:rPr>
          <w:sz w:val="28"/>
          <w:szCs w:val="28"/>
          <w:highlight w:val="cyan"/>
        </w:rPr>
        <w:t>підготовки</w:t>
      </w:r>
      <w:proofErr w:type="spellEnd"/>
      <w:r w:rsidRPr="007C4996">
        <w:rPr>
          <w:sz w:val="28"/>
          <w:szCs w:val="28"/>
          <w:highlight w:val="cyan"/>
        </w:rPr>
        <w:t xml:space="preserve"> </w:t>
      </w:r>
      <w:proofErr w:type="spellStart"/>
      <w:r w:rsidRPr="007C4996">
        <w:rPr>
          <w:sz w:val="28"/>
          <w:szCs w:val="28"/>
          <w:highlight w:val="cyan"/>
        </w:rPr>
        <w:t>наукових</w:t>
      </w:r>
      <w:proofErr w:type="spellEnd"/>
      <w:r w:rsidRPr="007C4996">
        <w:rPr>
          <w:sz w:val="28"/>
          <w:szCs w:val="28"/>
          <w:highlight w:val="cyan"/>
        </w:rPr>
        <w:t xml:space="preserve"> і </w:t>
      </w:r>
      <w:proofErr w:type="spellStart"/>
      <w:r w:rsidRPr="007C4996">
        <w:rPr>
          <w:sz w:val="28"/>
          <w:szCs w:val="28"/>
          <w:highlight w:val="cyan"/>
        </w:rPr>
        <w:t>науково-педагогічних</w:t>
      </w:r>
      <w:proofErr w:type="spellEnd"/>
      <w:r w:rsidRPr="007C4996">
        <w:rPr>
          <w:sz w:val="28"/>
          <w:szCs w:val="28"/>
          <w:highlight w:val="cyan"/>
        </w:rPr>
        <w:t xml:space="preserve"> </w:t>
      </w:r>
      <w:proofErr w:type="spellStart"/>
      <w:r w:rsidRPr="007C4996">
        <w:rPr>
          <w:sz w:val="28"/>
          <w:szCs w:val="28"/>
          <w:highlight w:val="cyan"/>
        </w:rPr>
        <w:t>кадрів</w:t>
      </w:r>
      <w:proofErr w:type="spellEnd"/>
      <w:r w:rsidRPr="007C4996">
        <w:rPr>
          <w:sz w:val="28"/>
          <w:szCs w:val="28"/>
          <w:highlight w:val="cyan"/>
        </w:rPr>
        <w:t xml:space="preserve"> для </w:t>
      </w:r>
      <w:proofErr w:type="spellStart"/>
      <w:r w:rsidRPr="007C4996">
        <w:rPr>
          <w:sz w:val="28"/>
          <w:szCs w:val="28"/>
          <w:highlight w:val="cyan"/>
        </w:rPr>
        <w:t>закладів</w:t>
      </w:r>
      <w:proofErr w:type="spellEnd"/>
      <w:r w:rsidRPr="007C4996">
        <w:rPr>
          <w:sz w:val="28"/>
          <w:szCs w:val="28"/>
          <w:highlight w:val="cyan"/>
        </w:rPr>
        <w:t xml:space="preserve"> </w:t>
      </w:r>
      <w:proofErr w:type="spellStart"/>
      <w:r w:rsidRPr="007C4996">
        <w:rPr>
          <w:sz w:val="28"/>
          <w:szCs w:val="28"/>
          <w:highlight w:val="cyan"/>
        </w:rPr>
        <w:t>фахової</w:t>
      </w:r>
      <w:proofErr w:type="spellEnd"/>
      <w:r w:rsidRPr="007C4996">
        <w:rPr>
          <w:sz w:val="28"/>
          <w:szCs w:val="28"/>
          <w:highlight w:val="cyan"/>
        </w:rPr>
        <w:t xml:space="preserve"> передвищої </w:t>
      </w:r>
      <w:proofErr w:type="spellStart"/>
      <w:r w:rsidRPr="007C4996">
        <w:rPr>
          <w:sz w:val="28"/>
          <w:szCs w:val="28"/>
          <w:highlight w:val="cyan"/>
        </w:rPr>
        <w:t>освіти</w:t>
      </w:r>
      <w:proofErr w:type="spellEnd"/>
      <w:r w:rsidRPr="007C4996">
        <w:rPr>
          <w:sz w:val="28"/>
          <w:szCs w:val="28"/>
          <w:highlight w:val="cyan"/>
        </w:rPr>
        <w:t xml:space="preserve">; </w:t>
      </w:r>
    </w:p>
    <w:p w:rsidR="00092CF8" w:rsidRPr="007C4996" w:rsidRDefault="00092CF8" w:rsidP="00C7707F">
      <w:pPr>
        <w:pStyle w:val="a9"/>
        <w:numPr>
          <w:ilvl w:val="0"/>
          <w:numId w:val="27"/>
        </w:numPr>
        <w:tabs>
          <w:tab w:val="left" w:pos="284"/>
          <w:tab w:val="left" w:pos="993"/>
        </w:tabs>
        <w:spacing w:before="0" w:beforeAutospacing="0" w:after="0" w:afterAutospacing="0"/>
        <w:ind w:left="0" w:firstLine="709"/>
        <w:jc w:val="both"/>
        <w:rPr>
          <w:sz w:val="28"/>
          <w:szCs w:val="28"/>
          <w:highlight w:val="cyan"/>
        </w:rPr>
      </w:pPr>
      <w:proofErr w:type="spellStart"/>
      <w:r w:rsidRPr="007C4996">
        <w:rPr>
          <w:sz w:val="28"/>
          <w:szCs w:val="28"/>
          <w:highlight w:val="cyan"/>
        </w:rPr>
        <w:t>створення</w:t>
      </w:r>
      <w:proofErr w:type="spellEnd"/>
      <w:r w:rsidRPr="007C4996">
        <w:rPr>
          <w:sz w:val="28"/>
          <w:szCs w:val="28"/>
          <w:highlight w:val="cyan"/>
        </w:rPr>
        <w:t xml:space="preserve"> умов для </w:t>
      </w:r>
      <w:proofErr w:type="spellStart"/>
      <w:r w:rsidRPr="007C4996">
        <w:rPr>
          <w:sz w:val="28"/>
          <w:szCs w:val="28"/>
          <w:highlight w:val="cyan"/>
        </w:rPr>
        <w:t>міжнародного</w:t>
      </w:r>
      <w:proofErr w:type="spellEnd"/>
      <w:r w:rsidRPr="007C4996">
        <w:rPr>
          <w:sz w:val="28"/>
          <w:szCs w:val="28"/>
          <w:highlight w:val="cyan"/>
        </w:rPr>
        <w:t xml:space="preserve"> </w:t>
      </w:r>
      <w:proofErr w:type="spellStart"/>
      <w:r w:rsidRPr="007C4996">
        <w:rPr>
          <w:sz w:val="28"/>
          <w:szCs w:val="28"/>
          <w:highlight w:val="cyan"/>
        </w:rPr>
        <w:t>обміну</w:t>
      </w:r>
      <w:proofErr w:type="spellEnd"/>
      <w:r w:rsidRPr="007C4996">
        <w:rPr>
          <w:sz w:val="28"/>
          <w:szCs w:val="28"/>
          <w:highlight w:val="cyan"/>
        </w:rPr>
        <w:t xml:space="preserve"> </w:t>
      </w:r>
      <w:proofErr w:type="spellStart"/>
      <w:r w:rsidRPr="007C4996">
        <w:rPr>
          <w:sz w:val="28"/>
          <w:szCs w:val="28"/>
          <w:highlight w:val="cyan"/>
        </w:rPr>
        <w:t>здобувачами</w:t>
      </w:r>
      <w:proofErr w:type="spellEnd"/>
      <w:r w:rsidRPr="007C4996">
        <w:rPr>
          <w:sz w:val="28"/>
          <w:szCs w:val="28"/>
          <w:highlight w:val="cyan"/>
        </w:rPr>
        <w:t xml:space="preserve"> </w:t>
      </w:r>
      <w:proofErr w:type="spellStart"/>
      <w:r w:rsidRPr="007C4996">
        <w:rPr>
          <w:sz w:val="28"/>
          <w:szCs w:val="28"/>
          <w:highlight w:val="cyan"/>
        </w:rPr>
        <w:t>освіти</w:t>
      </w:r>
      <w:proofErr w:type="spellEnd"/>
      <w:r w:rsidRPr="007C4996">
        <w:rPr>
          <w:sz w:val="28"/>
          <w:szCs w:val="28"/>
          <w:highlight w:val="cyan"/>
        </w:rPr>
        <w:t xml:space="preserve">, </w:t>
      </w:r>
      <w:proofErr w:type="spellStart"/>
      <w:r w:rsidRPr="007C4996">
        <w:rPr>
          <w:sz w:val="28"/>
          <w:szCs w:val="28"/>
          <w:highlight w:val="cyan"/>
        </w:rPr>
        <w:t>науково-педагогічними</w:t>
      </w:r>
      <w:proofErr w:type="spellEnd"/>
      <w:r w:rsidRPr="007C4996">
        <w:rPr>
          <w:sz w:val="28"/>
          <w:szCs w:val="28"/>
          <w:highlight w:val="cyan"/>
        </w:rPr>
        <w:t xml:space="preserve">, </w:t>
      </w:r>
      <w:proofErr w:type="spellStart"/>
      <w:r w:rsidRPr="007C4996">
        <w:rPr>
          <w:sz w:val="28"/>
          <w:szCs w:val="28"/>
          <w:highlight w:val="cyan"/>
        </w:rPr>
        <w:t>педагогічними</w:t>
      </w:r>
      <w:proofErr w:type="spellEnd"/>
      <w:r w:rsidRPr="007C4996">
        <w:rPr>
          <w:sz w:val="28"/>
          <w:szCs w:val="28"/>
          <w:highlight w:val="cyan"/>
        </w:rPr>
        <w:t xml:space="preserve"> і </w:t>
      </w:r>
      <w:proofErr w:type="spellStart"/>
      <w:r w:rsidRPr="007C4996">
        <w:rPr>
          <w:sz w:val="28"/>
          <w:szCs w:val="28"/>
          <w:highlight w:val="cyan"/>
        </w:rPr>
        <w:t>науковими</w:t>
      </w:r>
      <w:proofErr w:type="spellEnd"/>
      <w:r w:rsidRPr="007C4996">
        <w:rPr>
          <w:sz w:val="28"/>
          <w:szCs w:val="28"/>
          <w:highlight w:val="cyan"/>
        </w:rPr>
        <w:t xml:space="preserve"> </w:t>
      </w:r>
      <w:proofErr w:type="spellStart"/>
      <w:r w:rsidRPr="007C4996">
        <w:rPr>
          <w:sz w:val="28"/>
          <w:szCs w:val="28"/>
          <w:highlight w:val="cyan"/>
        </w:rPr>
        <w:t>працівниками</w:t>
      </w:r>
      <w:proofErr w:type="spellEnd"/>
      <w:r w:rsidRPr="007C4996">
        <w:rPr>
          <w:sz w:val="28"/>
          <w:szCs w:val="28"/>
          <w:highlight w:val="cyan"/>
        </w:rPr>
        <w:t>;</w:t>
      </w:r>
    </w:p>
    <w:p w:rsidR="00092CF8" w:rsidRPr="007C4996" w:rsidRDefault="00092CF8" w:rsidP="00C7707F">
      <w:pPr>
        <w:pStyle w:val="a9"/>
        <w:numPr>
          <w:ilvl w:val="0"/>
          <w:numId w:val="27"/>
        </w:numPr>
        <w:tabs>
          <w:tab w:val="left" w:pos="284"/>
          <w:tab w:val="left" w:pos="993"/>
        </w:tabs>
        <w:spacing w:before="0" w:beforeAutospacing="0" w:after="0" w:afterAutospacing="0"/>
        <w:ind w:left="0" w:firstLine="709"/>
        <w:jc w:val="both"/>
        <w:rPr>
          <w:sz w:val="28"/>
          <w:szCs w:val="28"/>
          <w:highlight w:val="cyan"/>
        </w:rPr>
      </w:pPr>
      <w:proofErr w:type="spellStart"/>
      <w:r w:rsidRPr="007C4996">
        <w:rPr>
          <w:sz w:val="28"/>
          <w:szCs w:val="28"/>
          <w:highlight w:val="cyan"/>
        </w:rPr>
        <w:t>забезпечення</w:t>
      </w:r>
      <w:proofErr w:type="spellEnd"/>
      <w:r w:rsidRPr="007C4996">
        <w:rPr>
          <w:sz w:val="28"/>
          <w:szCs w:val="28"/>
          <w:highlight w:val="cyan"/>
        </w:rPr>
        <w:t xml:space="preserve"> </w:t>
      </w:r>
      <w:proofErr w:type="spellStart"/>
      <w:r w:rsidRPr="007C4996">
        <w:rPr>
          <w:sz w:val="28"/>
          <w:szCs w:val="28"/>
          <w:highlight w:val="cyan"/>
        </w:rPr>
        <w:t>участі</w:t>
      </w:r>
      <w:proofErr w:type="spellEnd"/>
      <w:r w:rsidRPr="007C4996">
        <w:rPr>
          <w:sz w:val="28"/>
          <w:szCs w:val="28"/>
          <w:highlight w:val="cyan"/>
        </w:rPr>
        <w:t xml:space="preserve"> </w:t>
      </w:r>
      <w:proofErr w:type="spellStart"/>
      <w:r w:rsidRPr="007C4996">
        <w:rPr>
          <w:sz w:val="28"/>
          <w:szCs w:val="28"/>
          <w:highlight w:val="cyan"/>
        </w:rPr>
        <w:t>здобувачів</w:t>
      </w:r>
      <w:proofErr w:type="spellEnd"/>
      <w:r w:rsidRPr="007C4996">
        <w:rPr>
          <w:sz w:val="28"/>
          <w:szCs w:val="28"/>
          <w:highlight w:val="cyan"/>
        </w:rPr>
        <w:t xml:space="preserve"> </w:t>
      </w:r>
      <w:proofErr w:type="spellStart"/>
      <w:r w:rsidRPr="007C4996">
        <w:rPr>
          <w:sz w:val="28"/>
          <w:szCs w:val="28"/>
          <w:highlight w:val="cyan"/>
        </w:rPr>
        <w:t>освіти</w:t>
      </w:r>
      <w:proofErr w:type="spellEnd"/>
      <w:r w:rsidRPr="007C4996">
        <w:rPr>
          <w:sz w:val="28"/>
          <w:szCs w:val="28"/>
          <w:highlight w:val="cyan"/>
        </w:rPr>
        <w:t xml:space="preserve"> в </w:t>
      </w:r>
      <w:proofErr w:type="spellStart"/>
      <w:r w:rsidRPr="007C4996">
        <w:rPr>
          <w:sz w:val="28"/>
          <w:szCs w:val="28"/>
          <w:highlight w:val="cyan"/>
        </w:rPr>
        <w:t>наукових</w:t>
      </w:r>
      <w:proofErr w:type="spellEnd"/>
      <w:r w:rsidRPr="007C4996">
        <w:rPr>
          <w:sz w:val="28"/>
          <w:szCs w:val="28"/>
          <w:highlight w:val="cyan"/>
        </w:rPr>
        <w:t xml:space="preserve"> і </w:t>
      </w:r>
      <w:proofErr w:type="spellStart"/>
      <w:r w:rsidRPr="007C4996">
        <w:rPr>
          <w:sz w:val="28"/>
          <w:szCs w:val="28"/>
          <w:highlight w:val="cyan"/>
        </w:rPr>
        <w:t>науково-технічних</w:t>
      </w:r>
      <w:proofErr w:type="spellEnd"/>
      <w:r w:rsidRPr="007C4996">
        <w:rPr>
          <w:sz w:val="28"/>
          <w:szCs w:val="28"/>
          <w:highlight w:val="cyan"/>
        </w:rPr>
        <w:t xml:space="preserve"> </w:t>
      </w:r>
      <w:proofErr w:type="spellStart"/>
      <w:r w:rsidRPr="007C4996">
        <w:rPr>
          <w:sz w:val="28"/>
          <w:szCs w:val="28"/>
          <w:highlight w:val="cyan"/>
        </w:rPr>
        <w:t>дослідженнях</w:t>
      </w:r>
      <w:proofErr w:type="spellEnd"/>
      <w:r w:rsidRPr="007C4996">
        <w:rPr>
          <w:sz w:val="28"/>
          <w:szCs w:val="28"/>
          <w:highlight w:val="cyan"/>
        </w:rPr>
        <w:t xml:space="preserve"> та </w:t>
      </w:r>
      <w:proofErr w:type="spellStart"/>
      <w:r w:rsidRPr="007C4996">
        <w:rPr>
          <w:sz w:val="28"/>
          <w:szCs w:val="28"/>
          <w:highlight w:val="cyan"/>
        </w:rPr>
        <w:t>впровадження</w:t>
      </w:r>
      <w:proofErr w:type="spellEnd"/>
      <w:r w:rsidRPr="007C4996">
        <w:rPr>
          <w:sz w:val="28"/>
          <w:szCs w:val="28"/>
          <w:highlight w:val="cyan"/>
        </w:rPr>
        <w:t xml:space="preserve"> </w:t>
      </w:r>
      <w:proofErr w:type="gramStart"/>
      <w:r w:rsidRPr="007C4996">
        <w:rPr>
          <w:sz w:val="28"/>
          <w:szCs w:val="28"/>
          <w:highlight w:val="cyan"/>
        </w:rPr>
        <w:t>у практику</w:t>
      </w:r>
      <w:proofErr w:type="gramEnd"/>
      <w:r w:rsidRPr="007C4996">
        <w:rPr>
          <w:sz w:val="28"/>
          <w:szCs w:val="28"/>
          <w:highlight w:val="cyan"/>
        </w:rPr>
        <w:t xml:space="preserve"> </w:t>
      </w:r>
      <w:proofErr w:type="spellStart"/>
      <w:r w:rsidRPr="007C4996">
        <w:rPr>
          <w:sz w:val="28"/>
          <w:szCs w:val="28"/>
          <w:highlight w:val="cyan"/>
        </w:rPr>
        <w:t>результатів</w:t>
      </w:r>
      <w:proofErr w:type="spellEnd"/>
      <w:r w:rsidRPr="007C4996">
        <w:rPr>
          <w:sz w:val="28"/>
          <w:szCs w:val="28"/>
          <w:highlight w:val="cyan"/>
        </w:rPr>
        <w:t xml:space="preserve"> </w:t>
      </w:r>
      <w:proofErr w:type="spellStart"/>
      <w:r w:rsidRPr="007C4996">
        <w:rPr>
          <w:sz w:val="28"/>
          <w:szCs w:val="28"/>
          <w:highlight w:val="cyan"/>
        </w:rPr>
        <w:t>досліджень</w:t>
      </w:r>
      <w:proofErr w:type="spellEnd"/>
      <w:r w:rsidRPr="007C4996">
        <w:rPr>
          <w:sz w:val="28"/>
          <w:szCs w:val="28"/>
          <w:highlight w:val="cyan"/>
        </w:rPr>
        <w:t xml:space="preserve"> як </w:t>
      </w:r>
      <w:proofErr w:type="spellStart"/>
      <w:r w:rsidRPr="007C4996">
        <w:rPr>
          <w:sz w:val="28"/>
          <w:szCs w:val="28"/>
          <w:highlight w:val="cyan"/>
        </w:rPr>
        <w:t>необхідної</w:t>
      </w:r>
      <w:proofErr w:type="spellEnd"/>
      <w:r w:rsidRPr="007C4996">
        <w:rPr>
          <w:sz w:val="28"/>
          <w:szCs w:val="28"/>
          <w:highlight w:val="cyan"/>
        </w:rPr>
        <w:t xml:space="preserve"> </w:t>
      </w:r>
      <w:proofErr w:type="spellStart"/>
      <w:r w:rsidRPr="007C4996">
        <w:rPr>
          <w:sz w:val="28"/>
          <w:szCs w:val="28"/>
          <w:highlight w:val="cyan"/>
        </w:rPr>
        <w:t>складової</w:t>
      </w:r>
      <w:proofErr w:type="spellEnd"/>
      <w:r w:rsidRPr="007C4996">
        <w:rPr>
          <w:sz w:val="28"/>
          <w:szCs w:val="28"/>
          <w:highlight w:val="cyan"/>
        </w:rPr>
        <w:t xml:space="preserve"> освітнього процесу;</w:t>
      </w:r>
    </w:p>
    <w:p w:rsidR="00092CF8" w:rsidRPr="007C4996" w:rsidRDefault="00092CF8" w:rsidP="00C7707F">
      <w:pPr>
        <w:pStyle w:val="a9"/>
        <w:numPr>
          <w:ilvl w:val="0"/>
          <w:numId w:val="27"/>
        </w:numPr>
        <w:tabs>
          <w:tab w:val="left" w:pos="284"/>
          <w:tab w:val="left" w:pos="993"/>
        </w:tabs>
        <w:spacing w:before="0" w:beforeAutospacing="0" w:after="0" w:afterAutospacing="0"/>
        <w:ind w:left="0" w:firstLine="709"/>
        <w:jc w:val="both"/>
        <w:rPr>
          <w:sz w:val="28"/>
          <w:szCs w:val="28"/>
          <w:highlight w:val="cyan"/>
        </w:rPr>
      </w:pPr>
      <w:r w:rsidRPr="007C4996">
        <w:rPr>
          <w:sz w:val="28"/>
          <w:szCs w:val="28"/>
          <w:highlight w:val="cyan"/>
        </w:rPr>
        <w:t xml:space="preserve">участь у </w:t>
      </w:r>
      <w:proofErr w:type="spellStart"/>
      <w:r w:rsidRPr="007C4996">
        <w:rPr>
          <w:sz w:val="28"/>
          <w:szCs w:val="28"/>
          <w:highlight w:val="cyan"/>
        </w:rPr>
        <w:t>розробці</w:t>
      </w:r>
      <w:proofErr w:type="spellEnd"/>
      <w:r w:rsidRPr="007C4996">
        <w:rPr>
          <w:sz w:val="28"/>
          <w:szCs w:val="28"/>
          <w:highlight w:val="cyan"/>
        </w:rPr>
        <w:t xml:space="preserve"> та </w:t>
      </w:r>
      <w:proofErr w:type="spellStart"/>
      <w:r w:rsidRPr="007C4996">
        <w:rPr>
          <w:sz w:val="28"/>
          <w:szCs w:val="28"/>
          <w:highlight w:val="cyan"/>
        </w:rPr>
        <w:t>впровадженні</w:t>
      </w:r>
      <w:proofErr w:type="spellEnd"/>
      <w:r w:rsidRPr="007C4996">
        <w:rPr>
          <w:sz w:val="28"/>
          <w:szCs w:val="28"/>
          <w:highlight w:val="cyan"/>
        </w:rPr>
        <w:t xml:space="preserve"> </w:t>
      </w:r>
      <w:proofErr w:type="spellStart"/>
      <w:r w:rsidRPr="007C4996">
        <w:rPr>
          <w:sz w:val="28"/>
          <w:szCs w:val="28"/>
          <w:highlight w:val="cyan"/>
        </w:rPr>
        <w:t>державної</w:t>
      </w:r>
      <w:proofErr w:type="spellEnd"/>
      <w:r w:rsidRPr="007C4996">
        <w:rPr>
          <w:sz w:val="28"/>
          <w:szCs w:val="28"/>
          <w:highlight w:val="cyan"/>
        </w:rPr>
        <w:t xml:space="preserve"> </w:t>
      </w:r>
      <w:proofErr w:type="spellStart"/>
      <w:r w:rsidRPr="007C4996">
        <w:rPr>
          <w:sz w:val="28"/>
          <w:szCs w:val="28"/>
          <w:highlight w:val="cyan"/>
        </w:rPr>
        <w:t>політики</w:t>
      </w:r>
      <w:proofErr w:type="spellEnd"/>
      <w:r w:rsidRPr="007C4996">
        <w:rPr>
          <w:sz w:val="28"/>
          <w:szCs w:val="28"/>
          <w:highlight w:val="cyan"/>
        </w:rPr>
        <w:t xml:space="preserve"> у </w:t>
      </w:r>
      <w:proofErr w:type="spellStart"/>
      <w:r w:rsidRPr="007C4996">
        <w:rPr>
          <w:sz w:val="28"/>
          <w:szCs w:val="28"/>
          <w:highlight w:val="cyan"/>
        </w:rPr>
        <w:t>сфері</w:t>
      </w:r>
      <w:proofErr w:type="spellEnd"/>
      <w:r w:rsidRPr="007C4996">
        <w:rPr>
          <w:sz w:val="28"/>
          <w:szCs w:val="28"/>
          <w:highlight w:val="cyan"/>
        </w:rPr>
        <w:t xml:space="preserve"> науки й </w:t>
      </w:r>
      <w:proofErr w:type="spellStart"/>
      <w:r w:rsidRPr="007C4996">
        <w:rPr>
          <w:sz w:val="28"/>
          <w:szCs w:val="28"/>
          <w:highlight w:val="cyan"/>
        </w:rPr>
        <w:t>освіти</w:t>
      </w:r>
      <w:proofErr w:type="spellEnd"/>
      <w:r w:rsidRPr="007C4996">
        <w:rPr>
          <w:sz w:val="28"/>
          <w:szCs w:val="28"/>
          <w:highlight w:val="cyan"/>
        </w:rPr>
        <w:t>;</w:t>
      </w:r>
    </w:p>
    <w:p w:rsidR="00092CF8" w:rsidRPr="007C4996" w:rsidRDefault="00092CF8" w:rsidP="00C7707F">
      <w:pPr>
        <w:pStyle w:val="a9"/>
        <w:tabs>
          <w:tab w:val="left" w:pos="284"/>
        </w:tabs>
        <w:spacing w:before="0" w:beforeAutospacing="0" w:after="0" w:afterAutospacing="0"/>
        <w:ind w:firstLine="709"/>
        <w:jc w:val="both"/>
        <w:rPr>
          <w:sz w:val="28"/>
          <w:szCs w:val="28"/>
          <w:highlight w:val="cyan"/>
        </w:rPr>
      </w:pPr>
      <w:r w:rsidRPr="007C4996">
        <w:rPr>
          <w:sz w:val="28"/>
          <w:szCs w:val="28"/>
          <w:highlight w:val="cyan"/>
        </w:rPr>
        <w:t xml:space="preserve">- </w:t>
      </w:r>
      <w:proofErr w:type="spellStart"/>
      <w:r w:rsidRPr="007C4996">
        <w:rPr>
          <w:sz w:val="28"/>
          <w:szCs w:val="28"/>
          <w:highlight w:val="cyan"/>
        </w:rPr>
        <w:t>розробка</w:t>
      </w:r>
      <w:proofErr w:type="spellEnd"/>
      <w:r w:rsidRPr="007C4996">
        <w:rPr>
          <w:sz w:val="28"/>
          <w:szCs w:val="28"/>
          <w:highlight w:val="cyan"/>
        </w:rPr>
        <w:t xml:space="preserve"> та </w:t>
      </w:r>
      <w:proofErr w:type="spellStart"/>
      <w:r w:rsidRPr="007C4996">
        <w:rPr>
          <w:sz w:val="28"/>
          <w:szCs w:val="28"/>
          <w:highlight w:val="cyan"/>
        </w:rPr>
        <w:t>реалізація</w:t>
      </w:r>
      <w:proofErr w:type="spellEnd"/>
      <w:r w:rsidRPr="007C4996">
        <w:rPr>
          <w:sz w:val="28"/>
          <w:szCs w:val="28"/>
          <w:highlight w:val="cyan"/>
        </w:rPr>
        <w:t xml:space="preserve"> </w:t>
      </w:r>
      <w:proofErr w:type="spellStart"/>
      <w:r w:rsidRPr="007C4996">
        <w:rPr>
          <w:sz w:val="28"/>
          <w:szCs w:val="28"/>
          <w:highlight w:val="cyan"/>
        </w:rPr>
        <w:t>освітніх</w:t>
      </w:r>
      <w:proofErr w:type="spellEnd"/>
      <w:r w:rsidRPr="007C4996">
        <w:rPr>
          <w:sz w:val="28"/>
          <w:szCs w:val="28"/>
          <w:highlight w:val="cyan"/>
        </w:rPr>
        <w:t xml:space="preserve"> (</w:t>
      </w:r>
      <w:proofErr w:type="spellStart"/>
      <w:r w:rsidRPr="007C4996">
        <w:rPr>
          <w:sz w:val="28"/>
          <w:szCs w:val="28"/>
          <w:highlight w:val="cyan"/>
        </w:rPr>
        <w:t>наукових</w:t>
      </w:r>
      <w:proofErr w:type="spellEnd"/>
      <w:r w:rsidRPr="007C4996">
        <w:rPr>
          <w:sz w:val="28"/>
          <w:szCs w:val="28"/>
          <w:highlight w:val="cyan"/>
        </w:rPr>
        <w:t xml:space="preserve">) </w:t>
      </w:r>
      <w:proofErr w:type="spellStart"/>
      <w:r w:rsidRPr="007C4996">
        <w:rPr>
          <w:sz w:val="28"/>
          <w:szCs w:val="28"/>
          <w:highlight w:val="cyan"/>
        </w:rPr>
        <w:t>програм</w:t>
      </w:r>
      <w:proofErr w:type="spellEnd"/>
      <w:r w:rsidRPr="007C4996">
        <w:rPr>
          <w:sz w:val="28"/>
          <w:szCs w:val="28"/>
          <w:highlight w:val="cyan"/>
        </w:rPr>
        <w:t xml:space="preserve"> у </w:t>
      </w:r>
      <w:proofErr w:type="spellStart"/>
      <w:r w:rsidRPr="007C4996">
        <w:rPr>
          <w:sz w:val="28"/>
          <w:szCs w:val="28"/>
          <w:highlight w:val="cyan"/>
        </w:rPr>
        <w:t>сфері</w:t>
      </w:r>
      <w:proofErr w:type="spellEnd"/>
      <w:r w:rsidRPr="007C4996">
        <w:rPr>
          <w:sz w:val="28"/>
          <w:szCs w:val="28"/>
          <w:highlight w:val="cyan"/>
        </w:rPr>
        <w:t xml:space="preserve"> </w:t>
      </w:r>
      <w:proofErr w:type="spellStart"/>
      <w:r w:rsidRPr="007C4996">
        <w:rPr>
          <w:sz w:val="28"/>
          <w:szCs w:val="28"/>
          <w:highlight w:val="cyan"/>
        </w:rPr>
        <w:t>неформальної</w:t>
      </w:r>
      <w:proofErr w:type="spellEnd"/>
      <w:r w:rsidRPr="007C4996">
        <w:rPr>
          <w:sz w:val="28"/>
          <w:szCs w:val="28"/>
          <w:highlight w:val="cyan"/>
        </w:rPr>
        <w:t xml:space="preserve"> </w:t>
      </w:r>
      <w:proofErr w:type="spellStart"/>
      <w:r w:rsidRPr="007C4996">
        <w:rPr>
          <w:sz w:val="28"/>
          <w:szCs w:val="28"/>
          <w:highlight w:val="cyan"/>
        </w:rPr>
        <w:t>освіти</w:t>
      </w:r>
      <w:proofErr w:type="spellEnd"/>
      <w:r w:rsidRPr="007C4996">
        <w:rPr>
          <w:sz w:val="28"/>
          <w:szCs w:val="28"/>
          <w:highlight w:val="cyan"/>
        </w:rPr>
        <w:t xml:space="preserve">, </w:t>
      </w:r>
      <w:proofErr w:type="spellStart"/>
      <w:r w:rsidRPr="007C4996">
        <w:rPr>
          <w:sz w:val="28"/>
          <w:szCs w:val="28"/>
          <w:highlight w:val="cyan"/>
        </w:rPr>
        <w:t>які</w:t>
      </w:r>
      <w:proofErr w:type="spellEnd"/>
      <w:r w:rsidRPr="007C4996">
        <w:rPr>
          <w:sz w:val="28"/>
          <w:szCs w:val="28"/>
          <w:highlight w:val="cyan"/>
        </w:rPr>
        <w:t xml:space="preserve"> </w:t>
      </w:r>
      <w:proofErr w:type="spellStart"/>
      <w:r w:rsidRPr="007C4996">
        <w:rPr>
          <w:sz w:val="28"/>
          <w:szCs w:val="28"/>
          <w:highlight w:val="cyan"/>
        </w:rPr>
        <w:t>можуть</w:t>
      </w:r>
      <w:proofErr w:type="spellEnd"/>
      <w:r w:rsidRPr="007C4996">
        <w:rPr>
          <w:sz w:val="28"/>
          <w:szCs w:val="28"/>
          <w:highlight w:val="cyan"/>
        </w:rPr>
        <w:t xml:space="preserve"> </w:t>
      </w:r>
      <w:proofErr w:type="spellStart"/>
      <w:r w:rsidRPr="007C4996">
        <w:rPr>
          <w:sz w:val="28"/>
          <w:szCs w:val="28"/>
          <w:highlight w:val="cyan"/>
        </w:rPr>
        <w:t>завершуватися</w:t>
      </w:r>
      <w:proofErr w:type="spellEnd"/>
      <w:r w:rsidRPr="007C4996">
        <w:rPr>
          <w:sz w:val="28"/>
          <w:szCs w:val="28"/>
          <w:highlight w:val="cyan"/>
        </w:rPr>
        <w:t xml:space="preserve"> </w:t>
      </w:r>
      <w:proofErr w:type="spellStart"/>
      <w:r w:rsidRPr="007C4996">
        <w:rPr>
          <w:sz w:val="28"/>
          <w:szCs w:val="28"/>
          <w:highlight w:val="cyan"/>
        </w:rPr>
        <w:t>присвоєнням</w:t>
      </w:r>
      <w:proofErr w:type="spellEnd"/>
      <w:r w:rsidRPr="007C4996">
        <w:rPr>
          <w:sz w:val="28"/>
          <w:szCs w:val="28"/>
          <w:highlight w:val="cyan"/>
        </w:rPr>
        <w:t xml:space="preserve"> </w:t>
      </w:r>
      <w:proofErr w:type="spellStart"/>
      <w:r w:rsidRPr="007C4996">
        <w:rPr>
          <w:sz w:val="28"/>
          <w:szCs w:val="28"/>
          <w:highlight w:val="cyan"/>
        </w:rPr>
        <w:t>професійних</w:t>
      </w:r>
      <w:proofErr w:type="spellEnd"/>
      <w:r w:rsidRPr="007C4996">
        <w:rPr>
          <w:sz w:val="28"/>
          <w:szCs w:val="28"/>
          <w:highlight w:val="cyan"/>
        </w:rPr>
        <w:t xml:space="preserve"> та/</w:t>
      </w:r>
      <w:proofErr w:type="spellStart"/>
      <w:r w:rsidRPr="007C4996">
        <w:rPr>
          <w:sz w:val="28"/>
          <w:szCs w:val="28"/>
          <w:highlight w:val="cyan"/>
        </w:rPr>
        <w:t>або</w:t>
      </w:r>
      <w:proofErr w:type="spellEnd"/>
      <w:r w:rsidRPr="007C4996">
        <w:rPr>
          <w:sz w:val="28"/>
          <w:szCs w:val="28"/>
          <w:highlight w:val="cyan"/>
        </w:rPr>
        <w:t xml:space="preserve"> </w:t>
      </w:r>
      <w:proofErr w:type="spellStart"/>
      <w:r w:rsidRPr="007C4996">
        <w:rPr>
          <w:sz w:val="28"/>
          <w:szCs w:val="28"/>
          <w:highlight w:val="cyan"/>
        </w:rPr>
        <w:t>присудженням</w:t>
      </w:r>
      <w:proofErr w:type="spellEnd"/>
      <w:r w:rsidRPr="007C4996">
        <w:rPr>
          <w:sz w:val="28"/>
          <w:szCs w:val="28"/>
          <w:highlight w:val="cyan"/>
        </w:rPr>
        <w:t xml:space="preserve"> </w:t>
      </w:r>
      <w:proofErr w:type="spellStart"/>
      <w:r w:rsidRPr="007C4996">
        <w:rPr>
          <w:sz w:val="28"/>
          <w:szCs w:val="28"/>
          <w:highlight w:val="cyan"/>
        </w:rPr>
        <w:t>часткових</w:t>
      </w:r>
      <w:proofErr w:type="spellEnd"/>
      <w:r w:rsidRPr="007C4996">
        <w:rPr>
          <w:sz w:val="28"/>
          <w:szCs w:val="28"/>
          <w:highlight w:val="cyan"/>
        </w:rPr>
        <w:t xml:space="preserve"> </w:t>
      </w:r>
      <w:proofErr w:type="spellStart"/>
      <w:r w:rsidRPr="007C4996">
        <w:rPr>
          <w:sz w:val="28"/>
          <w:szCs w:val="28"/>
          <w:highlight w:val="cyan"/>
        </w:rPr>
        <w:t>освітніх</w:t>
      </w:r>
      <w:proofErr w:type="spellEnd"/>
      <w:r w:rsidRPr="007C4996">
        <w:rPr>
          <w:sz w:val="28"/>
          <w:szCs w:val="28"/>
          <w:highlight w:val="cyan"/>
        </w:rPr>
        <w:t xml:space="preserve"> </w:t>
      </w:r>
      <w:proofErr w:type="spellStart"/>
      <w:r w:rsidRPr="007C4996">
        <w:rPr>
          <w:sz w:val="28"/>
          <w:szCs w:val="28"/>
          <w:highlight w:val="cyan"/>
        </w:rPr>
        <w:t>кваліфікацій</w:t>
      </w:r>
      <w:proofErr w:type="spellEnd"/>
      <w:r w:rsidRPr="007C4996">
        <w:rPr>
          <w:sz w:val="28"/>
          <w:szCs w:val="28"/>
          <w:highlight w:val="cyan"/>
        </w:rPr>
        <w:t>;</w:t>
      </w:r>
    </w:p>
    <w:p w:rsidR="00092CF8" w:rsidRPr="007C4996" w:rsidRDefault="00092CF8" w:rsidP="00C7707F">
      <w:pPr>
        <w:ind w:firstLine="709"/>
        <w:jc w:val="both"/>
        <w:rPr>
          <w:sz w:val="28"/>
          <w:szCs w:val="28"/>
          <w:highlight w:val="cyan"/>
        </w:rPr>
      </w:pPr>
      <w:r w:rsidRPr="007C4996">
        <w:rPr>
          <w:sz w:val="28"/>
          <w:szCs w:val="28"/>
          <w:highlight w:val="cyan"/>
        </w:rPr>
        <w:t>- створення умов для посилення співпраці державних органів і бізнесу з Коледжем, поєднання освіти з наукою та виробництвом із метою підготовки конкурентоспроможного людського капіталу для високотехнологічного та інноваційного розвитку країни, самореалізації особистості, забезпечення потреб суспільства, ринку праці та держави у кваліфікованих фахівцях;</w:t>
      </w:r>
    </w:p>
    <w:p w:rsidR="00092CF8" w:rsidRPr="007C4996" w:rsidRDefault="00092CF8" w:rsidP="00C7707F">
      <w:pPr>
        <w:ind w:firstLine="709"/>
        <w:jc w:val="both"/>
        <w:rPr>
          <w:sz w:val="28"/>
          <w:szCs w:val="28"/>
          <w:highlight w:val="cyan"/>
        </w:rPr>
      </w:pPr>
      <w:r w:rsidRPr="007C4996">
        <w:rPr>
          <w:sz w:val="28"/>
          <w:szCs w:val="28"/>
          <w:highlight w:val="cyan"/>
        </w:rPr>
        <w:t>- популяризація Коледжу та Університету, підвищення їх іміджу;</w:t>
      </w:r>
    </w:p>
    <w:p w:rsidR="00092CF8" w:rsidRPr="007C4996" w:rsidRDefault="00092CF8" w:rsidP="00C7707F">
      <w:pPr>
        <w:pStyle w:val="a5"/>
        <w:widowControl/>
        <w:numPr>
          <w:ilvl w:val="0"/>
          <w:numId w:val="27"/>
        </w:numPr>
        <w:tabs>
          <w:tab w:val="left" w:pos="284"/>
          <w:tab w:val="left" w:pos="993"/>
        </w:tabs>
        <w:autoSpaceDE/>
        <w:autoSpaceDN/>
        <w:ind w:left="0" w:firstLine="709"/>
        <w:contextualSpacing/>
        <w:rPr>
          <w:sz w:val="28"/>
          <w:szCs w:val="28"/>
          <w:highlight w:val="cyan"/>
          <w:lang w:eastAsia="uk-UA"/>
        </w:rPr>
      </w:pPr>
      <w:r w:rsidRPr="007C4996">
        <w:rPr>
          <w:sz w:val="28"/>
          <w:szCs w:val="28"/>
          <w:highlight w:val="cyan"/>
          <w:lang w:eastAsia="uk-UA"/>
        </w:rPr>
        <w:t>забезпечення практичної спрямованості освітньо-професійних програм підготовки фахівців;</w:t>
      </w:r>
    </w:p>
    <w:p w:rsidR="00092CF8" w:rsidRPr="007C4996" w:rsidRDefault="00092CF8" w:rsidP="00C7707F">
      <w:pPr>
        <w:pStyle w:val="a5"/>
        <w:widowControl/>
        <w:numPr>
          <w:ilvl w:val="0"/>
          <w:numId w:val="27"/>
        </w:numPr>
        <w:tabs>
          <w:tab w:val="left" w:pos="284"/>
          <w:tab w:val="left" w:pos="993"/>
        </w:tabs>
        <w:autoSpaceDE/>
        <w:autoSpaceDN/>
        <w:ind w:left="0" w:firstLine="709"/>
        <w:contextualSpacing/>
        <w:rPr>
          <w:sz w:val="28"/>
          <w:szCs w:val="28"/>
          <w:highlight w:val="cyan"/>
          <w:lang w:eastAsia="uk-UA"/>
        </w:rPr>
      </w:pPr>
      <w:r w:rsidRPr="007C4996">
        <w:rPr>
          <w:sz w:val="28"/>
          <w:szCs w:val="28"/>
          <w:highlight w:val="cyan"/>
          <w:lang w:eastAsia="uk-UA"/>
        </w:rPr>
        <w:t>забезпечення механізму актуалізації змісту освітніх програм відповідно до запитів стейкхолдерів та з урахуванням випереджальної ролі освіти в економіці;</w:t>
      </w:r>
    </w:p>
    <w:p w:rsidR="00092CF8" w:rsidRPr="007C4996" w:rsidRDefault="00092CF8" w:rsidP="00C7707F">
      <w:pPr>
        <w:pStyle w:val="a9"/>
        <w:numPr>
          <w:ilvl w:val="0"/>
          <w:numId w:val="27"/>
        </w:numPr>
        <w:tabs>
          <w:tab w:val="left" w:pos="284"/>
          <w:tab w:val="left" w:pos="993"/>
        </w:tabs>
        <w:spacing w:before="0" w:beforeAutospacing="0" w:after="0" w:afterAutospacing="0"/>
        <w:ind w:left="0" w:firstLine="709"/>
        <w:jc w:val="both"/>
        <w:rPr>
          <w:sz w:val="28"/>
          <w:szCs w:val="28"/>
          <w:highlight w:val="cyan"/>
        </w:rPr>
      </w:pPr>
      <w:proofErr w:type="spellStart"/>
      <w:r w:rsidRPr="007C4996">
        <w:rPr>
          <w:sz w:val="28"/>
          <w:szCs w:val="28"/>
          <w:highlight w:val="cyan"/>
        </w:rPr>
        <w:t>розширення</w:t>
      </w:r>
      <w:proofErr w:type="spellEnd"/>
      <w:r w:rsidRPr="007C4996">
        <w:rPr>
          <w:sz w:val="28"/>
          <w:szCs w:val="28"/>
          <w:highlight w:val="cyan"/>
        </w:rPr>
        <w:t xml:space="preserve"> спектру </w:t>
      </w:r>
      <w:proofErr w:type="spellStart"/>
      <w:r w:rsidRPr="007C4996">
        <w:rPr>
          <w:sz w:val="28"/>
          <w:szCs w:val="28"/>
          <w:highlight w:val="cyan"/>
        </w:rPr>
        <w:t>освітніх</w:t>
      </w:r>
      <w:proofErr w:type="spellEnd"/>
      <w:r w:rsidRPr="007C4996">
        <w:rPr>
          <w:sz w:val="28"/>
          <w:szCs w:val="28"/>
          <w:highlight w:val="cyan"/>
        </w:rPr>
        <w:t xml:space="preserve"> </w:t>
      </w:r>
      <w:proofErr w:type="spellStart"/>
      <w:r w:rsidRPr="007C4996">
        <w:rPr>
          <w:sz w:val="28"/>
          <w:szCs w:val="28"/>
          <w:highlight w:val="cyan"/>
        </w:rPr>
        <w:t>програм</w:t>
      </w:r>
      <w:proofErr w:type="spellEnd"/>
      <w:r w:rsidRPr="007C4996">
        <w:rPr>
          <w:sz w:val="28"/>
          <w:szCs w:val="28"/>
          <w:highlight w:val="cyan"/>
        </w:rPr>
        <w:t xml:space="preserve"> </w:t>
      </w:r>
      <w:proofErr w:type="spellStart"/>
      <w:r w:rsidRPr="007C4996">
        <w:rPr>
          <w:sz w:val="28"/>
          <w:szCs w:val="28"/>
          <w:highlight w:val="cyan"/>
        </w:rPr>
        <w:t>із</w:t>
      </w:r>
      <w:proofErr w:type="spellEnd"/>
      <w:r w:rsidRPr="007C4996">
        <w:rPr>
          <w:sz w:val="28"/>
          <w:szCs w:val="28"/>
          <w:highlight w:val="cyan"/>
        </w:rPr>
        <w:t xml:space="preserve"> </w:t>
      </w:r>
      <w:proofErr w:type="spellStart"/>
      <w:r w:rsidRPr="007C4996">
        <w:rPr>
          <w:sz w:val="28"/>
          <w:szCs w:val="28"/>
          <w:highlight w:val="cyan"/>
        </w:rPr>
        <w:t>урахуванням</w:t>
      </w:r>
      <w:proofErr w:type="spellEnd"/>
      <w:r w:rsidRPr="007C4996">
        <w:rPr>
          <w:sz w:val="28"/>
          <w:szCs w:val="28"/>
          <w:highlight w:val="cyan"/>
        </w:rPr>
        <w:t xml:space="preserve"> </w:t>
      </w:r>
      <w:proofErr w:type="spellStart"/>
      <w:r w:rsidRPr="007C4996">
        <w:rPr>
          <w:sz w:val="28"/>
          <w:szCs w:val="28"/>
          <w:highlight w:val="cyan"/>
        </w:rPr>
        <w:t>регіональних</w:t>
      </w:r>
      <w:proofErr w:type="spellEnd"/>
      <w:r w:rsidRPr="007C4996">
        <w:rPr>
          <w:sz w:val="28"/>
          <w:szCs w:val="28"/>
          <w:highlight w:val="cyan"/>
        </w:rPr>
        <w:t xml:space="preserve"> потреб;</w:t>
      </w:r>
    </w:p>
    <w:p w:rsidR="00092CF8" w:rsidRPr="007C4996" w:rsidRDefault="00092CF8" w:rsidP="00C7707F">
      <w:pPr>
        <w:pStyle w:val="a5"/>
        <w:widowControl/>
        <w:numPr>
          <w:ilvl w:val="0"/>
          <w:numId w:val="27"/>
        </w:numPr>
        <w:tabs>
          <w:tab w:val="left" w:pos="284"/>
          <w:tab w:val="left" w:pos="993"/>
        </w:tabs>
        <w:autoSpaceDE/>
        <w:autoSpaceDN/>
        <w:ind w:left="0" w:firstLine="709"/>
        <w:contextualSpacing/>
        <w:rPr>
          <w:sz w:val="28"/>
          <w:szCs w:val="28"/>
          <w:highlight w:val="cyan"/>
          <w:lang w:eastAsia="uk-UA"/>
        </w:rPr>
      </w:pPr>
      <w:r w:rsidRPr="007C4996">
        <w:rPr>
          <w:sz w:val="28"/>
          <w:szCs w:val="28"/>
          <w:highlight w:val="cyan"/>
          <w:lang w:eastAsia="uk-UA"/>
        </w:rPr>
        <w:t>забезпечення належного розвитку кадрового потенціалу;</w:t>
      </w:r>
    </w:p>
    <w:p w:rsidR="00092CF8" w:rsidRPr="007C4996" w:rsidRDefault="00092CF8" w:rsidP="00C7707F">
      <w:pPr>
        <w:pStyle w:val="a9"/>
        <w:numPr>
          <w:ilvl w:val="0"/>
          <w:numId w:val="27"/>
        </w:numPr>
        <w:tabs>
          <w:tab w:val="left" w:pos="284"/>
          <w:tab w:val="left" w:pos="993"/>
        </w:tabs>
        <w:spacing w:before="0" w:beforeAutospacing="0" w:after="0" w:afterAutospacing="0"/>
        <w:ind w:left="0" w:firstLine="709"/>
        <w:jc w:val="both"/>
        <w:rPr>
          <w:sz w:val="28"/>
          <w:szCs w:val="28"/>
          <w:highlight w:val="cyan"/>
        </w:rPr>
      </w:pPr>
      <w:proofErr w:type="spellStart"/>
      <w:r w:rsidRPr="007C4996">
        <w:rPr>
          <w:sz w:val="28"/>
          <w:szCs w:val="28"/>
          <w:highlight w:val="cyan"/>
        </w:rPr>
        <w:t>визначення</w:t>
      </w:r>
      <w:proofErr w:type="spellEnd"/>
      <w:r w:rsidRPr="007C4996">
        <w:rPr>
          <w:sz w:val="28"/>
          <w:szCs w:val="28"/>
          <w:highlight w:val="cyan"/>
        </w:rPr>
        <w:t xml:space="preserve"> перспектив і </w:t>
      </w:r>
      <w:proofErr w:type="spellStart"/>
      <w:r w:rsidRPr="007C4996">
        <w:rPr>
          <w:sz w:val="28"/>
          <w:szCs w:val="28"/>
          <w:highlight w:val="cyan"/>
        </w:rPr>
        <w:t>напрямків</w:t>
      </w:r>
      <w:proofErr w:type="spellEnd"/>
      <w:r w:rsidRPr="007C4996">
        <w:rPr>
          <w:sz w:val="28"/>
          <w:szCs w:val="28"/>
          <w:highlight w:val="cyan"/>
        </w:rPr>
        <w:t xml:space="preserve"> </w:t>
      </w:r>
      <w:proofErr w:type="spellStart"/>
      <w:r w:rsidRPr="007C4996">
        <w:rPr>
          <w:sz w:val="28"/>
          <w:szCs w:val="28"/>
          <w:highlight w:val="cyan"/>
        </w:rPr>
        <w:t>розвитку</w:t>
      </w:r>
      <w:proofErr w:type="spellEnd"/>
      <w:r w:rsidRPr="007C4996">
        <w:rPr>
          <w:sz w:val="28"/>
          <w:szCs w:val="28"/>
          <w:highlight w:val="cyan"/>
        </w:rPr>
        <w:t xml:space="preserve"> </w:t>
      </w:r>
      <w:proofErr w:type="spellStart"/>
      <w:r w:rsidRPr="007C4996">
        <w:rPr>
          <w:sz w:val="28"/>
          <w:szCs w:val="28"/>
          <w:highlight w:val="cyan"/>
        </w:rPr>
        <w:t>освіти</w:t>
      </w:r>
      <w:proofErr w:type="spellEnd"/>
      <w:r w:rsidRPr="007C4996">
        <w:rPr>
          <w:sz w:val="28"/>
          <w:szCs w:val="28"/>
          <w:highlight w:val="cyan"/>
        </w:rPr>
        <w:t xml:space="preserve"> і науки;</w:t>
      </w:r>
    </w:p>
    <w:p w:rsidR="00092CF8" w:rsidRPr="007C4996" w:rsidRDefault="00092CF8" w:rsidP="00C7707F">
      <w:pPr>
        <w:ind w:firstLine="709"/>
        <w:jc w:val="both"/>
        <w:rPr>
          <w:sz w:val="28"/>
          <w:szCs w:val="28"/>
          <w:highlight w:val="cyan"/>
        </w:rPr>
      </w:pPr>
      <w:r w:rsidRPr="007C4996">
        <w:rPr>
          <w:sz w:val="28"/>
          <w:szCs w:val="28"/>
          <w:highlight w:val="cyan"/>
        </w:rPr>
        <w:t>- зовнішньоекономічна діяльність та здійснення міжнародних зв’язків;</w:t>
      </w:r>
    </w:p>
    <w:p w:rsidR="00092CF8" w:rsidRPr="007C4996" w:rsidRDefault="00092CF8" w:rsidP="00C7707F">
      <w:pPr>
        <w:ind w:firstLine="709"/>
        <w:jc w:val="both"/>
        <w:rPr>
          <w:sz w:val="28"/>
          <w:szCs w:val="28"/>
          <w:highlight w:val="cyan"/>
        </w:rPr>
      </w:pPr>
      <w:r w:rsidRPr="007C4996">
        <w:rPr>
          <w:sz w:val="28"/>
          <w:szCs w:val="28"/>
          <w:highlight w:val="cyan"/>
        </w:rPr>
        <w:t>- забезпечення умов для оволодіння здобувачами освіти компетентностями і результатами навчання відповідно до стандартів відповідних рівнів вищої освіти, системою соціально-гуманітарних, фундаментальних, професійних та спеціальних знань, умінь і практичних навичок, способів мислення, світоглядних і громадських якостей, морально-етичних цінностей;</w:t>
      </w:r>
    </w:p>
    <w:p w:rsidR="00092CF8" w:rsidRPr="007C4996" w:rsidRDefault="00092CF8" w:rsidP="00C7707F">
      <w:pPr>
        <w:ind w:firstLine="709"/>
        <w:jc w:val="both"/>
        <w:rPr>
          <w:sz w:val="28"/>
          <w:szCs w:val="28"/>
          <w:highlight w:val="cyan"/>
        </w:rPr>
      </w:pPr>
      <w:r w:rsidRPr="007C4996">
        <w:rPr>
          <w:sz w:val="28"/>
          <w:szCs w:val="28"/>
          <w:highlight w:val="cyan"/>
        </w:rPr>
        <w:t>- підготовка молоді до професійної, самостійної, науково-дослідної діяльності;</w:t>
      </w:r>
    </w:p>
    <w:p w:rsidR="00092CF8" w:rsidRPr="007C4996" w:rsidRDefault="00092CF8" w:rsidP="00C7707F">
      <w:pPr>
        <w:ind w:firstLine="709"/>
        <w:jc w:val="both"/>
        <w:rPr>
          <w:sz w:val="28"/>
          <w:szCs w:val="28"/>
          <w:highlight w:val="cyan"/>
        </w:rPr>
      </w:pPr>
      <w:r w:rsidRPr="007C4996">
        <w:rPr>
          <w:sz w:val="28"/>
          <w:szCs w:val="28"/>
          <w:highlight w:val="cyan"/>
        </w:rPr>
        <w:t>- проведення роботи з інформаційно-рекламної діяльності для здійснення прийому здобувачів освіти на всі впроваджені в Коледжі спеціальності, освітні програми і форми здобуття освіти;</w:t>
      </w:r>
    </w:p>
    <w:p w:rsidR="00092CF8" w:rsidRPr="007C4996" w:rsidRDefault="00092CF8" w:rsidP="00C7707F">
      <w:pPr>
        <w:ind w:firstLine="709"/>
        <w:jc w:val="both"/>
        <w:rPr>
          <w:sz w:val="28"/>
          <w:szCs w:val="28"/>
          <w:highlight w:val="cyan"/>
        </w:rPr>
      </w:pPr>
      <w:r w:rsidRPr="007C4996">
        <w:rPr>
          <w:sz w:val="28"/>
          <w:szCs w:val="28"/>
          <w:highlight w:val="cyan"/>
        </w:rPr>
        <w:t>- підвищення освітньо-культурного рівня громадян шляхом здійснення навчальної, консультативної, інформаційної та методичної роботи;</w:t>
      </w:r>
    </w:p>
    <w:p w:rsidR="00092CF8" w:rsidRPr="007C4996" w:rsidRDefault="00092CF8" w:rsidP="00C7707F">
      <w:pPr>
        <w:pStyle w:val="a9"/>
        <w:numPr>
          <w:ilvl w:val="0"/>
          <w:numId w:val="28"/>
        </w:numPr>
        <w:tabs>
          <w:tab w:val="left" w:pos="284"/>
        </w:tabs>
        <w:spacing w:before="0" w:beforeAutospacing="0" w:after="0" w:afterAutospacing="0"/>
        <w:ind w:left="0" w:firstLine="709"/>
        <w:jc w:val="both"/>
        <w:rPr>
          <w:sz w:val="28"/>
          <w:szCs w:val="28"/>
          <w:highlight w:val="cyan"/>
        </w:rPr>
      </w:pPr>
      <w:proofErr w:type="spellStart"/>
      <w:r w:rsidRPr="007C4996">
        <w:rPr>
          <w:sz w:val="28"/>
          <w:szCs w:val="28"/>
          <w:highlight w:val="cyan"/>
        </w:rPr>
        <w:t>здійснення</w:t>
      </w:r>
      <w:proofErr w:type="spellEnd"/>
      <w:r w:rsidRPr="007C4996">
        <w:rPr>
          <w:sz w:val="28"/>
          <w:szCs w:val="28"/>
          <w:highlight w:val="cyan"/>
        </w:rPr>
        <w:t xml:space="preserve"> </w:t>
      </w:r>
      <w:proofErr w:type="spellStart"/>
      <w:r w:rsidRPr="007C4996">
        <w:rPr>
          <w:sz w:val="28"/>
          <w:szCs w:val="28"/>
          <w:highlight w:val="cyan"/>
        </w:rPr>
        <w:t>наукових</w:t>
      </w:r>
      <w:proofErr w:type="spellEnd"/>
      <w:r w:rsidRPr="007C4996">
        <w:rPr>
          <w:sz w:val="28"/>
          <w:szCs w:val="28"/>
          <w:highlight w:val="cyan"/>
        </w:rPr>
        <w:t xml:space="preserve"> </w:t>
      </w:r>
      <w:proofErr w:type="spellStart"/>
      <w:r w:rsidRPr="007C4996">
        <w:rPr>
          <w:sz w:val="28"/>
          <w:szCs w:val="28"/>
          <w:highlight w:val="cyan"/>
        </w:rPr>
        <w:t>досліджень</w:t>
      </w:r>
      <w:proofErr w:type="spellEnd"/>
      <w:r w:rsidRPr="007C4996">
        <w:rPr>
          <w:sz w:val="28"/>
          <w:szCs w:val="28"/>
          <w:highlight w:val="cyan"/>
        </w:rPr>
        <w:t xml:space="preserve"> на засадах </w:t>
      </w:r>
      <w:proofErr w:type="spellStart"/>
      <w:r w:rsidRPr="007C4996">
        <w:rPr>
          <w:sz w:val="28"/>
          <w:szCs w:val="28"/>
          <w:highlight w:val="cyan"/>
        </w:rPr>
        <w:t>взаємодії</w:t>
      </w:r>
      <w:proofErr w:type="spellEnd"/>
      <w:r w:rsidRPr="007C4996">
        <w:rPr>
          <w:sz w:val="28"/>
          <w:szCs w:val="28"/>
          <w:highlight w:val="cyan"/>
        </w:rPr>
        <w:t xml:space="preserve"> з </w:t>
      </w:r>
      <w:proofErr w:type="spellStart"/>
      <w:r w:rsidRPr="007C4996">
        <w:rPr>
          <w:sz w:val="28"/>
          <w:szCs w:val="28"/>
          <w:highlight w:val="cyan"/>
        </w:rPr>
        <w:t>освітнім</w:t>
      </w:r>
      <w:proofErr w:type="spellEnd"/>
      <w:r w:rsidRPr="007C4996">
        <w:rPr>
          <w:sz w:val="28"/>
          <w:szCs w:val="28"/>
          <w:highlight w:val="cyan"/>
        </w:rPr>
        <w:t xml:space="preserve"> </w:t>
      </w:r>
      <w:proofErr w:type="spellStart"/>
      <w:r w:rsidRPr="007C4996">
        <w:rPr>
          <w:sz w:val="28"/>
          <w:szCs w:val="28"/>
          <w:highlight w:val="cyan"/>
        </w:rPr>
        <w:t>процесом</w:t>
      </w:r>
      <w:proofErr w:type="spellEnd"/>
      <w:r w:rsidRPr="007C4996">
        <w:rPr>
          <w:sz w:val="28"/>
          <w:szCs w:val="28"/>
          <w:highlight w:val="cyan"/>
        </w:rPr>
        <w:t>;</w:t>
      </w:r>
    </w:p>
    <w:p w:rsidR="00092CF8" w:rsidRPr="007C4996" w:rsidRDefault="00092CF8" w:rsidP="00C7707F">
      <w:pPr>
        <w:pStyle w:val="a9"/>
        <w:numPr>
          <w:ilvl w:val="0"/>
          <w:numId w:val="28"/>
        </w:numPr>
        <w:tabs>
          <w:tab w:val="left" w:pos="284"/>
        </w:tabs>
        <w:spacing w:before="0" w:beforeAutospacing="0" w:after="0" w:afterAutospacing="0"/>
        <w:ind w:left="0" w:firstLine="709"/>
        <w:jc w:val="both"/>
        <w:rPr>
          <w:sz w:val="28"/>
          <w:szCs w:val="28"/>
          <w:highlight w:val="cyan"/>
        </w:rPr>
      </w:pPr>
      <w:proofErr w:type="spellStart"/>
      <w:r w:rsidRPr="007C4996">
        <w:rPr>
          <w:sz w:val="28"/>
          <w:szCs w:val="28"/>
          <w:highlight w:val="cyan"/>
        </w:rPr>
        <w:lastRenderedPageBreak/>
        <w:t>розроблення</w:t>
      </w:r>
      <w:proofErr w:type="spellEnd"/>
      <w:r w:rsidRPr="007C4996">
        <w:rPr>
          <w:sz w:val="28"/>
          <w:szCs w:val="28"/>
          <w:highlight w:val="cyan"/>
        </w:rPr>
        <w:t xml:space="preserve"> на засадах </w:t>
      </w:r>
      <w:proofErr w:type="spellStart"/>
      <w:r w:rsidRPr="007C4996">
        <w:rPr>
          <w:sz w:val="28"/>
          <w:szCs w:val="28"/>
          <w:highlight w:val="cyan"/>
        </w:rPr>
        <w:t>взаємодії</w:t>
      </w:r>
      <w:proofErr w:type="spellEnd"/>
      <w:r w:rsidRPr="007C4996">
        <w:rPr>
          <w:sz w:val="28"/>
          <w:szCs w:val="28"/>
          <w:highlight w:val="cyan"/>
        </w:rPr>
        <w:t xml:space="preserve"> науки та </w:t>
      </w:r>
      <w:proofErr w:type="spellStart"/>
      <w:r w:rsidRPr="007C4996">
        <w:rPr>
          <w:sz w:val="28"/>
          <w:szCs w:val="28"/>
          <w:highlight w:val="cyan"/>
        </w:rPr>
        <w:t>виробництва</w:t>
      </w:r>
      <w:proofErr w:type="spellEnd"/>
      <w:r w:rsidRPr="007C4996">
        <w:rPr>
          <w:sz w:val="28"/>
          <w:szCs w:val="28"/>
          <w:highlight w:val="cyan"/>
        </w:rPr>
        <w:t xml:space="preserve"> </w:t>
      </w:r>
      <w:proofErr w:type="spellStart"/>
      <w:r w:rsidRPr="007C4996">
        <w:rPr>
          <w:sz w:val="28"/>
          <w:szCs w:val="28"/>
          <w:highlight w:val="cyan"/>
        </w:rPr>
        <w:t>конкурентоспроможних</w:t>
      </w:r>
      <w:proofErr w:type="spellEnd"/>
      <w:r w:rsidRPr="007C4996">
        <w:rPr>
          <w:sz w:val="28"/>
          <w:szCs w:val="28"/>
          <w:highlight w:val="cyan"/>
        </w:rPr>
        <w:t xml:space="preserve"> </w:t>
      </w:r>
      <w:proofErr w:type="spellStart"/>
      <w:r w:rsidRPr="007C4996">
        <w:rPr>
          <w:sz w:val="28"/>
          <w:szCs w:val="28"/>
          <w:highlight w:val="cyan"/>
        </w:rPr>
        <w:t>інноваційних</w:t>
      </w:r>
      <w:proofErr w:type="spellEnd"/>
      <w:r w:rsidRPr="007C4996">
        <w:rPr>
          <w:sz w:val="28"/>
          <w:szCs w:val="28"/>
          <w:highlight w:val="cyan"/>
        </w:rPr>
        <w:t xml:space="preserve"> </w:t>
      </w:r>
      <w:proofErr w:type="spellStart"/>
      <w:r w:rsidRPr="007C4996">
        <w:rPr>
          <w:sz w:val="28"/>
          <w:szCs w:val="28"/>
          <w:highlight w:val="cyan"/>
        </w:rPr>
        <w:t>технологій</w:t>
      </w:r>
      <w:proofErr w:type="spellEnd"/>
      <w:r w:rsidRPr="007C4996">
        <w:rPr>
          <w:sz w:val="28"/>
          <w:szCs w:val="28"/>
          <w:highlight w:val="cyan"/>
        </w:rPr>
        <w:t xml:space="preserve">, </w:t>
      </w:r>
      <w:proofErr w:type="spellStart"/>
      <w:r w:rsidRPr="007C4996">
        <w:rPr>
          <w:sz w:val="28"/>
          <w:szCs w:val="28"/>
          <w:highlight w:val="cyan"/>
        </w:rPr>
        <w:t>інноваційних</w:t>
      </w:r>
      <w:proofErr w:type="spellEnd"/>
      <w:r w:rsidRPr="007C4996">
        <w:rPr>
          <w:sz w:val="28"/>
          <w:szCs w:val="28"/>
          <w:highlight w:val="cyan"/>
        </w:rPr>
        <w:t xml:space="preserve"> проєктів, </w:t>
      </w:r>
      <w:proofErr w:type="spellStart"/>
      <w:r w:rsidRPr="007C4996">
        <w:rPr>
          <w:sz w:val="28"/>
          <w:szCs w:val="28"/>
          <w:highlight w:val="cyan"/>
        </w:rPr>
        <w:t>технічних</w:t>
      </w:r>
      <w:proofErr w:type="spellEnd"/>
      <w:r w:rsidRPr="007C4996">
        <w:rPr>
          <w:sz w:val="28"/>
          <w:szCs w:val="28"/>
          <w:highlight w:val="cyan"/>
        </w:rPr>
        <w:t xml:space="preserve"> </w:t>
      </w:r>
      <w:proofErr w:type="spellStart"/>
      <w:r w:rsidRPr="007C4996">
        <w:rPr>
          <w:sz w:val="28"/>
          <w:szCs w:val="28"/>
          <w:highlight w:val="cyan"/>
        </w:rPr>
        <w:t>пристроїв</w:t>
      </w:r>
      <w:proofErr w:type="spellEnd"/>
      <w:r w:rsidRPr="007C4996">
        <w:rPr>
          <w:sz w:val="28"/>
          <w:szCs w:val="28"/>
          <w:highlight w:val="cyan"/>
        </w:rPr>
        <w:t xml:space="preserve"> і систем, </w:t>
      </w:r>
      <w:proofErr w:type="spellStart"/>
      <w:r w:rsidRPr="007C4996">
        <w:rPr>
          <w:sz w:val="28"/>
          <w:szCs w:val="28"/>
          <w:highlight w:val="cyan"/>
        </w:rPr>
        <w:t>їхнє</w:t>
      </w:r>
      <w:proofErr w:type="spellEnd"/>
      <w:r w:rsidRPr="007C4996">
        <w:rPr>
          <w:sz w:val="28"/>
          <w:szCs w:val="28"/>
          <w:highlight w:val="cyan"/>
        </w:rPr>
        <w:t xml:space="preserve"> </w:t>
      </w:r>
      <w:proofErr w:type="spellStart"/>
      <w:r w:rsidRPr="007C4996">
        <w:rPr>
          <w:sz w:val="28"/>
          <w:szCs w:val="28"/>
          <w:highlight w:val="cyan"/>
        </w:rPr>
        <w:t>впровадження</w:t>
      </w:r>
      <w:proofErr w:type="spellEnd"/>
      <w:r w:rsidRPr="007C4996">
        <w:rPr>
          <w:sz w:val="28"/>
          <w:szCs w:val="28"/>
          <w:highlight w:val="cyan"/>
        </w:rPr>
        <w:t xml:space="preserve"> у </w:t>
      </w:r>
      <w:proofErr w:type="spellStart"/>
      <w:r w:rsidRPr="007C4996">
        <w:rPr>
          <w:sz w:val="28"/>
          <w:szCs w:val="28"/>
          <w:highlight w:val="cyan"/>
        </w:rPr>
        <w:t>виробництво</w:t>
      </w:r>
      <w:proofErr w:type="spellEnd"/>
      <w:r w:rsidRPr="007C4996">
        <w:rPr>
          <w:sz w:val="28"/>
          <w:szCs w:val="28"/>
          <w:highlight w:val="cyan"/>
        </w:rPr>
        <w:t xml:space="preserve"> і </w:t>
      </w:r>
      <w:proofErr w:type="spellStart"/>
      <w:r w:rsidRPr="007C4996">
        <w:rPr>
          <w:sz w:val="28"/>
          <w:szCs w:val="28"/>
          <w:highlight w:val="cyan"/>
        </w:rPr>
        <w:t>реалізація</w:t>
      </w:r>
      <w:proofErr w:type="spellEnd"/>
      <w:r w:rsidRPr="007C4996">
        <w:rPr>
          <w:sz w:val="28"/>
          <w:szCs w:val="28"/>
          <w:highlight w:val="cyan"/>
        </w:rPr>
        <w:t xml:space="preserve"> на </w:t>
      </w:r>
      <w:proofErr w:type="spellStart"/>
      <w:r w:rsidRPr="007C4996">
        <w:rPr>
          <w:sz w:val="28"/>
          <w:szCs w:val="28"/>
          <w:highlight w:val="cyan"/>
        </w:rPr>
        <w:t>вітчизняному</w:t>
      </w:r>
      <w:proofErr w:type="spellEnd"/>
      <w:r w:rsidRPr="007C4996">
        <w:rPr>
          <w:sz w:val="28"/>
          <w:szCs w:val="28"/>
          <w:highlight w:val="cyan"/>
        </w:rPr>
        <w:t xml:space="preserve"> та </w:t>
      </w:r>
      <w:proofErr w:type="spellStart"/>
      <w:r w:rsidRPr="007C4996">
        <w:rPr>
          <w:sz w:val="28"/>
          <w:szCs w:val="28"/>
          <w:highlight w:val="cyan"/>
        </w:rPr>
        <w:t>світовому</w:t>
      </w:r>
      <w:proofErr w:type="spellEnd"/>
      <w:r w:rsidRPr="007C4996">
        <w:rPr>
          <w:sz w:val="28"/>
          <w:szCs w:val="28"/>
          <w:highlight w:val="cyan"/>
        </w:rPr>
        <w:t xml:space="preserve"> ринках;</w:t>
      </w:r>
    </w:p>
    <w:p w:rsidR="00092CF8" w:rsidRPr="007C4996" w:rsidRDefault="00092CF8" w:rsidP="00C7707F">
      <w:pPr>
        <w:pStyle w:val="a9"/>
        <w:numPr>
          <w:ilvl w:val="0"/>
          <w:numId w:val="29"/>
        </w:numPr>
        <w:tabs>
          <w:tab w:val="left" w:pos="284"/>
        </w:tabs>
        <w:spacing w:before="0" w:beforeAutospacing="0" w:after="0" w:afterAutospacing="0"/>
        <w:ind w:left="0" w:firstLine="709"/>
        <w:jc w:val="both"/>
        <w:rPr>
          <w:sz w:val="28"/>
          <w:szCs w:val="28"/>
          <w:highlight w:val="cyan"/>
        </w:rPr>
      </w:pPr>
      <w:proofErr w:type="spellStart"/>
      <w:r w:rsidRPr="007C4996">
        <w:rPr>
          <w:sz w:val="28"/>
          <w:szCs w:val="28"/>
          <w:highlight w:val="cyan"/>
        </w:rPr>
        <w:t>інтеграція</w:t>
      </w:r>
      <w:proofErr w:type="spellEnd"/>
      <w:r w:rsidRPr="007C4996">
        <w:rPr>
          <w:sz w:val="28"/>
          <w:szCs w:val="28"/>
          <w:highlight w:val="cyan"/>
        </w:rPr>
        <w:t xml:space="preserve"> </w:t>
      </w:r>
      <w:proofErr w:type="spellStart"/>
      <w:r w:rsidRPr="007C4996">
        <w:rPr>
          <w:sz w:val="28"/>
          <w:szCs w:val="28"/>
          <w:highlight w:val="cyan"/>
        </w:rPr>
        <w:t>освіти</w:t>
      </w:r>
      <w:proofErr w:type="spellEnd"/>
      <w:r w:rsidRPr="007C4996">
        <w:rPr>
          <w:sz w:val="28"/>
          <w:szCs w:val="28"/>
          <w:highlight w:val="cyan"/>
        </w:rPr>
        <w:t xml:space="preserve"> та науки з </w:t>
      </w:r>
      <w:proofErr w:type="spellStart"/>
      <w:r w:rsidRPr="007C4996">
        <w:rPr>
          <w:sz w:val="28"/>
          <w:szCs w:val="28"/>
          <w:highlight w:val="cyan"/>
        </w:rPr>
        <w:t>виробництвом</w:t>
      </w:r>
      <w:proofErr w:type="spellEnd"/>
      <w:r w:rsidRPr="007C4996">
        <w:rPr>
          <w:sz w:val="28"/>
          <w:szCs w:val="28"/>
          <w:highlight w:val="cyan"/>
        </w:rPr>
        <w:t xml:space="preserve"> шляхом </w:t>
      </w:r>
      <w:proofErr w:type="spellStart"/>
      <w:r w:rsidRPr="007C4996">
        <w:rPr>
          <w:sz w:val="28"/>
          <w:szCs w:val="28"/>
          <w:highlight w:val="cyan"/>
        </w:rPr>
        <w:t>створення</w:t>
      </w:r>
      <w:proofErr w:type="spellEnd"/>
      <w:r w:rsidRPr="007C4996">
        <w:rPr>
          <w:sz w:val="28"/>
          <w:szCs w:val="28"/>
          <w:highlight w:val="cyan"/>
        </w:rPr>
        <w:t xml:space="preserve"> </w:t>
      </w:r>
      <w:proofErr w:type="spellStart"/>
      <w:r w:rsidRPr="007C4996">
        <w:rPr>
          <w:sz w:val="28"/>
          <w:szCs w:val="28"/>
          <w:highlight w:val="cyan"/>
        </w:rPr>
        <w:t>навчально-науково-виробничих</w:t>
      </w:r>
      <w:proofErr w:type="spellEnd"/>
      <w:r w:rsidRPr="007C4996">
        <w:rPr>
          <w:sz w:val="28"/>
          <w:szCs w:val="28"/>
          <w:highlight w:val="cyan"/>
        </w:rPr>
        <w:t xml:space="preserve"> </w:t>
      </w:r>
      <w:proofErr w:type="spellStart"/>
      <w:r w:rsidRPr="007C4996">
        <w:rPr>
          <w:sz w:val="28"/>
          <w:szCs w:val="28"/>
          <w:highlight w:val="cyan"/>
        </w:rPr>
        <w:t>об’єднань</w:t>
      </w:r>
      <w:proofErr w:type="spellEnd"/>
      <w:r w:rsidRPr="007C4996">
        <w:rPr>
          <w:sz w:val="28"/>
          <w:szCs w:val="28"/>
          <w:highlight w:val="cyan"/>
        </w:rPr>
        <w:t xml:space="preserve">, </w:t>
      </w:r>
      <w:proofErr w:type="spellStart"/>
      <w:r w:rsidRPr="007C4996">
        <w:rPr>
          <w:sz w:val="28"/>
          <w:szCs w:val="28"/>
          <w:highlight w:val="cyan"/>
        </w:rPr>
        <w:t>лабораторій</w:t>
      </w:r>
      <w:proofErr w:type="spellEnd"/>
      <w:r w:rsidRPr="007C4996">
        <w:rPr>
          <w:sz w:val="28"/>
          <w:szCs w:val="28"/>
          <w:highlight w:val="cyan"/>
        </w:rPr>
        <w:t xml:space="preserve"> разом </w:t>
      </w:r>
      <w:proofErr w:type="spellStart"/>
      <w:r w:rsidRPr="007C4996">
        <w:rPr>
          <w:sz w:val="28"/>
          <w:szCs w:val="28"/>
          <w:highlight w:val="cyan"/>
        </w:rPr>
        <w:t>із</w:t>
      </w:r>
      <w:proofErr w:type="spellEnd"/>
      <w:r w:rsidRPr="007C4996">
        <w:rPr>
          <w:sz w:val="28"/>
          <w:szCs w:val="28"/>
          <w:highlight w:val="cyan"/>
        </w:rPr>
        <w:t xml:space="preserve"> </w:t>
      </w:r>
      <w:proofErr w:type="spellStart"/>
      <w:r w:rsidRPr="007C4996">
        <w:rPr>
          <w:sz w:val="28"/>
          <w:szCs w:val="28"/>
          <w:highlight w:val="cyan"/>
        </w:rPr>
        <w:t>іншими</w:t>
      </w:r>
      <w:proofErr w:type="spellEnd"/>
      <w:r w:rsidRPr="007C4996">
        <w:rPr>
          <w:sz w:val="28"/>
          <w:szCs w:val="28"/>
          <w:highlight w:val="cyan"/>
        </w:rPr>
        <w:t xml:space="preserve"> закладами </w:t>
      </w:r>
      <w:proofErr w:type="spellStart"/>
      <w:r w:rsidRPr="007C4996">
        <w:rPr>
          <w:sz w:val="28"/>
          <w:szCs w:val="28"/>
          <w:highlight w:val="cyan"/>
        </w:rPr>
        <w:t>освіти</w:t>
      </w:r>
      <w:proofErr w:type="spellEnd"/>
      <w:r w:rsidRPr="007C4996">
        <w:rPr>
          <w:sz w:val="28"/>
          <w:szCs w:val="28"/>
          <w:highlight w:val="cyan"/>
        </w:rPr>
        <w:t xml:space="preserve">, </w:t>
      </w:r>
      <w:proofErr w:type="spellStart"/>
      <w:r w:rsidRPr="007C4996">
        <w:rPr>
          <w:sz w:val="28"/>
          <w:szCs w:val="28"/>
          <w:highlight w:val="cyan"/>
        </w:rPr>
        <w:t>установами</w:t>
      </w:r>
      <w:proofErr w:type="spellEnd"/>
      <w:r w:rsidRPr="007C4996">
        <w:rPr>
          <w:sz w:val="28"/>
          <w:szCs w:val="28"/>
          <w:highlight w:val="cyan"/>
        </w:rPr>
        <w:t xml:space="preserve"> та </w:t>
      </w:r>
      <w:proofErr w:type="spellStart"/>
      <w:r w:rsidRPr="007C4996">
        <w:rPr>
          <w:sz w:val="28"/>
          <w:szCs w:val="28"/>
          <w:highlight w:val="cyan"/>
        </w:rPr>
        <w:t>організаціями</w:t>
      </w:r>
      <w:proofErr w:type="spellEnd"/>
      <w:r w:rsidRPr="007C4996">
        <w:rPr>
          <w:sz w:val="28"/>
          <w:szCs w:val="28"/>
          <w:highlight w:val="cyan"/>
        </w:rPr>
        <w:t xml:space="preserve">; </w:t>
      </w:r>
    </w:p>
    <w:p w:rsidR="00092CF8" w:rsidRPr="007C4996" w:rsidRDefault="00092CF8" w:rsidP="00C7707F">
      <w:pPr>
        <w:pStyle w:val="a9"/>
        <w:numPr>
          <w:ilvl w:val="0"/>
          <w:numId w:val="29"/>
        </w:numPr>
        <w:tabs>
          <w:tab w:val="left" w:pos="284"/>
        </w:tabs>
        <w:spacing w:before="0" w:beforeAutospacing="0" w:after="0" w:afterAutospacing="0"/>
        <w:ind w:left="0" w:firstLine="709"/>
        <w:jc w:val="both"/>
        <w:rPr>
          <w:sz w:val="28"/>
          <w:szCs w:val="28"/>
          <w:highlight w:val="cyan"/>
        </w:rPr>
      </w:pPr>
      <w:proofErr w:type="spellStart"/>
      <w:r w:rsidRPr="007C4996">
        <w:rPr>
          <w:sz w:val="28"/>
          <w:szCs w:val="28"/>
          <w:highlight w:val="cyan"/>
        </w:rPr>
        <w:t>ефективне</w:t>
      </w:r>
      <w:proofErr w:type="spellEnd"/>
      <w:r w:rsidRPr="007C4996">
        <w:rPr>
          <w:sz w:val="28"/>
          <w:szCs w:val="28"/>
          <w:highlight w:val="cyan"/>
        </w:rPr>
        <w:t xml:space="preserve"> </w:t>
      </w:r>
      <w:proofErr w:type="spellStart"/>
      <w:r w:rsidRPr="007C4996">
        <w:rPr>
          <w:sz w:val="28"/>
          <w:szCs w:val="28"/>
          <w:highlight w:val="cyan"/>
        </w:rPr>
        <w:t>використання</w:t>
      </w:r>
      <w:proofErr w:type="spellEnd"/>
      <w:r w:rsidRPr="007C4996">
        <w:rPr>
          <w:sz w:val="28"/>
          <w:szCs w:val="28"/>
          <w:highlight w:val="cyan"/>
        </w:rPr>
        <w:t xml:space="preserve"> майна і </w:t>
      </w:r>
      <w:proofErr w:type="spellStart"/>
      <w:r w:rsidRPr="007C4996">
        <w:rPr>
          <w:sz w:val="28"/>
          <w:szCs w:val="28"/>
          <w:highlight w:val="cyan"/>
        </w:rPr>
        <w:t>коштів</w:t>
      </w:r>
      <w:proofErr w:type="spellEnd"/>
      <w:r w:rsidRPr="007C4996">
        <w:rPr>
          <w:sz w:val="28"/>
          <w:szCs w:val="28"/>
          <w:highlight w:val="cyan"/>
        </w:rPr>
        <w:t xml:space="preserve"> для </w:t>
      </w:r>
      <w:proofErr w:type="spellStart"/>
      <w:r w:rsidRPr="007C4996">
        <w:rPr>
          <w:sz w:val="28"/>
          <w:szCs w:val="28"/>
          <w:highlight w:val="cyan"/>
        </w:rPr>
        <w:t>провадження</w:t>
      </w:r>
      <w:proofErr w:type="spellEnd"/>
      <w:r w:rsidRPr="007C4996">
        <w:rPr>
          <w:sz w:val="28"/>
          <w:szCs w:val="28"/>
          <w:highlight w:val="cyan"/>
        </w:rPr>
        <w:t xml:space="preserve"> </w:t>
      </w:r>
      <w:proofErr w:type="spellStart"/>
      <w:r w:rsidRPr="007C4996">
        <w:rPr>
          <w:sz w:val="28"/>
          <w:szCs w:val="28"/>
          <w:highlight w:val="cyan"/>
        </w:rPr>
        <w:t>освітньої</w:t>
      </w:r>
      <w:proofErr w:type="spellEnd"/>
      <w:r w:rsidRPr="007C4996">
        <w:rPr>
          <w:sz w:val="28"/>
          <w:szCs w:val="28"/>
          <w:highlight w:val="cyan"/>
        </w:rPr>
        <w:t xml:space="preserve"> </w:t>
      </w:r>
      <w:proofErr w:type="spellStart"/>
      <w:r w:rsidRPr="007C4996">
        <w:rPr>
          <w:sz w:val="28"/>
          <w:szCs w:val="28"/>
          <w:highlight w:val="cyan"/>
        </w:rPr>
        <w:t>діяльності</w:t>
      </w:r>
      <w:proofErr w:type="spellEnd"/>
      <w:r w:rsidRPr="007C4996">
        <w:rPr>
          <w:sz w:val="28"/>
          <w:szCs w:val="28"/>
          <w:highlight w:val="cyan"/>
          <w:lang w:val="uk-UA"/>
        </w:rPr>
        <w:t>.</w:t>
      </w:r>
    </w:p>
    <w:p w:rsidR="00092CF8" w:rsidRPr="007C4996" w:rsidRDefault="00092CF8" w:rsidP="00C7707F">
      <w:pPr>
        <w:pStyle w:val="a9"/>
        <w:spacing w:before="0" w:beforeAutospacing="0" w:after="0" w:afterAutospacing="0"/>
        <w:ind w:firstLine="709"/>
        <w:jc w:val="both"/>
        <w:rPr>
          <w:sz w:val="28"/>
          <w:szCs w:val="28"/>
          <w:highlight w:val="cyan"/>
        </w:rPr>
      </w:pPr>
      <w:proofErr w:type="spellStart"/>
      <w:r w:rsidRPr="007C4996">
        <w:rPr>
          <w:sz w:val="28"/>
          <w:szCs w:val="28"/>
          <w:highlight w:val="cyan"/>
        </w:rPr>
        <w:t>Основними</w:t>
      </w:r>
      <w:proofErr w:type="spellEnd"/>
      <w:r w:rsidRPr="007C4996">
        <w:rPr>
          <w:sz w:val="28"/>
          <w:szCs w:val="28"/>
          <w:highlight w:val="cyan"/>
        </w:rPr>
        <w:t xml:space="preserve"> </w:t>
      </w:r>
      <w:proofErr w:type="spellStart"/>
      <w:r w:rsidRPr="007C4996">
        <w:rPr>
          <w:sz w:val="28"/>
          <w:szCs w:val="28"/>
          <w:highlight w:val="cyan"/>
        </w:rPr>
        <w:t>напрямами</w:t>
      </w:r>
      <w:proofErr w:type="spellEnd"/>
      <w:r w:rsidRPr="007C4996">
        <w:rPr>
          <w:sz w:val="28"/>
          <w:szCs w:val="28"/>
          <w:highlight w:val="cyan"/>
        </w:rPr>
        <w:t xml:space="preserve"> </w:t>
      </w:r>
      <w:proofErr w:type="spellStart"/>
      <w:r w:rsidRPr="007C4996">
        <w:rPr>
          <w:sz w:val="28"/>
          <w:szCs w:val="28"/>
          <w:highlight w:val="cyan"/>
        </w:rPr>
        <w:t>діяльності</w:t>
      </w:r>
      <w:proofErr w:type="spellEnd"/>
      <w:r w:rsidRPr="007C4996">
        <w:rPr>
          <w:sz w:val="28"/>
          <w:szCs w:val="28"/>
          <w:highlight w:val="cyan"/>
        </w:rPr>
        <w:t xml:space="preserve"> </w:t>
      </w:r>
      <w:proofErr w:type="spellStart"/>
      <w:r w:rsidRPr="007C4996">
        <w:rPr>
          <w:sz w:val="28"/>
          <w:szCs w:val="28"/>
          <w:highlight w:val="cyan"/>
        </w:rPr>
        <w:t>Коледжу</w:t>
      </w:r>
      <w:proofErr w:type="spellEnd"/>
      <w:r w:rsidRPr="007C4996">
        <w:rPr>
          <w:sz w:val="28"/>
          <w:szCs w:val="28"/>
          <w:highlight w:val="cyan"/>
        </w:rPr>
        <w:t xml:space="preserve"> є:</w:t>
      </w:r>
    </w:p>
    <w:p w:rsidR="00092CF8" w:rsidRPr="007C4996" w:rsidRDefault="00092CF8" w:rsidP="00C7707F">
      <w:pPr>
        <w:pStyle w:val="a9"/>
        <w:numPr>
          <w:ilvl w:val="0"/>
          <w:numId w:val="29"/>
        </w:numPr>
        <w:tabs>
          <w:tab w:val="left" w:pos="284"/>
          <w:tab w:val="left" w:pos="993"/>
        </w:tabs>
        <w:spacing w:before="0" w:beforeAutospacing="0" w:after="0" w:afterAutospacing="0"/>
        <w:ind w:left="0" w:firstLine="709"/>
        <w:jc w:val="both"/>
        <w:rPr>
          <w:sz w:val="28"/>
          <w:szCs w:val="28"/>
          <w:highlight w:val="cyan"/>
        </w:rPr>
      </w:pPr>
      <w:proofErr w:type="spellStart"/>
      <w:r w:rsidRPr="007C4996">
        <w:rPr>
          <w:sz w:val="28"/>
          <w:szCs w:val="28"/>
          <w:highlight w:val="cyan"/>
        </w:rPr>
        <w:t>підготовка</w:t>
      </w:r>
      <w:proofErr w:type="spellEnd"/>
      <w:r w:rsidRPr="007C4996">
        <w:rPr>
          <w:sz w:val="28"/>
          <w:szCs w:val="28"/>
          <w:highlight w:val="cyan"/>
        </w:rPr>
        <w:t xml:space="preserve"> </w:t>
      </w:r>
      <w:proofErr w:type="spellStart"/>
      <w:r w:rsidRPr="007C4996">
        <w:rPr>
          <w:sz w:val="28"/>
          <w:szCs w:val="28"/>
          <w:highlight w:val="cyan"/>
        </w:rPr>
        <w:t>фахівців</w:t>
      </w:r>
      <w:proofErr w:type="spellEnd"/>
      <w:r w:rsidRPr="007C4996">
        <w:rPr>
          <w:sz w:val="28"/>
          <w:szCs w:val="28"/>
          <w:highlight w:val="cyan"/>
        </w:rPr>
        <w:t xml:space="preserve"> </w:t>
      </w:r>
      <w:proofErr w:type="spellStart"/>
      <w:r w:rsidRPr="007C4996">
        <w:rPr>
          <w:sz w:val="28"/>
          <w:szCs w:val="28"/>
          <w:highlight w:val="cyan"/>
        </w:rPr>
        <w:t>із</w:t>
      </w:r>
      <w:proofErr w:type="spellEnd"/>
      <w:r w:rsidRPr="007C4996">
        <w:rPr>
          <w:sz w:val="28"/>
          <w:szCs w:val="28"/>
          <w:highlight w:val="cyan"/>
        </w:rPr>
        <w:t xml:space="preserve"> </w:t>
      </w:r>
      <w:proofErr w:type="spellStart"/>
      <w:r w:rsidRPr="007C4996">
        <w:rPr>
          <w:sz w:val="28"/>
          <w:szCs w:val="28"/>
          <w:highlight w:val="cyan"/>
        </w:rPr>
        <w:t>фаховою</w:t>
      </w:r>
      <w:proofErr w:type="spellEnd"/>
      <w:r w:rsidRPr="007C4996">
        <w:rPr>
          <w:sz w:val="28"/>
          <w:szCs w:val="28"/>
          <w:highlight w:val="cyan"/>
        </w:rPr>
        <w:t xml:space="preserve"> </w:t>
      </w:r>
      <w:proofErr w:type="spellStart"/>
      <w:r w:rsidRPr="007C4996">
        <w:rPr>
          <w:sz w:val="28"/>
          <w:szCs w:val="28"/>
          <w:highlight w:val="cyan"/>
        </w:rPr>
        <w:t>передвищою</w:t>
      </w:r>
      <w:proofErr w:type="spellEnd"/>
      <w:r w:rsidRPr="007C4996">
        <w:rPr>
          <w:sz w:val="28"/>
          <w:szCs w:val="28"/>
          <w:highlight w:val="cyan"/>
        </w:rPr>
        <w:t xml:space="preserve"> </w:t>
      </w:r>
      <w:proofErr w:type="spellStart"/>
      <w:r w:rsidRPr="007C4996">
        <w:rPr>
          <w:sz w:val="28"/>
          <w:szCs w:val="28"/>
          <w:highlight w:val="cyan"/>
        </w:rPr>
        <w:t>освітою</w:t>
      </w:r>
      <w:proofErr w:type="spellEnd"/>
      <w:r w:rsidRPr="007C4996">
        <w:rPr>
          <w:sz w:val="28"/>
          <w:szCs w:val="28"/>
          <w:highlight w:val="cyan"/>
        </w:rPr>
        <w:t xml:space="preserve"> за освітньо-</w:t>
      </w:r>
      <w:proofErr w:type="spellStart"/>
      <w:r w:rsidRPr="007C4996">
        <w:rPr>
          <w:sz w:val="28"/>
          <w:szCs w:val="28"/>
          <w:highlight w:val="cyan"/>
        </w:rPr>
        <w:t>професійним</w:t>
      </w:r>
      <w:proofErr w:type="spellEnd"/>
      <w:r w:rsidRPr="007C4996">
        <w:rPr>
          <w:sz w:val="28"/>
          <w:szCs w:val="28"/>
          <w:highlight w:val="cyan"/>
        </w:rPr>
        <w:t xml:space="preserve"> </w:t>
      </w:r>
      <w:proofErr w:type="spellStart"/>
      <w:r w:rsidRPr="007C4996">
        <w:rPr>
          <w:sz w:val="28"/>
          <w:szCs w:val="28"/>
          <w:highlight w:val="cyan"/>
        </w:rPr>
        <w:t>ступенем</w:t>
      </w:r>
      <w:proofErr w:type="spellEnd"/>
      <w:r w:rsidRPr="007C4996">
        <w:rPr>
          <w:sz w:val="28"/>
          <w:szCs w:val="28"/>
          <w:highlight w:val="cyan"/>
        </w:rPr>
        <w:t xml:space="preserve"> «</w:t>
      </w:r>
      <w:proofErr w:type="spellStart"/>
      <w:r w:rsidRPr="007C4996">
        <w:rPr>
          <w:sz w:val="28"/>
          <w:szCs w:val="28"/>
          <w:highlight w:val="cyan"/>
        </w:rPr>
        <w:t>фаховий</w:t>
      </w:r>
      <w:proofErr w:type="spellEnd"/>
      <w:r w:rsidRPr="007C4996">
        <w:rPr>
          <w:sz w:val="28"/>
          <w:szCs w:val="28"/>
          <w:highlight w:val="cyan"/>
        </w:rPr>
        <w:t xml:space="preserve"> </w:t>
      </w:r>
      <w:proofErr w:type="spellStart"/>
      <w:r w:rsidRPr="007C4996">
        <w:rPr>
          <w:sz w:val="28"/>
          <w:szCs w:val="28"/>
          <w:highlight w:val="cyan"/>
        </w:rPr>
        <w:t>молодший</w:t>
      </w:r>
      <w:proofErr w:type="spellEnd"/>
      <w:r w:rsidRPr="007C4996">
        <w:rPr>
          <w:sz w:val="28"/>
          <w:szCs w:val="28"/>
          <w:highlight w:val="cyan"/>
        </w:rPr>
        <w:t xml:space="preserve"> бакалавр»; </w:t>
      </w:r>
    </w:p>
    <w:p w:rsidR="00092CF8" w:rsidRPr="007C4996" w:rsidRDefault="00092CF8" w:rsidP="00C7707F">
      <w:pPr>
        <w:pStyle w:val="a9"/>
        <w:numPr>
          <w:ilvl w:val="0"/>
          <w:numId w:val="29"/>
        </w:numPr>
        <w:tabs>
          <w:tab w:val="left" w:pos="284"/>
          <w:tab w:val="left" w:pos="993"/>
        </w:tabs>
        <w:spacing w:before="0" w:beforeAutospacing="0" w:after="0" w:afterAutospacing="0"/>
        <w:ind w:left="0" w:firstLine="709"/>
        <w:jc w:val="both"/>
        <w:rPr>
          <w:sz w:val="28"/>
          <w:szCs w:val="28"/>
          <w:highlight w:val="cyan"/>
        </w:rPr>
      </w:pPr>
      <w:proofErr w:type="spellStart"/>
      <w:r w:rsidRPr="007C4996">
        <w:rPr>
          <w:sz w:val="28"/>
          <w:szCs w:val="28"/>
          <w:highlight w:val="cyan"/>
        </w:rPr>
        <w:t>профільна</w:t>
      </w:r>
      <w:proofErr w:type="spellEnd"/>
      <w:r w:rsidRPr="007C4996">
        <w:rPr>
          <w:sz w:val="28"/>
          <w:szCs w:val="28"/>
          <w:highlight w:val="cyan"/>
        </w:rPr>
        <w:t xml:space="preserve"> (</w:t>
      </w:r>
      <w:proofErr w:type="spellStart"/>
      <w:r w:rsidRPr="007C4996">
        <w:rPr>
          <w:sz w:val="28"/>
          <w:szCs w:val="28"/>
          <w:highlight w:val="cyan"/>
        </w:rPr>
        <w:t>повна</w:t>
      </w:r>
      <w:proofErr w:type="spellEnd"/>
      <w:r w:rsidRPr="007C4996">
        <w:rPr>
          <w:sz w:val="28"/>
          <w:szCs w:val="28"/>
          <w:highlight w:val="cyan"/>
        </w:rPr>
        <w:t xml:space="preserve">) </w:t>
      </w:r>
      <w:proofErr w:type="spellStart"/>
      <w:r w:rsidRPr="007C4996">
        <w:rPr>
          <w:sz w:val="28"/>
          <w:szCs w:val="28"/>
          <w:highlight w:val="cyan"/>
        </w:rPr>
        <w:t>загальна</w:t>
      </w:r>
      <w:proofErr w:type="spellEnd"/>
      <w:r w:rsidRPr="007C4996">
        <w:rPr>
          <w:sz w:val="28"/>
          <w:szCs w:val="28"/>
          <w:highlight w:val="cyan"/>
        </w:rPr>
        <w:t xml:space="preserve"> </w:t>
      </w:r>
      <w:proofErr w:type="spellStart"/>
      <w:r w:rsidRPr="007C4996">
        <w:rPr>
          <w:sz w:val="28"/>
          <w:szCs w:val="28"/>
          <w:highlight w:val="cyan"/>
        </w:rPr>
        <w:t>середня</w:t>
      </w:r>
      <w:proofErr w:type="spellEnd"/>
      <w:r w:rsidRPr="007C4996">
        <w:rPr>
          <w:sz w:val="28"/>
          <w:szCs w:val="28"/>
          <w:highlight w:val="cyan"/>
        </w:rPr>
        <w:t xml:space="preserve"> </w:t>
      </w:r>
      <w:proofErr w:type="spellStart"/>
      <w:r w:rsidRPr="007C4996">
        <w:rPr>
          <w:sz w:val="28"/>
          <w:szCs w:val="28"/>
          <w:highlight w:val="cyan"/>
        </w:rPr>
        <w:t>освіта</w:t>
      </w:r>
      <w:proofErr w:type="spellEnd"/>
      <w:r w:rsidRPr="007C4996">
        <w:rPr>
          <w:sz w:val="28"/>
          <w:szCs w:val="28"/>
          <w:highlight w:val="cyan"/>
        </w:rPr>
        <w:t>;</w:t>
      </w:r>
    </w:p>
    <w:p w:rsidR="00092CF8" w:rsidRPr="007C4996" w:rsidRDefault="00092CF8" w:rsidP="00C7707F">
      <w:pPr>
        <w:pStyle w:val="a9"/>
        <w:numPr>
          <w:ilvl w:val="0"/>
          <w:numId w:val="29"/>
        </w:numPr>
        <w:tabs>
          <w:tab w:val="left" w:pos="284"/>
          <w:tab w:val="left" w:pos="993"/>
        </w:tabs>
        <w:spacing w:before="0" w:beforeAutospacing="0" w:after="0" w:afterAutospacing="0"/>
        <w:ind w:left="0" w:firstLine="709"/>
        <w:jc w:val="both"/>
        <w:rPr>
          <w:sz w:val="28"/>
          <w:szCs w:val="28"/>
          <w:highlight w:val="cyan"/>
        </w:rPr>
      </w:pPr>
      <w:proofErr w:type="spellStart"/>
      <w:r w:rsidRPr="007C4996">
        <w:rPr>
          <w:sz w:val="28"/>
          <w:szCs w:val="28"/>
          <w:highlight w:val="cyan"/>
        </w:rPr>
        <w:t>підготовка</w:t>
      </w:r>
      <w:proofErr w:type="spellEnd"/>
      <w:r w:rsidRPr="007C4996">
        <w:rPr>
          <w:sz w:val="28"/>
          <w:szCs w:val="28"/>
          <w:highlight w:val="cyan"/>
        </w:rPr>
        <w:t xml:space="preserve"> </w:t>
      </w:r>
      <w:proofErr w:type="spellStart"/>
      <w:r w:rsidRPr="007C4996">
        <w:rPr>
          <w:sz w:val="28"/>
          <w:szCs w:val="28"/>
          <w:highlight w:val="cyan"/>
        </w:rPr>
        <w:t>фахівців</w:t>
      </w:r>
      <w:proofErr w:type="spellEnd"/>
      <w:r w:rsidRPr="007C4996">
        <w:rPr>
          <w:sz w:val="28"/>
          <w:szCs w:val="28"/>
          <w:highlight w:val="cyan"/>
        </w:rPr>
        <w:t xml:space="preserve"> </w:t>
      </w:r>
      <w:proofErr w:type="spellStart"/>
      <w:r w:rsidRPr="007C4996">
        <w:rPr>
          <w:sz w:val="28"/>
          <w:szCs w:val="28"/>
          <w:highlight w:val="cyan"/>
        </w:rPr>
        <w:t>із</w:t>
      </w:r>
      <w:proofErr w:type="spellEnd"/>
      <w:r w:rsidRPr="007C4996">
        <w:rPr>
          <w:sz w:val="28"/>
          <w:szCs w:val="28"/>
          <w:highlight w:val="cyan"/>
        </w:rPr>
        <w:t xml:space="preserve"> </w:t>
      </w:r>
      <w:proofErr w:type="spellStart"/>
      <w:r w:rsidRPr="007C4996">
        <w:rPr>
          <w:sz w:val="28"/>
          <w:szCs w:val="28"/>
          <w:highlight w:val="cyan"/>
        </w:rPr>
        <w:t>професійною</w:t>
      </w:r>
      <w:proofErr w:type="spellEnd"/>
      <w:r w:rsidRPr="007C4996">
        <w:rPr>
          <w:sz w:val="28"/>
          <w:szCs w:val="28"/>
          <w:highlight w:val="cyan"/>
        </w:rPr>
        <w:t xml:space="preserve"> (професійно-</w:t>
      </w:r>
      <w:proofErr w:type="spellStart"/>
      <w:r w:rsidRPr="007C4996">
        <w:rPr>
          <w:sz w:val="28"/>
          <w:szCs w:val="28"/>
          <w:highlight w:val="cyan"/>
        </w:rPr>
        <w:t>технічною</w:t>
      </w:r>
      <w:proofErr w:type="spellEnd"/>
      <w:r w:rsidRPr="007C4996">
        <w:rPr>
          <w:sz w:val="28"/>
          <w:szCs w:val="28"/>
          <w:highlight w:val="cyan"/>
        </w:rPr>
        <w:t xml:space="preserve">) </w:t>
      </w:r>
      <w:proofErr w:type="spellStart"/>
      <w:r w:rsidRPr="007C4996">
        <w:rPr>
          <w:sz w:val="28"/>
          <w:szCs w:val="28"/>
          <w:highlight w:val="cyan"/>
        </w:rPr>
        <w:t>освітою</w:t>
      </w:r>
      <w:proofErr w:type="spellEnd"/>
      <w:r w:rsidRPr="007C4996">
        <w:rPr>
          <w:sz w:val="28"/>
          <w:szCs w:val="28"/>
          <w:highlight w:val="cyan"/>
        </w:rPr>
        <w:t xml:space="preserve"> за освітньо-</w:t>
      </w:r>
      <w:proofErr w:type="spellStart"/>
      <w:r w:rsidRPr="007C4996">
        <w:rPr>
          <w:sz w:val="28"/>
          <w:szCs w:val="28"/>
          <w:highlight w:val="cyan"/>
        </w:rPr>
        <w:t>кваліфікаційними</w:t>
      </w:r>
      <w:proofErr w:type="spellEnd"/>
      <w:r w:rsidRPr="007C4996">
        <w:rPr>
          <w:sz w:val="28"/>
          <w:szCs w:val="28"/>
          <w:highlight w:val="cyan"/>
        </w:rPr>
        <w:t xml:space="preserve"> </w:t>
      </w:r>
      <w:proofErr w:type="spellStart"/>
      <w:r w:rsidRPr="007C4996">
        <w:rPr>
          <w:sz w:val="28"/>
          <w:szCs w:val="28"/>
          <w:highlight w:val="cyan"/>
        </w:rPr>
        <w:t>рівнями</w:t>
      </w:r>
      <w:proofErr w:type="spellEnd"/>
      <w:r w:rsidRPr="007C4996">
        <w:rPr>
          <w:sz w:val="28"/>
          <w:szCs w:val="28"/>
          <w:highlight w:val="cyan"/>
        </w:rPr>
        <w:t xml:space="preserve"> «</w:t>
      </w:r>
      <w:proofErr w:type="spellStart"/>
      <w:r w:rsidRPr="007C4996">
        <w:rPr>
          <w:sz w:val="28"/>
          <w:szCs w:val="28"/>
          <w:highlight w:val="cyan"/>
        </w:rPr>
        <w:t>кваліфікований</w:t>
      </w:r>
      <w:proofErr w:type="spellEnd"/>
      <w:r w:rsidRPr="007C4996">
        <w:rPr>
          <w:sz w:val="28"/>
          <w:szCs w:val="28"/>
          <w:highlight w:val="cyan"/>
        </w:rPr>
        <w:t xml:space="preserve"> </w:t>
      </w:r>
      <w:proofErr w:type="spellStart"/>
      <w:r w:rsidRPr="007C4996">
        <w:rPr>
          <w:sz w:val="28"/>
          <w:szCs w:val="28"/>
          <w:highlight w:val="cyan"/>
        </w:rPr>
        <w:t>робітник</w:t>
      </w:r>
      <w:proofErr w:type="spellEnd"/>
      <w:r w:rsidRPr="007C4996">
        <w:rPr>
          <w:sz w:val="28"/>
          <w:szCs w:val="28"/>
          <w:highlight w:val="cyan"/>
        </w:rPr>
        <w:t>» та «</w:t>
      </w:r>
      <w:proofErr w:type="spellStart"/>
      <w:r w:rsidRPr="007C4996">
        <w:rPr>
          <w:sz w:val="28"/>
          <w:szCs w:val="28"/>
          <w:highlight w:val="cyan"/>
        </w:rPr>
        <w:t>молодший</w:t>
      </w:r>
      <w:proofErr w:type="spellEnd"/>
      <w:r w:rsidRPr="007C4996">
        <w:rPr>
          <w:sz w:val="28"/>
          <w:szCs w:val="28"/>
          <w:highlight w:val="cyan"/>
        </w:rPr>
        <w:t xml:space="preserve"> </w:t>
      </w:r>
      <w:proofErr w:type="spellStart"/>
      <w:r w:rsidRPr="007C4996">
        <w:rPr>
          <w:sz w:val="28"/>
          <w:szCs w:val="28"/>
          <w:highlight w:val="cyan"/>
        </w:rPr>
        <w:t>спеціаліст</w:t>
      </w:r>
      <w:proofErr w:type="spellEnd"/>
      <w:r w:rsidRPr="007C4996">
        <w:rPr>
          <w:sz w:val="28"/>
          <w:szCs w:val="28"/>
          <w:highlight w:val="cyan"/>
        </w:rPr>
        <w:t>»;</w:t>
      </w:r>
    </w:p>
    <w:p w:rsidR="00092CF8" w:rsidRPr="007C4996" w:rsidRDefault="00092CF8" w:rsidP="00C7707F">
      <w:pPr>
        <w:pStyle w:val="a9"/>
        <w:numPr>
          <w:ilvl w:val="0"/>
          <w:numId w:val="29"/>
        </w:numPr>
        <w:tabs>
          <w:tab w:val="left" w:pos="284"/>
          <w:tab w:val="left" w:pos="993"/>
        </w:tabs>
        <w:spacing w:before="0" w:beforeAutospacing="0" w:after="0" w:afterAutospacing="0"/>
        <w:ind w:left="0" w:firstLine="709"/>
        <w:jc w:val="both"/>
        <w:rPr>
          <w:sz w:val="28"/>
          <w:szCs w:val="28"/>
          <w:highlight w:val="cyan"/>
        </w:rPr>
      </w:pPr>
      <w:proofErr w:type="spellStart"/>
      <w:r w:rsidRPr="007C4996">
        <w:rPr>
          <w:sz w:val="28"/>
          <w:szCs w:val="28"/>
          <w:highlight w:val="cyan"/>
        </w:rPr>
        <w:t>підготовка</w:t>
      </w:r>
      <w:proofErr w:type="spellEnd"/>
      <w:r w:rsidRPr="007C4996">
        <w:rPr>
          <w:sz w:val="28"/>
          <w:szCs w:val="28"/>
          <w:highlight w:val="cyan"/>
        </w:rPr>
        <w:t xml:space="preserve"> </w:t>
      </w:r>
      <w:proofErr w:type="spellStart"/>
      <w:r w:rsidRPr="007C4996">
        <w:rPr>
          <w:sz w:val="28"/>
          <w:szCs w:val="28"/>
          <w:highlight w:val="cyan"/>
        </w:rPr>
        <w:t>фахівців</w:t>
      </w:r>
      <w:proofErr w:type="spellEnd"/>
      <w:r w:rsidRPr="007C4996">
        <w:rPr>
          <w:sz w:val="28"/>
          <w:szCs w:val="28"/>
          <w:highlight w:val="cyan"/>
        </w:rPr>
        <w:t xml:space="preserve"> </w:t>
      </w:r>
      <w:proofErr w:type="spellStart"/>
      <w:r w:rsidRPr="007C4996">
        <w:rPr>
          <w:sz w:val="28"/>
          <w:szCs w:val="28"/>
          <w:highlight w:val="cyan"/>
        </w:rPr>
        <w:t>із</w:t>
      </w:r>
      <w:proofErr w:type="spellEnd"/>
      <w:r w:rsidRPr="007C4996">
        <w:rPr>
          <w:sz w:val="28"/>
          <w:szCs w:val="28"/>
          <w:highlight w:val="cyan"/>
        </w:rPr>
        <w:t xml:space="preserve"> </w:t>
      </w:r>
      <w:proofErr w:type="spellStart"/>
      <w:r w:rsidRPr="007C4996">
        <w:rPr>
          <w:sz w:val="28"/>
          <w:szCs w:val="28"/>
          <w:highlight w:val="cyan"/>
        </w:rPr>
        <w:t>вищою</w:t>
      </w:r>
      <w:proofErr w:type="spellEnd"/>
      <w:r w:rsidRPr="007C4996">
        <w:rPr>
          <w:sz w:val="28"/>
          <w:szCs w:val="28"/>
          <w:highlight w:val="cyan"/>
        </w:rPr>
        <w:t xml:space="preserve"> </w:t>
      </w:r>
      <w:proofErr w:type="spellStart"/>
      <w:r w:rsidRPr="007C4996">
        <w:rPr>
          <w:sz w:val="28"/>
          <w:szCs w:val="28"/>
          <w:highlight w:val="cyan"/>
        </w:rPr>
        <w:t>освітою</w:t>
      </w:r>
      <w:proofErr w:type="spellEnd"/>
      <w:r w:rsidRPr="007C4996">
        <w:rPr>
          <w:sz w:val="28"/>
          <w:szCs w:val="28"/>
          <w:highlight w:val="cyan"/>
        </w:rPr>
        <w:t xml:space="preserve"> за </w:t>
      </w:r>
      <w:proofErr w:type="spellStart"/>
      <w:r w:rsidRPr="007C4996">
        <w:rPr>
          <w:sz w:val="28"/>
          <w:szCs w:val="28"/>
          <w:highlight w:val="cyan"/>
        </w:rPr>
        <w:t>відповідними</w:t>
      </w:r>
      <w:proofErr w:type="spellEnd"/>
      <w:r w:rsidRPr="007C4996">
        <w:rPr>
          <w:sz w:val="28"/>
          <w:szCs w:val="28"/>
          <w:highlight w:val="cyan"/>
        </w:rPr>
        <w:t xml:space="preserve"> освітньо-</w:t>
      </w:r>
      <w:proofErr w:type="spellStart"/>
      <w:r w:rsidRPr="007C4996">
        <w:rPr>
          <w:sz w:val="28"/>
          <w:szCs w:val="28"/>
          <w:highlight w:val="cyan"/>
        </w:rPr>
        <w:t>професійними</w:t>
      </w:r>
      <w:proofErr w:type="spellEnd"/>
      <w:r w:rsidRPr="007C4996">
        <w:rPr>
          <w:sz w:val="28"/>
          <w:szCs w:val="28"/>
          <w:highlight w:val="cyan"/>
        </w:rPr>
        <w:t xml:space="preserve"> </w:t>
      </w:r>
      <w:proofErr w:type="spellStart"/>
      <w:r w:rsidRPr="007C4996">
        <w:rPr>
          <w:sz w:val="28"/>
          <w:szCs w:val="28"/>
          <w:highlight w:val="cyan"/>
        </w:rPr>
        <w:t>програмами</w:t>
      </w:r>
      <w:proofErr w:type="spellEnd"/>
      <w:r w:rsidRPr="007C4996">
        <w:rPr>
          <w:sz w:val="28"/>
          <w:szCs w:val="28"/>
          <w:highlight w:val="cyan"/>
        </w:rPr>
        <w:t xml:space="preserve"> на початковому (короткий цикл) та </w:t>
      </w:r>
      <w:proofErr w:type="spellStart"/>
      <w:r w:rsidRPr="007C4996">
        <w:rPr>
          <w:sz w:val="28"/>
          <w:szCs w:val="28"/>
          <w:highlight w:val="cyan"/>
        </w:rPr>
        <w:t>першому</w:t>
      </w:r>
      <w:proofErr w:type="spellEnd"/>
      <w:r w:rsidRPr="007C4996">
        <w:rPr>
          <w:sz w:val="28"/>
          <w:szCs w:val="28"/>
          <w:highlight w:val="cyan"/>
        </w:rPr>
        <w:t xml:space="preserve"> (бакалаврський) </w:t>
      </w:r>
      <w:proofErr w:type="spellStart"/>
      <w:r w:rsidRPr="007C4996">
        <w:rPr>
          <w:sz w:val="28"/>
          <w:szCs w:val="28"/>
          <w:highlight w:val="cyan"/>
        </w:rPr>
        <w:t>освітніх</w:t>
      </w:r>
      <w:proofErr w:type="spellEnd"/>
      <w:r w:rsidRPr="007C4996">
        <w:rPr>
          <w:sz w:val="28"/>
          <w:szCs w:val="28"/>
          <w:highlight w:val="cyan"/>
        </w:rPr>
        <w:t xml:space="preserve"> </w:t>
      </w:r>
      <w:proofErr w:type="spellStart"/>
      <w:r w:rsidRPr="007C4996">
        <w:rPr>
          <w:sz w:val="28"/>
          <w:szCs w:val="28"/>
          <w:highlight w:val="cyan"/>
        </w:rPr>
        <w:t>рівнях</w:t>
      </w:r>
      <w:proofErr w:type="spellEnd"/>
      <w:r w:rsidRPr="007C4996">
        <w:rPr>
          <w:sz w:val="28"/>
          <w:szCs w:val="28"/>
          <w:highlight w:val="cyan"/>
        </w:rPr>
        <w:t xml:space="preserve">, </w:t>
      </w:r>
      <w:proofErr w:type="spellStart"/>
      <w:r w:rsidRPr="007C4996">
        <w:rPr>
          <w:sz w:val="28"/>
          <w:szCs w:val="28"/>
          <w:highlight w:val="cyan"/>
        </w:rPr>
        <w:t>успішне</w:t>
      </w:r>
      <w:proofErr w:type="spellEnd"/>
      <w:r w:rsidRPr="007C4996">
        <w:rPr>
          <w:sz w:val="28"/>
          <w:szCs w:val="28"/>
          <w:highlight w:val="cyan"/>
        </w:rPr>
        <w:t xml:space="preserve"> </w:t>
      </w:r>
      <w:proofErr w:type="spellStart"/>
      <w:r w:rsidRPr="007C4996">
        <w:rPr>
          <w:sz w:val="28"/>
          <w:szCs w:val="28"/>
          <w:highlight w:val="cyan"/>
        </w:rPr>
        <w:t>виконання</w:t>
      </w:r>
      <w:proofErr w:type="spellEnd"/>
      <w:r w:rsidRPr="007C4996">
        <w:rPr>
          <w:sz w:val="28"/>
          <w:szCs w:val="28"/>
          <w:highlight w:val="cyan"/>
        </w:rPr>
        <w:t xml:space="preserve"> </w:t>
      </w:r>
      <w:proofErr w:type="spellStart"/>
      <w:r w:rsidRPr="007C4996">
        <w:rPr>
          <w:sz w:val="28"/>
          <w:szCs w:val="28"/>
          <w:highlight w:val="cyan"/>
        </w:rPr>
        <w:t>яких</w:t>
      </w:r>
      <w:proofErr w:type="spellEnd"/>
      <w:r w:rsidRPr="007C4996">
        <w:rPr>
          <w:sz w:val="28"/>
          <w:szCs w:val="28"/>
          <w:highlight w:val="cyan"/>
        </w:rPr>
        <w:t xml:space="preserve"> є </w:t>
      </w:r>
      <w:proofErr w:type="spellStart"/>
      <w:r w:rsidRPr="007C4996">
        <w:rPr>
          <w:sz w:val="28"/>
          <w:szCs w:val="28"/>
          <w:highlight w:val="cyan"/>
        </w:rPr>
        <w:t>підставою</w:t>
      </w:r>
      <w:proofErr w:type="spellEnd"/>
      <w:r w:rsidRPr="007C4996">
        <w:rPr>
          <w:sz w:val="28"/>
          <w:szCs w:val="28"/>
          <w:highlight w:val="cyan"/>
        </w:rPr>
        <w:t xml:space="preserve"> для </w:t>
      </w:r>
      <w:proofErr w:type="spellStart"/>
      <w:r w:rsidRPr="007C4996">
        <w:rPr>
          <w:sz w:val="28"/>
          <w:szCs w:val="28"/>
          <w:highlight w:val="cyan"/>
        </w:rPr>
        <w:t>присудження</w:t>
      </w:r>
      <w:proofErr w:type="spellEnd"/>
      <w:r w:rsidRPr="007C4996">
        <w:rPr>
          <w:sz w:val="28"/>
          <w:szCs w:val="28"/>
          <w:highlight w:val="cyan"/>
        </w:rPr>
        <w:t xml:space="preserve"> </w:t>
      </w:r>
      <w:proofErr w:type="spellStart"/>
      <w:r w:rsidRPr="007C4996">
        <w:rPr>
          <w:sz w:val="28"/>
          <w:szCs w:val="28"/>
          <w:highlight w:val="cyan"/>
        </w:rPr>
        <w:t>відповідних</w:t>
      </w:r>
      <w:proofErr w:type="spellEnd"/>
      <w:r w:rsidRPr="007C4996">
        <w:rPr>
          <w:sz w:val="28"/>
          <w:szCs w:val="28"/>
          <w:highlight w:val="cyan"/>
        </w:rPr>
        <w:t xml:space="preserve"> </w:t>
      </w:r>
      <w:proofErr w:type="spellStart"/>
      <w:r w:rsidRPr="007C4996">
        <w:rPr>
          <w:sz w:val="28"/>
          <w:szCs w:val="28"/>
          <w:highlight w:val="cyan"/>
        </w:rPr>
        <w:t>ступенів</w:t>
      </w:r>
      <w:proofErr w:type="spellEnd"/>
      <w:r w:rsidRPr="007C4996">
        <w:rPr>
          <w:sz w:val="28"/>
          <w:szCs w:val="28"/>
          <w:highlight w:val="cyan"/>
        </w:rPr>
        <w:t xml:space="preserve"> </w:t>
      </w:r>
      <w:proofErr w:type="spellStart"/>
      <w:r w:rsidRPr="007C4996">
        <w:rPr>
          <w:sz w:val="28"/>
          <w:szCs w:val="28"/>
          <w:highlight w:val="cyan"/>
        </w:rPr>
        <w:t>вищої</w:t>
      </w:r>
      <w:proofErr w:type="spellEnd"/>
      <w:r w:rsidRPr="007C4996">
        <w:rPr>
          <w:sz w:val="28"/>
          <w:szCs w:val="28"/>
          <w:highlight w:val="cyan"/>
        </w:rPr>
        <w:t xml:space="preserve"> </w:t>
      </w:r>
      <w:proofErr w:type="spellStart"/>
      <w:r w:rsidRPr="007C4996">
        <w:rPr>
          <w:sz w:val="28"/>
          <w:szCs w:val="28"/>
          <w:highlight w:val="cyan"/>
        </w:rPr>
        <w:t>освіти</w:t>
      </w:r>
      <w:proofErr w:type="spellEnd"/>
      <w:r w:rsidRPr="007C4996">
        <w:rPr>
          <w:sz w:val="28"/>
          <w:szCs w:val="28"/>
          <w:highlight w:val="cyan"/>
        </w:rPr>
        <w:t>: «</w:t>
      </w:r>
      <w:proofErr w:type="spellStart"/>
      <w:r w:rsidRPr="007C4996">
        <w:rPr>
          <w:sz w:val="28"/>
          <w:szCs w:val="28"/>
          <w:highlight w:val="cyan"/>
        </w:rPr>
        <w:t>молодший</w:t>
      </w:r>
      <w:proofErr w:type="spellEnd"/>
      <w:r w:rsidRPr="007C4996">
        <w:rPr>
          <w:sz w:val="28"/>
          <w:szCs w:val="28"/>
          <w:highlight w:val="cyan"/>
        </w:rPr>
        <w:t xml:space="preserve"> бакалавр», «бакалавр»;</w:t>
      </w:r>
    </w:p>
    <w:p w:rsidR="00092CF8" w:rsidRPr="007C4996" w:rsidRDefault="00092CF8" w:rsidP="00C7707F">
      <w:pPr>
        <w:pStyle w:val="a9"/>
        <w:numPr>
          <w:ilvl w:val="0"/>
          <w:numId w:val="29"/>
        </w:numPr>
        <w:tabs>
          <w:tab w:val="left" w:pos="284"/>
          <w:tab w:val="left" w:pos="993"/>
        </w:tabs>
        <w:spacing w:before="0" w:beforeAutospacing="0" w:after="0" w:afterAutospacing="0"/>
        <w:ind w:left="0" w:firstLine="709"/>
        <w:jc w:val="both"/>
        <w:rPr>
          <w:sz w:val="28"/>
          <w:szCs w:val="28"/>
          <w:highlight w:val="cyan"/>
        </w:rPr>
      </w:pPr>
      <w:proofErr w:type="spellStart"/>
      <w:r w:rsidRPr="007C4996">
        <w:rPr>
          <w:sz w:val="28"/>
          <w:szCs w:val="28"/>
          <w:highlight w:val="cyan"/>
        </w:rPr>
        <w:t>післядипломна</w:t>
      </w:r>
      <w:proofErr w:type="spellEnd"/>
      <w:r w:rsidRPr="007C4996">
        <w:rPr>
          <w:sz w:val="28"/>
          <w:szCs w:val="28"/>
          <w:highlight w:val="cyan"/>
        </w:rPr>
        <w:t xml:space="preserve"> </w:t>
      </w:r>
      <w:proofErr w:type="spellStart"/>
      <w:r w:rsidRPr="007C4996">
        <w:rPr>
          <w:sz w:val="28"/>
          <w:szCs w:val="28"/>
          <w:highlight w:val="cyan"/>
        </w:rPr>
        <w:t>освіта</w:t>
      </w:r>
      <w:proofErr w:type="spellEnd"/>
      <w:r w:rsidRPr="007C4996">
        <w:rPr>
          <w:sz w:val="28"/>
          <w:szCs w:val="28"/>
          <w:highlight w:val="cyan"/>
        </w:rPr>
        <w:t xml:space="preserve"> та </w:t>
      </w:r>
      <w:proofErr w:type="spellStart"/>
      <w:r w:rsidRPr="007C4996">
        <w:rPr>
          <w:sz w:val="28"/>
          <w:szCs w:val="28"/>
          <w:highlight w:val="cyan"/>
        </w:rPr>
        <w:t>освіта</w:t>
      </w:r>
      <w:proofErr w:type="spellEnd"/>
      <w:r w:rsidRPr="007C4996">
        <w:rPr>
          <w:sz w:val="28"/>
          <w:szCs w:val="28"/>
          <w:highlight w:val="cyan"/>
        </w:rPr>
        <w:t xml:space="preserve"> </w:t>
      </w:r>
      <w:proofErr w:type="spellStart"/>
      <w:r w:rsidRPr="007C4996">
        <w:rPr>
          <w:sz w:val="28"/>
          <w:szCs w:val="28"/>
          <w:highlight w:val="cyan"/>
        </w:rPr>
        <w:t>впродовж</w:t>
      </w:r>
      <w:proofErr w:type="spellEnd"/>
      <w:r w:rsidRPr="007C4996">
        <w:rPr>
          <w:sz w:val="28"/>
          <w:szCs w:val="28"/>
          <w:highlight w:val="cyan"/>
        </w:rPr>
        <w:t xml:space="preserve"> </w:t>
      </w:r>
      <w:proofErr w:type="spellStart"/>
      <w:r w:rsidRPr="007C4996">
        <w:rPr>
          <w:sz w:val="28"/>
          <w:szCs w:val="28"/>
          <w:highlight w:val="cyan"/>
        </w:rPr>
        <w:t>життя</w:t>
      </w:r>
      <w:proofErr w:type="spellEnd"/>
      <w:r w:rsidRPr="007C4996">
        <w:rPr>
          <w:sz w:val="28"/>
          <w:szCs w:val="28"/>
          <w:highlight w:val="cyan"/>
        </w:rPr>
        <w:t>;</w:t>
      </w:r>
    </w:p>
    <w:p w:rsidR="00092CF8" w:rsidRPr="007C4996" w:rsidRDefault="00092CF8" w:rsidP="00C7707F">
      <w:pPr>
        <w:pStyle w:val="a9"/>
        <w:numPr>
          <w:ilvl w:val="0"/>
          <w:numId w:val="29"/>
        </w:numPr>
        <w:tabs>
          <w:tab w:val="left" w:pos="284"/>
          <w:tab w:val="left" w:pos="993"/>
        </w:tabs>
        <w:spacing w:before="0" w:beforeAutospacing="0" w:after="0" w:afterAutospacing="0"/>
        <w:ind w:left="0" w:firstLine="709"/>
        <w:jc w:val="both"/>
        <w:rPr>
          <w:sz w:val="28"/>
          <w:szCs w:val="28"/>
          <w:highlight w:val="cyan"/>
        </w:rPr>
      </w:pPr>
      <w:proofErr w:type="spellStart"/>
      <w:r w:rsidRPr="007C4996">
        <w:rPr>
          <w:sz w:val="28"/>
          <w:szCs w:val="28"/>
          <w:highlight w:val="cyan"/>
        </w:rPr>
        <w:t>позашкільна</w:t>
      </w:r>
      <w:proofErr w:type="spellEnd"/>
      <w:r w:rsidRPr="007C4996">
        <w:rPr>
          <w:sz w:val="28"/>
          <w:szCs w:val="28"/>
          <w:highlight w:val="cyan"/>
        </w:rPr>
        <w:t xml:space="preserve"> </w:t>
      </w:r>
      <w:proofErr w:type="spellStart"/>
      <w:r w:rsidRPr="007C4996">
        <w:rPr>
          <w:sz w:val="28"/>
          <w:szCs w:val="28"/>
          <w:highlight w:val="cyan"/>
        </w:rPr>
        <w:t>освіта</w:t>
      </w:r>
      <w:proofErr w:type="spellEnd"/>
      <w:r w:rsidRPr="007C4996">
        <w:rPr>
          <w:sz w:val="28"/>
          <w:szCs w:val="28"/>
          <w:highlight w:val="cyan"/>
        </w:rPr>
        <w:t>;</w:t>
      </w:r>
    </w:p>
    <w:p w:rsidR="00092CF8" w:rsidRPr="007C4996" w:rsidRDefault="00092CF8" w:rsidP="00C7707F">
      <w:pPr>
        <w:pStyle w:val="a9"/>
        <w:numPr>
          <w:ilvl w:val="0"/>
          <w:numId w:val="29"/>
        </w:numPr>
        <w:tabs>
          <w:tab w:val="left" w:pos="284"/>
          <w:tab w:val="left" w:pos="993"/>
        </w:tabs>
        <w:spacing w:before="0" w:beforeAutospacing="0" w:after="0" w:afterAutospacing="0"/>
        <w:ind w:left="0" w:firstLine="709"/>
        <w:jc w:val="both"/>
        <w:rPr>
          <w:sz w:val="28"/>
          <w:szCs w:val="28"/>
          <w:highlight w:val="cyan"/>
        </w:rPr>
      </w:pPr>
      <w:proofErr w:type="spellStart"/>
      <w:r w:rsidRPr="007C4996">
        <w:rPr>
          <w:sz w:val="28"/>
          <w:szCs w:val="28"/>
          <w:highlight w:val="cyan"/>
        </w:rPr>
        <w:t>підвищення</w:t>
      </w:r>
      <w:proofErr w:type="spellEnd"/>
      <w:r w:rsidRPr="007C4996">
        <w:rPr>
          <w:sz w:val="28"/>
          <w:szCs w:val="28"/>
          <w:highlight w:val="cyan"/>
        </w:rPr>
        <w:t xml:space="preserve"> </w:t>
      </w:r>
      <w:proofErr w:type="spellStart"/>
      <w:r w:rsidRPr="007C4996">
        <w:rPr>
          <w:sz w:val="28"/>
          <w:szCs w:val="28"/>
          <w:highlight w:val="cyan"/>
        </w:rPr>
        <w:t>кваліфікації</w:t>
      </w:r>
      <w:proofErr w:type="spellEnd"/>
      <w:r w:rsidRPr="007C4996">
        <w:rPr>
          <w:sz w:val="28"/>
          <w:szCs w:val="28"/>
          <w:highlight w:val="cyan"/>
        </w:rPr>
        <w:t xml:space="preserve"> </w:t>
      </w:r>
      <w:proofErr w:type="spellStart"/>
      <w:r w:rsidRPr="007C4996">
        <w:rPr>
          <w:sz w:val="28"/>
          <w:szCs w:val="28"/>
          <w:highlight w:val="cyan"/>
        </w:rPr>
        <w:t>педагогічних</w:t>
      </w:r>
      <w:proofErr w:type="spellEnd"/>
      <w:r w:rsidRPr="007C4996">
        <w:rPr>
          <w:sz w:val="28"/>
          <w:szCs w:val="28"/>
          <w:highlight w:val="cyan"/>
        </w:rPr>
        <w:t xml:space="preserve">, </w:t>
      </w:r>
      <w:proofErr w:type="spellStart"/>
      <w:r w:rsidRPr="007C4996">
        <w:rPr>
          <w:sz w:val="28"/>
          <w:szCs w:val="28"/>
          <w:highlight w:val="cyan"/>
        </w:rPr>
        <w:t>науково-педагогічних</w:t>
      </w:r>
      <w:proofErr w:type="spellEnd"/>
      <w:r w:rsidRPr="007C4996">
        <w:rPr>
          <w:sz w:val="28"/>
          <w:szCs w:val="28"/>
          <w:highlight w:val="cyan"/>
        </w:rPr>
        <w:t xml:space="preserve"> </w:t>
      </w:r>
      <w:proofErr w:type="spellStart"/>
      <w:r w:rsidRPr="007C4996">
        <w:rPr>
          <w:sz w:val="28"/>
          <w:szCs w:val="28"/>
          <w:highlight w:val="cyan"/>
        </w:rPr>
        <w:t>працівників</w:t>
      </w:r>
      <w:proofErr w:type="spellEnd"/>
      <w:r w:rsidRPr="007C4996">
        <w:rPr>
          <w:sz w:val="28"/>
          <w:szCs w:val="28"/>
          <w:highlight w:val="cyan"/>
        </w:rPr>
        <w:t xml:space="preserve">, </w:t>
      </w:r>
      <w:proofErr w:type="spellStart"/>
      <w:r w:rsidRPr="007C4996">
        <w:rPr>
          <w:sz w:val="28"/>
          <w:szCs w:val="28"/>
          <w:highlight w:val="cyan"/>
        </w:rPr>
        <w:t>післядипломна</w:t>
      </w:r>
      <w:proofErr w:type="spellEnd"/>
      <w:r w:rsidRPr="007C4996">
        <w:rPr>
          <w:sz w:val="28"/>
          <w:szCs w:val="28"/>
          <w:highlight w:val="cyan"/>
        </w:rPr>
        <w:t xml:space="preserve"> </w:t>
      </w:r>
      <w:proofErr w:type="spellStart"/>
      <w:r w:rsidRPr="007C4996">
        <w:rPr>
          <w:sz w:val="28"/>
          <w:szCs w:val="28"/>
          <w:highlight w:val="cyan"/>
        </w:rPr>
        <w:t>освіта</w:t>
      </w:r>
      <w:proofErr w:type="spellEnd"/>
      <w:r w:rsidRPr="007C4996">
        <w:rPr>
          <w:sz w:val="28"/>
          <w:szCs w:val="28"/>
          <w:highlight w:val="cyan"/>
        </w:rPr>
        <w:t xml:space="preserve">; </w:t>
      </w:r>
    </w:p>
    <w:p w:rsidR="00092CF8" w:rsidRPr="007C4996" w:rsidRDefault="00092CF8" w:rsidP="00C7707F">
      <w:pPr>
        <w:pStyle w:val="a9"/>
        <w:numPr>
          <w:ilvl w:val="0"/>
          <w:numId w:val="29"/>
        </w:numPr>
        <w:tabs>
          <w:tab w:val="left" w:pos="284"/>
          <w:tab w:val="left" w:pos="993"/>
        </w:tabs>
        <w:spacing w:before="0" w:beforeAutospacing="0" w:after="0" w:afterAutospacing="0"/>
        <w:ind w:left="0" w:firstLine="709"/>
        <w:jc w:val="both"/>
        <w:rPr>
          <w:sz w:val="28"/>
          <w:szCs w:val="28"/>
          <w:highlight w:val="cyan"/>
        </w:rPr>
      </w:pPr>
      <w:proofErr w:type="spellStart"/>
      <w:r w:rsidRPr="007C4996">
        <w:rPr>
          <w:sz w:val="28"/>
          <w:szCs w:val="28"/>
          <w:highlight w:val="cyan"/>
        </w:rPr>
        <w:t>науково-дослідна</w:t>
      </w:r>
      <w:proofErr w:type="spellEnd"/>
      <w:r w:rsidRPr="007C4996">
        <w:rPr>
          <w:sz w:val="28"/>
          <w:szCs w:val="28"/>
          <w:highlight w:val="cyan"/>
        </w:rPr>
        <w:t xml:space="preserve">, </w:t>
      </w:r>
      <w:proofErr w:type="spellStart"/>
      <w:r w:rsidRPr="007C4996">
        <w:rPr>
          <w:sz w:val="28"/>
          <w:szCs w:val="28"/>
          <w:highlight w:val="cyan"/>
        </w:rPr>
        <w:t>науково-виробнича</w:t>
      </w:r>
      <w:proofErr w:type="spellEnd"/>
      <w:r w:rsidRPr="007C4996">
        <w:rPr>
          <w:sz w:val="28"/>
          <w:szCs w:val="28"/>
          <w:highlight w:val="cyan"/>
        </w:rPr>
        <w:t xml:space="preserve">, </w:t>
      </w:r>
      <w:proofErr w:type="spellStart"/>
      <w:r w:rsidRPr="007C4996">
        <w:rPr>
          <w:sz w:val="28"/>
          <w:szCs w:val="28"/>
          <w:highlight w:val="cyan"/>
        </w:rPr>
        <w:t>інноваційна</w:t>
      </w:r>
      <w:proofErr w:type="spellEnd"/>
      <w:r w:rsidRPr="007C4996">
        <w:rPr>
          <w:sz w:val="28"/>
          <w:szCs w:val="28"/>
          <w:highlight w:val="cyan"/>
        </w:rPr>
        <w:t xml:space="preserve">, </w:t>
      </w:r>
      <w:proofErr w:type="spellStart"/>
      <w:r w:rsidRPr="007C4996">
        <w:rPr>
          <w:sz w:val="28"/>
          <w:szCs w:val="28"/>
          <w:highlight w:val="cyan"/>
        </w:rPr>
        <w:t>природоохоронна</w:t>
      </w:r>
      <w:proofErr w:type="spellEnd"/>
      <w:r w:rsidRPr="007C4996">
        <w:rPr>
          <w:sz w:val="28"/>
          <w:szCs w:val="28"/>
          <w:highlight w:val="cyan"/>
        </w:rPr>
        <w:t xml:space="preserve"> </w:t>
      </w:r>
      <w:proofErr w:type="spellStart"/>
      <w:r w:rsidRPr="007C4996">
        <w:rPr>
          <w:sz w:val="28"/>
          <w:szCs w:val="28"/>
          <w:highlight w:val="cyan"/>
        </w:rPr>
        <w:t>діяльність</w:t>
      </w:r>
      <w:proofErr w:type="spellEnd"/>
      <w:r w:rsidRPr="007C4996">
        <w:rPr>
          <w:sz w:val="28"/>
          <w:szCs w:val="28"/>
          <w:highlight w:val="cyan"/>
        </w:rPr>
        <w:t>;</w:t>
      </w:r>
    </w:p>
    <w:p w:rsidR="00092CF8" w:rsidRPr="007C4996" w:rsidRDefault="00092CF8" w:rsidP="00C7707F">
      <w:pPr>
        <w:pStyle w:val="a5"/>
        <w:widowControl/>
        <w:numPr>
          <w:ilvl w:val="0"/>
          <w:numId w:val="29"/>
        </w:numPr>
        <w:tabs>
          <w:tab w:val="left" w:pos="284"/>
          <w:tab w:val="left" w:pos="993"/>
        </w:tabs>
        <w:autoSpaceDE/>
        <w:autoSpaceDN/>
        <w:ind w:left="0" w:firstLine="709"/>
        <w:contextualSpacing/>
        <w:rPr>
          <w:sz w:val="28"/>
          <w:szCs w:val="28"/>
          <w:highlight w:val="cyan"/>
          <w:lang w:eastAsia="uk-UA"/>
        </w:rPr>
      </w:pPr>
      <w:r w:rsidRPr="007C4996">
        <w:rPr>
          <w:sz w:val="28"/>
          <w:szCs w:val="28"/>
          <w:highlight w:val="cyan"/>
        </w:rPr>
        <w:t xml:space="preserve">популяризація освіти і науки, </w:t>
      </w:r>
      <w:r w:rsidRPr="007C4996">
        <w:rPr>
          <w:sz w:val="28"/>
          <w:szCs w:val="28"/>
          <w:highlight w:val="cyan"/>
          <w:lang w:eastAsia="uk-UA"/>
        </w:rPr>
        <w:t>організація проведення заходів у сфері неформальної освіти;</w:t>
      </w:r>
    </w:p>
    <w:p w:rsidR="00092CF8" w:rsidRPr="007C4996" w:rsidRDefault="00092CF8" w:rsidP="00C7707F">
      <w:pPr>
        <w:pStyle w:val="a9"/>
        <w:numPr>
          <w:ilvl w:val="0"/>
          <w:numId w:val="29"/>
        </w:numPr>
        <w:tabs>
          <w:tab w:val="left" w:pos="284"/>
          <w:tab w:val="left" w:pos="993"/>
        </w:tabs>
        <w:spacing w:before="0" w:beforeAutospacing="0" w:after="0" w:afterAutospacing="0"/>
        <w:ind w:left="0" w:firstLine="709"/>
        <w:jc w:val="both"/>
        <w:rPr>
          <w:sz w:val="28"/>
          <w:szCs w:val="28"/>
          <w:highlight w:val="cyan"/>
        </w:rPr>
      </w:pPr>
      <w:proofErr w:type="spellStart"/>
      <w:r w:rsidRPr="007C4996">
        <w:rPr>
          <w:sz w:val="28"/>
          <w:szCs w:val="28"/>
          <w:highlight w:val="cyan"/>
        </w:rPr>
        <w:t>організація</w:t>
      </w:r>
      <w:proofErr w:type="spellEnd"/>
      <w:r w:rsidRPr="007C4996">
        <w:rPr>
          <w:sz w:val="28"/>
          <w:szCs w:val="28"/>
          <w:highlight w:val="cyan"/>
        </w:rPr>
        <w:t xml:space="preserve"> та </w:t>
      </w:r>
      <w:proofErr w:type="spellStart"/>
      <w:r w:rsidRPr="007C4996">
        <w:rPr>
          <w:sz w:val="28"/>
          <w:szCs w:val="28"/>
          <w:highlight w:val="cyan"/>
        </w:rPr>
        <w:t>проведення</w:t>
      </w:r>
      <w:proofErr w:type="spellEnd"/>
      <w:r w:rsidRPr="007C4996">
        <w:rPr>
          <w:sz w:val="28"/>
          <w:szCs w:val="28"/>
          <w:highlight w:val="cyan"/>
        </w:rPr>
        <w:t xml:space="preserve"> </w:t>
      </w:r>
      <w:proofErr w:type="spellStart"/>
      <w:r w:rsidRPr="007C4996">
        <w:rPr>
          <w:sz w:val="28"/>
          <w:szCs w:val="28"/>
          <w:highlight w:val="cyan"/>
        </w:rPr>
        <w:t>наукових</w:t>
      </w:r>
      <w:proofErr w:type="spellEnd"/>
      <w:r w:rsidRPr="007C4996">
        <w:rPr>
          <w:sz w:val="28"/>
          <w:szCs w:val="28"/>
          <w:highlight w:val="cyan"/>
        </w:rPr>
        <w:t xml:space="preserve">, </w:t>
      </w:r>
      <w:proofErr w:type="spellStart"/>
      <w:r w:rsidRPr="007C4996">
        <w:rPr>
          <w:sz w:val="28"/>
          <w:szCs w:val="28"/>
          <w:highlight w:val="cyan"/>
        </w:rPr>
        <w:t>науково-технічних</w:t>
      </w:r>
      <w:proofErr w:type="spellEnd"/>
      <w:r w:rsidRPr="007C4996">
        <w:rPr>
          <w:sz w:val="28"/>
          <w:szCs w:val="28"/>
          <w:highlight w:val="cyan"/>
        </w:rPr>
        <w:t xml:space="preserve">, </w:t>
      </w:r>
      <w:proofErr w:type="spellStart"/>
      <w:r w:rsidRPr="007C4996">
        <w:rPr>
          <w:sz w:val="28"/>
          <w:szCs w:val="28"/>
          <w:highlight w:val="cyan"/>
        </w:rPr>
        <w:t>науково-методичних</w:t>
      </w:r>
      <w:proofErr w:type="spellEnd"/>
      <w:r w:rsidRPr="007C4996">
        <w:rPr>
          <w:sz w:val="28"/>
          <w:szCs w:val="28"/>
          <w:highlight w:val="cyan"/>
        </w:rPr>
        <w:t xml:space="preserve"> </w:t>
      </w:r>
      <w:proofErr w:type="spellStart"/>
      <w:r w:rsidRPr="007C4996">
        <w:rPr>
          <w:sz w:val="28"/>
          <w:szCs w:val="28"/>
          <w:highlight w:val="cyan"/>
        </w:rPr>
        <w:t>конференцій</w:t>
      </w:r>
      <w:proofErr w:type="spellEnd"/>
      <w:r w:rsidRPr="007C4996">
        <w:rPr>
          <w:sz w:val="28"/>
          <w:szCs w:val="28"/>
          <w:highlight w:val="cyan"/>
        </w:rPr>
        <w:t xml:space="preserve">, </w:t>
      </w:r>
      <w:proofErr w:type="spellStart"/>
      <w:r w:rsidRPr="007C4996">
        <w:rPr>
          <w:sz w:val="28"/>
          <w:szCs w:val="28"/>
          <w:highlight w:val="cyan"/>
        </w:rPr>
        <w:t>симпозіумів</w:t>
      </w:r>
      <w:proofErr w:type="spellEnd"/>
      <w:r w:rsidRPr="007C4996">
        <w:rPr>
          <w:sz w:val="28"/>
          <w:szCs w:val="28"/>
          <w:highlight w:val="cyan"/>
        </w:rPr>
        <w:t xml:space="preserve">, </w:t>
      </w:r>
      <w:proofErr w:type="spellStart"/>
      <w:r w:rsidRPr="007C4996">
        <w:rPr>
          <w:sz w:val="28"/>
          <w:szCs w:val="28"/>
          <w:highlight w:val="cyan"/>
        </w:rPr>
        <w:t>семінарів</w:t>
      </w:r>
      <w:proofErr w:type="spellEnd"/>
      <w:r w:rsidRPr="007C4996">
        <w:rPr>
          <w:sz w:val="28"/>
          <w:szCs w:val="28"/>
          <w:highlight w:val="cyan"/>
        </w:rPr>
        <w:t xml:space="preserve">, </w:t>
      </w:r>
      <w:proofErr w:type="spellStart"/>
      <w:r w:rsidRPr="007C4996">
        <w:rPr>
          <w:sz w:val="28"/>
          <w:szCs w:val="28"/>
          <w:highlight w:val="cyan"/>
        </w:rPr>
        <w:t>шкіл</w:t>
      </w:r>
      <w:proofErr w:type="spellEnd"/>
      <w:r w:rsidRPr="007C4996">
        <w:rPr>
          <w:sz w:val="28"/>
          <w:szCs w:val="28"/>
          <w:highlight w:val="cyan"/>
        </w:rPr>
        <w:t xml:space="preserve"> та </w:t>
      </w:r>
      <w:proofErr w:type="spellStart"/>
      <w:r w:rsidRPr="007C4996">
        <w:rPr>
          <w:sz w:val="28"/>
          <w:szCs w:val="28"/>
          <w:highlight w:val="cyan"/>
        </w:rPr>
        <w:t>олімпіад</w:t>
      </w:r>
      <w:proofErr w:type="spellEnd"/>
      <w:r w:rsidRPr="007C4996">
        <w:rPr>
          <w:sz w:val="28"/>
          <w:szCs w:val="28"/>
          <w:highlight w:val="cyan"/>
        </w:rPr>
        <w:t xml:space="preserve">, у тому </w:t>
      </w:r>
      <w:proofErr w:type="spellStart"/>
      <w:r w:rsidRPr="007C4996">
        <w:rPr>
          <w:sz w:val="28"/>
          <w:szCs w:val="28"/>
          <w:highlight w:val="cyan"/>
        </w:rPr>
        <w:t>числі</w:t>
      </w:r>
      <w:proofErr w:type="spellEnd"/>
      <w:r w:rsidRPr="007C4996">
        <w:rPr>
          <w:sz w:val="28"/>
          <w:szCs w:val="28"/>
          <w:highlight w:val="cyan"/>
        </w:rPr>
        <w:t xml:space="preserve"> </w:t>
      </w:r>
      <w:proofErr w:type="spellStart"/>
      <w:r w:rsidRPr="007C4996">
        <w:rPr>
          <w:sz w:val="28"/>
          <w:szCs w:val="28"/>
          <w:highlight w:val="cyan"/>
        </w:rPr>
        <w:t>міжнародних</w:t>
      </w:r>
      <w:proofErr w:type="spellEnd"/>
      <w:r w:rsidRPr="007C4996">
        <w:rPr>
          <w:sz w:val="28"/>
          <w:szCs w:val="28"/>
          <w:highlight w:val="cyan"/>
        </w:rPr>
        <w:t>;</w:t>
      </w:r>
    </w:p>
    <w:p w:rsidR="00092CF8" w:rsidRPr="007C4996" w:rsidRDefault="00092CF8" w:rsidP="00C7707F">
      <w:pPr>
        <w:pStyle w:val="a9"/>
        <w:numPr>
          <w:ilvl w:val="0"/>
          <w:numId w:val="29"/>
        </w:numPr>
        <w:tabs>
          <w:tab w:val="left" w:pos="284"/>
          <w:tab w:val="left" w:pos="993"/>
        </w:tabs>
        <w:spacing w:before="0" w:beforeAutospacing="0" w:after="0" w:afterAutospacing="0"/>
        <w:ind w:left="0" w:firstLine="709"/>
        <w:jc w:val="both"/>
        <w:rPr>
          <w:sz w:val="28"/>
          <w:szCs w:val="28"/>
          <w:highlight w:val="cyan"/>
        </w:rPr>
      </w:pPr>
      <w:proofErr w:type="spellStart"/>
      <w:r w:rsidRPr="007C4996">
        <w:rPr>
          <w:sz w:val="28"/>
          <w:szCs w:val="28"/>
          <w:highlight w:val="cyan"/>
        </w:rPr>
        <w:t>атестація</w:t>
      </w:r>
      <w:proofErr w:type="spellEnd"/>
      <w:r w:rsidRPr="007C4996">
        <w:rPr>
          <w:sz w:val="28"/>
          <w:szCs w:val="28"/>
          <w:highlight w:val="cyan"/>
        </w:rPr>
        <w:t xml:space="preserve"> </w:t>
      </w:r>
      <w:proofErr w:type="spellStart"/>
      <w:r w:rsidRPr="007C4996">
        <w:rPr>
          <w:sz w:val="28"/>
          <w:szCs w:val="28"/>
          <w:highlight w:val="cyan"/>
        </w:rPr>
        <w:t>осіб</w:t>
      </w:r>
      <w:proofErr w:type="spellEnd"/>
      <w:r w:rsidRPr="007C4996">
        <w:rPr>
          <w:sz w:val="28"/>
          <w:szCs w:val="28"/>
          <w:highlight w:val="cyan"/>
        </w:rPr>
        <w:t xml:space="preserve">, </w:t>
      </w:r>
      <w:proofErr w:type="spellStart"/>
      <w:r w:rsidRPr="007C4996">
        <w:rPr>
          <w:sz w:val="28"/>
          <w:szCs w:val="28"/>
          <w:highlight w:val="cyan"/>
        </w:rPr>
        <w:t>які</w:t>
      </w:r>
      <w:proofErr w:type="spellEnd"/>
      <w:r w:rsidRPr="007C4996">
        <w:rPr>
          <w:sz w:val="28"/>
          <w:szCs w:val="28"/>
          <w:highlight w:val="cyan"/>
        </w:rPr>
        <w:t xml:space="preserve"> </w:t>
      </w:r>
      <w:proofErr w:type="spellStart"/>
      <w:r w:rsidRPr="007C4996">
        <w:rPr>
          <w:sz w:val="28"/>
          <w:szCs w:val="28"/>
          <w:highlight w:val="cyan"/>
        </w:rPr>
        <w:t>здобувають</w:t>
      </w:r>
      <w:proofErr w:type="spellEnd"/>
      <w:r w:rsidRPr="007C4996">
        <w:rPr>
          <w:sz w:val="28"/>
          <w:szCs w:val="28"/>
          <w:highlight w:val="cyan"/>
        </w:rPr>
        <w:t xml:space="preserve"> освітньо-</w:t>
      </w:r>
      <w:proofErr w:type="spellStart"/>
      <w:r w:rsidRPr="007C4996">
        <w:rPr>
          <w:sz w:val="28"/>
          <w:szCs w:val="28"/>
          <w:highlight w:val="cyan"/>
        </w:rPr>
        <w:t>кваліфікаційний</w:t>
      </w:r>
      <w:proofErr w:type="spellEnd"/>
      <w:r w:rsidRPr="007C4996">
        <w:rPr>
          <w:sz w:val="28"/>
          <w:szCs w:val="28"/>
          <w:highlight w:val="cyan"/>
        </w:rPr>
        <w:t xml:space="preserve"> рівень «</w:t>
      </w:r>
      <w:proofErr w:type="spellStart"/>
      <w:r w:rsidRPr="007C4996">
        <w:rPr>
          <w:sz w:val="28"/>
          <w:szCs w:val="28"/>
          <w:highlight w:val="cyan"/>
        </w:rPr>
        <w:t>кваліфікованого</w:t>
      </w:r>
      <w:proofErr w:type="spellEnd"/>
      <w:r w:rsidRPr="007C4996">
        <w:rPr>
          <w:sz w:val="28"/>
          <w:szCs w:val="28"/>
          <w:highlight w:val="cyan"/>
        </w:rPr>
        <w:t xml:space="preserve"> </w:t>
      </w:r>
      <w:proofErr w:type="spellStart"/>
      <w:r w:rsidRPr="007C4996">
        <w:rPr>
          <w:sz w:val="28"/>
          <w:szCs w:val="28"/>
          <w:highlight w:val="cyan"/>
        </w:rPr>
        <w:t>робітника</w:t>
      </w:r>
      <w:proofErr w:type="spellEnd"/>
      <w:r w:rsidRPr="007C4996">
        <w:rPr>
          <w:sz w:val="28"/>
          <w:szCs w:val="28"/>
          <w:highlight w:val="cyan"/>
        </w:rPr>
        <w:t>», «</w:t>
      </w:r>
      <w:proofErr w:type="spellStart"/>
      <w:r w:rsidRPr="007C4996">
        <w:rPr>
          <w:sz w:val="28"/>
          <w:szCs w:val="28"/>
          <w:highlight w:val="cyan"/>
        </w:rPr>
        <w:t>молодшого</w:t>
      </w:r>
      <w:proofErr w:type="spellEnd"/>
      <w:r w:rsidRPr="007C4996">
        <w:rPr>
          <w:sz w:val="28"/>
          <w:szCs w:val="28"/>
          <w:highlight w:val="cyan"/>
        </w:rPr>
        <w:t xml:space="preserve"> </w:t>
      </w:r>
      <w:proofErr w:type="spellStart"/>
      <w:r w:rsidRPr="007C4996">
        <w:rPr>
          <w:sz w:val="28"/>
          <w:szCs w:val="28"/>
          <w:highlight w:val="cyan"/>
        </w:rPr>
        <w:t>спеціаліста</w:t>
      </w:r>
      <w:proofErr w:type="spellEnd"/>
      <w:r w:rsidRPr="007C4996">
        <w:rPr>
          <w:sz w:val="28"/>
          <w:szCs w:val="28"/>
          <w:highlight w:val="cyan"/>
        </w:rPr>
        <w:t>», освітньо-</w:t>
      </w:r>
      <w:proofErr w:type="spellStart"/>
      <w:r w:rsidRPr="007C4996">
        <w:rPr>
          <w:sz w:val="28"/>
          <w:szCs w:val="28"/>
          <w:highlight w:val="cyan"/>
        </w:rPr>
        <w:t>професійний</w:t>
      </w:r>
      <w:proofErr w:type="spellEnd"/>
      <w:r w:rsidRPr="007C4996">
        <w:rPr>
          <w:sz w:val="28"/>
          <w:szCs w:val="28"/>
          <w:highlight w:val="cyan"/>
        </w:rPr>
        <w:t xml:space="preserve"> </w:t>
      </w:r>
      <w:proofErr w:type="spellStart"/>
      <w:r w:rsidRPr="007C4996">
        <w:rPr>
          <w:sz w:val="28"/>
          <w:szCs w:val="28"/>
          <w:highlight w:val="cyan"/>
        </w:rPr>
        <w:t>ступінь</w:t>
      </w:r>
      <w:proofErr w:type="spellEnd"/>
      <w:r w:rsidRPr="007C4996">
        <w:rPr>
          <w:sz w:val="28"/>
          <w:szCs w:val="28"/>
          <w:highlight w:val="cyan"/>
        </w:rPr>
        <w:t xml:space="preserve"> «</w:t>
      </w:r>
      <w:proofErr w:type="spellStart"/>
      <w:r w:rsidRPr="007C4996">
        <w:rPr>
          <w:sz w:val="28"/>
          <w:szCs w:val="28"/>
          <w:highlight w:val="cyan"/>
        </w:rPr>
        <w:t>фахового</w:t>
      </w:r>
      <w:proofErr w:type="spellEnd"/>
      <w:r w:rsidRPr="007C4996">
        <w:rPr>
          <w:sz w:val="28"/>
          <w:szCs w:val="28"/>
          <w:highlight w:val="cyan"/>
        </w:rPr>
        <w:t xml:space="preserve"> </w:t>
      </w:r>
      <w:proofErr w:type="spellStart"/>
      <w:r w:rsidRPr="007C4996">
        <w:rPr>
          <w:sz w:val="28"/>
          <w:szCs w:val="28"/>
          <w:highlight w:val="cyan"/>
        </w:rPr>
        <w:t>молодшого</w:t>
      </w:r>
      <w:proofErr w:type="spellEnd"/>
      <w:r w:rsidRPr="007C4996">
        <w:rPr>
          <w:sz w:val="28"/>
          <w:szCs w:val="28"/>
          <w:highlight w:val="cyan"/>
        </w:rPr>
        <w:t xml:space="preserve"> бакалавра», </w:t>
      </w:r>
      <w:proofErr w:type="spellStart"/>
      <w:r w:rsidRPr="007C4996">
        <w:rPr>
          <w:sz w:val="28"/>
          <w:szCs w:val="28"/>
          <w:highlight w:val="cyan"/>
        </w:rPr>
        <w:t>освітній</w:t>
      </w:r>
      <w:proofErr w:type="spellEnd"/>
      <w:r w:rsidRPr="007C4996">
        <w:rPr>
          <w:sz w:val="28"/>
          <w:szCs w:val="28"/>
          <w:highlight w:val="cyan"/>
        </w:rPr>
        <w:t xml:space="preserve"> </w:t>
      </w:r>
      <w:proofErr w:type="spellStart"/>
      <w:r w:rsidRPr="007C4996">
        <w:rPr>
          <w:sz w:val="28"/>
          <w:szCs w:val="28"/>
          <w:highlight w:val="cyan"/>
        </w:rPr>
        <w:t>ступінь</w:t>
      </w:r>
      <w:proofErr w:type="spellEnd"/>
      <w:r w:rsidRPr="007C4996">
        <w:rPr>
          <w:sz w:val="28"/>
          <w:szCs w:val="28"/>
          <w:highlight w:val="cyan"/>
        </w:rPr>
        <w:t xml:space="preserve"> «</w:t>
      </w:r>
      <w:proofErr w:type="spellStart"/>
      <w:r w:rsidRPr="007C4996">
        <w:rPr>
          <w:sz w:val="28"/>
          <w:szCs w:val="28"/>
          <w:highlight w:val="cyan"/>
        </w:rPr>
        <w:t>молодшого</w:t>
      </w:r>
      <w:proofErr w:type="spellEnd"/>
      <w:r w:rsidRPr="007C4996">
        <w:rPr>
          <w:sz w:val="28"/>
          <w:szCs w:val="28"/>
          <w:highlight w:val="cyan"/>
        </w:rPr>
        <w:t xml:space="preserve"> бакалавра», «бакалавра»;</w:t>
      </w:r>
    </w:p>
    <w:p w:rsidR="00092CF8" w:rsidRPr="007C4996" w:rsidRDefault="00092CF8" w:rsidP="00C7707F">
      <w:pPr>
        <w:pStyle w:val="a9"/>
        <w:numPr>
          <w:ilvl w:val="0"/>
          <w:numId w:val="29"/>
        </w:numPr>
        <w:tabs>
          <w:tab w:val="left" w:pos="284"/>
          <w:tab w:val="left" w:pos="993"/>
        </w:tabs>
        <w:spacing w:before="0" w:beforeAutospacing="0" w:after="0" w:afterAutospacing="0"/>
        <w:ind w:left="0" w:firstLine="709"/>
        <w:jc w:val="both"/>
        <w:rPr>
          <w:sz w:val="28"/>
          <w:szCs w:val="28"/>
          <w:highlight w:val="cyan"/>
        </w:rPr>
      </w:pPr>
      <w:proofErr w:type="spellStart"/>
      <w:r w:rsidRPr="007C4996">
        <w:rPr>
          <w:sz w:val="28"/>
          <w:szCs w:val="28"/>
          <w:highlight w:val="cyan"/>
        </w:rPr>
        <w:t>атестація</w:t>
      </w:r>
      <w:proofErr w:type="spellEnd"/>
      <w:r w:rsidRPr="007C4996">
        <w:rPr>
          <w:sz w:val="28"/>
          <w:szCs w:val="28"/>
          <w:highlight w:val="cyan"/>
        </w:rPr>
        <w:t xml:space="preserve"> </w:t>
      </w:r>
      <w:proofErr w:type="spellStart"/>
      <w:r w:rsidRPr="007C4996">
        <w:rPr>
          <w:sz w:val="28"/>
          <w:szCs w:val="28"/>
          <w:highlight w:val="cyan"/>
        </w:rPr>
        <w:t>наукових</w:t>
      </w:r>
      <w:proofErr w:type="spellEnd"/>
      <w:r w:rsidRPr="007C4996">
        <w:rPr>
          <w:sz w:val="28"/>
          <w:szCs w:val="28"/>
          <w:highlight w:val="cyan"/>
        </w:rPr>
        <w:t xml:space="preserve">, </w:t>
      </w:r>
      <w:proofErr w:type="spellStart"/>
      <w:r w:rsidRPr="007C4996">
        <w:rPr>
          <w:sz w:val="28"/>
          <w:szCs w:val="28"/>
          <w:highlight w:val="cyan"/>
        </w:rPr>
        <w:t>педагогічних</w:t>
      </w:r>
      <w:proofErr w:type="spellEnd"/>
      <w:r w:rsidRPr="007C4996">
        <w:rPr>
          <w:sz w:val="28"/>
          <w:szCs w:val="28"/>
          <w:highlight w:val="cyan"/>
        </w:rPr>
        <w:t xml:space="preserve"> та </w:t>
      </w:r>
      <w:proofErr w:type="spellStart"/>
      <w:r w:rsidRPr="007C4996">
        <w:rPr>
          <w:sz w:val="28"/>
          <w:szCs w:val="28"/>
          <w:highlight w:val="cyan"/>
        </w:rPr>
        <w:t>науково-педагогічних</w:t>
      </w:r>
      <w:proofErr w:type="spellEnd"/>
      <w:r w:rsidRPr="007C4996">
        <w:rPr>
          <w:sz w:val="28"/>
          <w:szCs w:val="28"/>
          <w:highlight w:val="cyan"/>
        </w:rPr>
        <w:t xml:space="preserve"> </w:t>
      </w:r>
      <w:proofErr w:type="spellStart"/>
      <w:r w:rsidRPr="007C4996">
        <w:rPr>
          <w:sz w:val="28"/>
          <w:szCs w:val="28"/>
          <w:highlight w:val="cyan"/>
        </w:rPr>
        <w:t>працівників</w:t>
      </w:r>
      <w:proofErr w:type="spellEnd"/>
      <w:r w:rsidRPr="007C4996">
        <w:rPr>
          <w:sz w:val="28"/>
          <w:szCs w:val="28"/>
          <w:highlight w:val="cyan"/>
        </w:rPr>
        <w:t>;</w:t>
      </w:r>
    </w:p>
    <w:p w:rsidR="00092CF8" w:rsidRPr="007C4996" w:rsidRDefault="00092CF8" w:rsidP="00C7707F">
      <w:pPr>
        <w:pStyle w:val="a5"/>
        <w:widowControl/>
        <w:numPr>
          <w:ilvl w:val="0"/>
          <w:numId w:val="29"/>
        </w:numPr>
        <w:tabs>
          <w:tab w:val="left" w:pos="284"/>
          <w:tab w:val="left" w:pos="993"/>
        </w:tabs>
        <w:autoSpaceDE/>
        <w:autoSpaceDN/>
        <w:ind w:left="0" w:firstLine="709"/>
        <w:contextualSpacing/>
        <w:rPr>
          <w:sz w:val="28"/>
          <w:szCs w:val="28"/>
          <w:highlight w:val="cyan"/>
          <w:lang w:eastAsia="uk-UA"/>
        </w:rPr>
      </w:pPr>
      <w:r w:rsidRPr="007C4996">
        <w:rPr>
          <w:sz w:val="28"/>
          <w:szCs w:val="28"/>
          <w:highlight w:val="cyan"/>
          <w:lang w:eastAsia="uk-UA"/>
        </w:rPr>
        <w:t xml:space="preserve">визнання результатів навчання, здобутих шляхом неформальної та/або </w:t>
      </w:r>
      <w:proofErr w:type="spellStart"/>
      <w:r w:rsidRPr="007C4996">
        <w:rPr>
          <w:sz w:val="28"/>
          <w:szCs w:val="28"/>
          <w:highlight w:val="cyan"/>
          <w:lang w:eastAsia="uk-UA"/>
        </w:rPr>
        <w:t>інформальної</w:t>
      </w:r>
      <w:proofErr w:type="spellEnd"/>
      <w:r w:rsidRPr="007C4996">
        <w:rPr>
          <w:sz w:val="28"/>
          <w:szCs w:val="28"/>
          <w:highlight w:val="cyan"/>
          <w:lang w:eastAsia="uk-UA"/>
        </w:rPr>
        <w:t xml:space="preserve"> освіти в порядку, визначеному законодавством;</w:t>
      </w:r>
    </w:p>
    <w:p w:rsidR="00092CF8" w:rsidRPr="007C4996" w:rsidRDefault="00092CF8" w:rsidP="00C7707F">
      <w:pPr>
        <w:pStyle w:val="a9"/>
        <w:numPr>
          <w:ilvl w:val="0"/>
          <w:numId w:val="29"/>
        </w:numPr>
        <w:tabs>
          <w:tab w:val="left" w:pos="284"/>
          <w:tab w:val="left" w:pos="993"/>
        </w:tabs>
        <w:spacing w:before="0" w:beforeAutospacing="0" w:after="0" w:afterAutospacing="0"/>
        <w:ind w:left="0" w:firstLine="709"/>
        <w:jc w:val="both"/>
        <w:rPr>
          <w:sz w:val="28"/>
          <w:szCs w:val="28"/>
          <w:highlight w:val="cyan"/>
        </w:rPr>
      </w:pPr>
      <w:proofErr w:type="spellStart"/>
      <w:r w:rsidRPr="007C4996">
        <w:rPr>
          <w:sz w:val="28"/>
          <w:szCs w:val="28"/>
          <w:highlight w:val="cyan"/>
        </w:rPr>
        <w:t>підготовка</w:t>
      </w:r>
      <w:proofErr w:type="spellEnd"/>
      <w:r w:rsidRPr="007C4996">
        <w:rPr>
          <w:sz w:val="28"/>
          <w:szCs w:val="28"/>
          <w:highlight w:val="cyan"/>
        </w:rPr>
        <w:t xml:space="preserve"> </w:t>
      </w:r>
      <w:proofErr w:type="spellStart"/>
      <w:r w:rsidRPr="007C4996">
        <w:rPr>
          <w:sz w:val="28"/>
          <w:szCs w:val="28"/>
          <w:highlight w:val="cyan"/>
        </w:rPr>
        <w:t>громадян</w:t>
      </w:r>
      <w:proofErr w:type="spellEnd"/>
      <w:r w:rsidRPr="007C4996">
        <w:rPr>
          <w:sz w:val="28"/>
          <w:szCs w:val="28"/>
          <w:highlight w:val="cyan"/>
        </w:rPr>
        <w:t xml:space="preserve"> України, </w:t>
      </w:r>
      <w:proofErr w:type="spellStart"/>
      <w:r w:rsidRPr="007C4996">
        <w:rPr>
          <w:sz w:val="28"/>
          <w:szCs w:val="28"/>
          <w:highlight w:val="cyan"/>
        </w:rPr>
        <w:t>іноземців</w:t>
      </w:r>
      <w:proofErr w:type="spellEnd"/>
      <w:r w:rsidRPr="007C4996">
        <w:rPr>
          <w:sz w:val="28"/>
          <w:szCs w:val="28"/>
          <w:highlight w:val="cyan"/>
        </w:rPr>
        <w:t xml:space="preserve"> та </w:t>
      </w:r>
      <w:proofErr w:type="spellStart"/>
      <w:r w:rsidRPr="007C4996">
        <w:rPr>
          <w:sz w:val="28"/>
          <w:szCs w:val="28"/>
          <w:highlight w:val="cyan"/>
        </w:rPr>
        <w:t>осіб</w:t>
      </w:r>
      <w:proofErr w:type="spellEnd"/>
      <w:r w:rsidRPr="007C4996">
        <w:rPr>
          <w:sz w:val="28"/>
          <w:szCs w:val="28"/>
          <w:highlight w:val="cyan"/>
        </w:rPr>
        <w:t xml:space="preserve"> без </w:t>
      </w:r>
      <w:proofErr w:type="spellStart"/>
      <w:r w:rsidRPr="007C4996">
        <w:rPr>
          <w:sz w:val="28"/>
          <w:szCs w:val="28"/>
          <w:highlight w:val="cyan"/>
        </w:rPr>
        <w:t>громадянства</w:t>
      </w:r>
      <w:proofErr w:type="spellEnd"/>
      <w:r w:rsidRPr="007C4996">
        <w:rPr>
          <w:sz w:val="28"/>
          <w:szCs w:val="28"/>
          <w:highlight w:val="cyan"/>
        </w:rPr>
        <w:t xml:space="preserve"> до </w:t>
      </w:r>
      <w:proofErr w:type="spellStart"/>
      <w:r w:rsidRPr="007C4996">
        <w:rPr>
          <w:sz w:val="28"/>
          <w:szCs w:val="28"/>
          <w:highlight w:val="cyan"/>
        </w:rPr>
        <w:t>вступу</w:t>
      </w:r>
      <w:proofErr w:type="spellEnd"/>
      <w:r w:rsidRPr="007C4996">
        <w:rPr>
          <w:sz w:val="28"/>
          <w:szCs w:val="28"/>
          <w:highlight w:val="cyan"/>
        </w:rPr>
        <w:t xml:space="preserve"> в </w:t>
      </w:r>
      <w:proofErr w:type="spellStart"/>
      <w:r w:rsidRPr="007C4996">
        <w:rPr>
          <w:sz w:val="28"/>
          <w:szCs w:val="28"/>
          <w:highlight w:val="cyan"/>
        </w:rPr>
        <w:t>заклади</w:t>
      </w:r>
      <w:proofErr w:type="spellEnd"/>
      <w:r w:rsidRPr="007C4996">
        <w:rPr>
          <w:sz w:val="28"/>
          <w:szCs w:val="28"/>
          <w:highlight w:val="cyan"/>
        </w:rPr>
        <w:t xml:space="preserve"> </w:t>
      </w:r>
      <w:proofErr w:type="spellStart"/>
      <w:r w:rsidRPr="007C4996">
        <w:rPr>
          <w:sz w:val="28"/>
          <w:szCs w:val="28"/>
          <w:highlight w:val="cyan"/>
        </w:rPr>
        <w:t>вищої</w:t>
      </w:r>
      <w:proofErr w:type="spellEnd"/>
      <w:r w:rsidRPr="007C4996">
        <w:rPr>
          <w:sz w:val="28"/>
          <w:szCs w:val="28"/>
          <w:highlight w:val="cyan"/>
        </w:rPr>
        <w:t xml:space="preserve"> </w:t>
      </w:r>
      <w:proofErr w:type="spellStart"/>
      <w:r w:rsidRPr="007C4996">
        <w:rPr>
          <w:sz w:val="28"/>
          <w:szCs w:val="28"/>
          <w:highlight w:val="cyan"/>
        </w:rPr>
        <w:t>освіти</w:t>
      </w:r>
      <w:proofErr w:type="spellEnd"/>
      <w:r w:rsidRPr="007C4996">
        <w:rPr>
          <w:sz w:val="28"/>
          <w:szCs w:val="28"/>
          <w:highlight w:val="cyan"/>
        </w:rPr>
        <w:t>;</w:t>
      </w:r>
    </w:p>
    <w:p w:rsidR="00092CF8" w:rsidRPr="007C4996" w:rsidRDefault="00092CF8" w:rsidP="00C7707F">
      <w:pPr>
        <w:pStyle w:val="a9"/>
        <w:numPr>
          <w:ilvl w:val="0"/>
          <w:numId w:val="29"/>
        </w:numPr>
        <w:tabs>
          <w:tab w:val="left" w:pos="284"/>
          <w:tab w:val="left" w:pos="993"/>
        </w:tabs>
        <w:spacing w:before="0" w:beforeAutospacing="0" w:after="0" w:afterAutospacing="0"/>
        <w:ind w:left="0" w:firstLine="709"/>
        <w:jc w:val="both"/>
        <w:rPr>
          <w:sz w:val="28"/>
          <w:szCs w:val="28"/>
          <w:highlight w:val="cyan"/>
        </w:rPr>
      </w:pPr>
      <w:proofErr w:type="spellStart"/>
      <w:r w:rsidRPr="007C4996">
        <w:rPr>
          <w:sz w:val="28"/>
          <w:szCs w:val="28"/>
          <w:highlight w:val="cyan"/>
        </w:rPr>
        <w:t>науково</w:t>
      </w:r>
      <w:proofErr w:type="spellEnd"/>
      <w:r w:rsidRPr="007C4996">
        <w:rPr>
          <w:sz w:val="28"/>
          <w:szCs w:val="28"/>
          <w:highlight w:val="cyan"/>
        </w:rPr>
        <w:t>-методична, культурно-</w:t>
      </w:r>
      <w:proofErr w:type="spellStart"/>
      <w:r w:rsidRPr="007C4996">
        <w:rPr>
          <w:sz w:val="28"/>
          <w:szCs w:val="28"/>
          <w:highlight w:val="cyan"/>
        </w:rPr>
        <w:t>освітня</w:t>
      </w:r>
      <w:proofErr w:type="spellEnd"/>
      <w:r w:rsidRPr="007C4996">
        <w:rPr>
          <w:sz w:val="28"/>
          <w:szCs w:val="28"/>
          <w:highlight w:val="cyan"/>
        </w:rPr>
        <w:t xml:space="preserve"> та культурно-</w:t>
      </w:r>
      <w:proofErr w:type="spellStart"/>
      <w:r w:rsidRPr="007C4996">
        <w:rPr>
          <w:sz w:val="28"/>
          <w:szCs w:val="28"/>
          <w:highlight w:val="cyan"/>
        </w:rPr>
        <w:t>просвітницька</w:t>
      </w:r>
      <w:proofErr w:type="spellEnd"/>
      <w:r w:rsidRPr="007C4996">
        <w:rPr>
          <w:sz w:val="28"/>
          <w:szCs w:val="28"/>
          <w:highlight w:val="cyan"/>
        </w:rPr>
        <w:t xml:space="preserve">, </w:t>
      </w:r>
      <w:proofErr w:type="spellStart"/>
      <w:r w:rsidRPr="007C4996">
        <w:rPr>
          <w:sz w:val="28"/>
          <w:szCs w:val="28"/>
          <w:highlight w:val="cyan"/>
        </w:rPr>
        <w:t>інформаційна</w:t>
      </w:r>
      <w:proofErr w:type="spellEnd"/>
      <w:r w:rsidRPr="007C4996">
        <w:rPr>
          <w:sz w:val="28"/>
          <w:szCs w:val="28"/>
          <w:highlight w:val="cyan"/>
        </w:rPr>
        <w:t xml:space="preserve">, </w:t>
      </w:r>
      <w:proofErr w:type="spellStart"/>
      <w:r w:rsidRPr="007C4996">
        <w:rPr>
          <w:sz w:val="28"/>
          <w:szCs w:val="28"/>
          <w:highlight w:val="cyan"/>
        </w:rPr>
        <w:t>консультаційна</w:t>
      </w:r>
      <w:proofErr w:type="spellEnd"/>
      <w:r w:rsidRPr="007C4996">
        <w:rPr>
          <w:sz w:val="28"/>
          <w:szCs w:val="28"/>
          <w:highlight w:val="cyan"/>
        </w:rPr>
        <w:t xml:space="preserve">, </w:t>
      </w:r>
      <w:proofErr w:type="spellStart"/>
      <w:r w:rsidRPr="007C4996">
        <w:rPr>
          <w:sz w:val="28"/>
          <w:szCs w:val="28"/>
          <w:highlight w:val="cyan"/>
        </w:rPr>
        <w:t>видавнича</w:t>
      </w:r>
      <w:proofErr w:type="spellEnd"/>
      <w:r w:rsidRPr="007C4996">
        <w:rPr>
          <w:sz w:val="28"/>
          <w:szCs w:val="28"/>
          <w:highlight w:val="cyan"/>
        </w:rPr>
        <w:t>, спортивно-</w:t>
      </w:r>
      <w:proofErr w:type="spellStart"/>
      <w:r w:rsidRPr="007C4996">
        <w:rPr>
          <w:sz w:val="28"/>
          <w:szCs w:val="28"/>
          <w:highlight w:val="cyan"/>
        </w:rPr>
        <w:t>оздоровча</w:t>
      </w:r>
      <w:proofErr w:type="spellEnd"/>
      <w:r w:rsidRPr="007C4996">
        <w:rPr>
          <w:sz w:val="28"/>
          <w:szCs w:val="28"/>
          <w:highlight w:val="cyan"/>
        </w:rPr>
        <w:t xml:space="preserve">, </w:t>
      </w:r>
      <w:proofErr w:type="spellStart"/>
      <w:r w:rsidRPr="007C4996">
        <w:rPr>
          <w:sz w:val="28"/>
          <w:szCs w:val="28"/>
          <w:highlight w:val="cyan"/>
        </w:rPr>
        <w:t>туристична</w:t>
      </w:r>
      <w:proofErr w:type="spellEnd"/>
      <w:r w:rsidRPr="007C4996">
        <w:rPr>
          <w:sz w:val="28"/>
          <w:szCs w:val="28"/>
          <w:highlight w:val="cyan"/>
        </w:rPr>
        <w:t xml:space="preserve"> </w:t>
      </w:r>
      <w:proofErr w:type="spellStart"/>
      <w:r w:rsidRPr="007C4996">
        <w:rPr>
          <w:sz w:val="28"/>
          <w:szCs w:val="28"/>
          <w:highlight w:val="cyan"/>
        </w:rPr>
        <w:t>діяльність</w:t>
      </w:r>
      <w:proofErr w:type="spellEnd"/>
      <w:r w:rsidRPr="007C4996">
        <w:rPr>
          <w:sz w:val="28"/>
          <w:szCs w:val="28"/>
          <w:highlight w:val="cyan"/>
        </w:rPr>
        <w:t xml:space="preserve">, </w:t>
      </w:r>
      <w:proofErr w:type="spellStart"/>
      <w:r w:rsidRPr="007C4996">
        <w:rPr>
          <w:sz w:val="28"/>
          <w:szCs w:val="28"/>
          <w:highlight w:val="cyan"/>
        </w:rPr>
        <w:t>провадження</w:t>
      </w:r>
      <w:proofErr w:type="spellEnd"/>
      <w:r w:rsidRPr="007C4996">
        <w:rPr>
          <w:sz w:val="28"/>
          <w:szCs w:val="28"/>
          <w:highlight w:val="cyan"/>
        </w:rPr>
        <w:t xml:space="preserve"> </w:t>
      </w:r>
      <w:proofErr w:type="spellStart"/>
      <w:r w:rsidRPr="007C4996">
        <w:rPr>
          <w:sz w:val="28"/>
          <w:szCs w:val="28"/>
          <w:highlight w:val="cyan"/>
        </w:rPr>
        <w:t>виробничої</w:t>
      </w:r>
      <w:proofErr w:type="spellEnd"/>
      <w:r w:rsidRPr="007C4996">
        <w:rPr>
          <w:sz w:val="28"/>
          <w:szCs w:val="28"/>
          <w:highlight w:val="cyan"/>
        </w:rPr>
        <w:t xml:space="preserve"> практики та </w:t>
      </w:r>
      <w:proofErr w:type="spellStart"/>
      <w:r w:rsidRPr="007C4996">
        <w:rPr>
          <w:sz w:val="28"/>
          <w:szCs w:val="28"/>
          <w:highlight w:val="cyan"/>
        </w:rPr>
        <w:t>надання</w:t>
      </w:r>
      <w:proofErr w:type="spellEnd"/>
      <w:r w:rsidRPr="007C4996">
        <w:rPr>
          <w:sz w:val="28"/>
          <w:szCs w:val="28"/>
          <w:highlight w:val="cyan"/>
        </w:rPr>
        <w:t xml:space="preserve"> </w:t>
      </w:r>
      <w:proofErr w:type="spellStart"/>
      <w:r w:rsidRPr="007C4996">
        <w:rPr>
          <w:sz w:val="28"/>
          <w:szCs w:val="28"/>
          <w:highlight w:val="cyan"/>
        </w:rPr>
        <w:t>послуг</w:t>
      </w:r>
      <w:proofErr w:type="spellEnd"/>
      <w:r w:rsidRPr="007C4996">
        <w:rPr>
          <w:sz w:val="28"/>
          <w:szCs w:val="28"/>
          <w:highlight w:val="cyan"/>
        </w:rPr>
        <w:t xml:space="preserve"> </w:t>
      </w:r>
      <w:proofErr w:type="spellStart"/>
      <w:r w:rsidRPr="007C4996">
        <w:rPr>
          <w:sz w:val="28"/>
          <w:szCs w:val="28"/>
          <w:highlight w:val="cyan"/>
        </w:rPr>
        <w:t>здобувачам</w:t>
      </w:r>
      <w:proofErr w:type="spellEnd"/>
      <w:r w:rsidRPr="007C4996">
        <w:rPr>
          <w:sz w:val="28"/>
          <w:szCs w:val="28"/>
          <w:highlight w:val="cyan"/>
        </w:rPr>
        <w:t xml:space="preserve"> </w:t>
      </w:r>
      <w:proofErr w:type="spellStart"/>
      <w:r w:rsidRPr="007C4996">
        <w:rPr>
          <w:sz w:val="28"/>
          <w:szCs w:val="28"/>
          <w:highlight w:val="cyan"/>
        </w:rPr>
        <w:t>освіти</w:t>
      </w:r>
      <w:proofErr w:type="spellEnd"/>
      <w:r w:rsidRPr="007C4996">
        <w:rPr>
          <w:sz w:val="28"/>
          <w:szCs w:val="28"/>
          <w:highlight w:val="cyan"/>
        </w:rPr>
        <w:t xml:space="preserve"> і </w:t>
      </w:r>
      <w:proofErr w:type="spellStart"/>
      <w:r w:rsidRPr="007C4996">
        <w:rPr>
          <w:sz w:val="28"/>
          <w:szCs w:val="28"/>
          <w:highlight w:val="cyan"/>
        </w:rPr>
        <w:t>співробітникам</w:t>
      </w:r>
      <w:proofErr w:type="spellEnd"/>
      <w:r w:rsidRPr="007C4996">
        <w:rPr>
          <w:sz w:val="28"/>
          <w:szCs w:val="28"/>
          <w:highlight w:val="cyan"/>
        </w:rPr>
        <w:t xml:space="preserve"> </w:t>
      </w:r>
      <w:proofErr w:type="spellStart"/>
      <w:r w:rsidRPr="007C4996">
        <w:rPr>
          <w:sz w:val="28"/>
          <w:szCs w:val="28"/>
          <w:highlight w:val="cyan"/>
        </w:rPr>
        <w:t>Університету</w:t>
      </w:r>
      <w:proofErr w:type="spellEnd"/>
      <w:r w:rsidRPr="007C4996">
        <w:rPr>
          <w:sz w:val="28"/>
          <w:szCs w:val="28"/>
          <w:highlight w:val="cyan"/>
        </w:rPr>
        <w:t>;</w:t>
      </w:r>
    </w:p>
    <w:p w:rsidR="00092CF8" w:rsidRPr="007C4996" w:rsidRDefault="00092CF8" w:rsidP="00C7707F">
      <w:pPr>
        <w:pStyle w:val="a9"/>
        <w:numPr>
          <w:ilvl w:val="0"/>
          <w:numId w:val="29"/>
        </w:numPr>
        <w:tabs>
          <w:tab w:val="left" w:pos="284"/>
          <w:tab w:val="left" w:pos="993"/>
        </w:tabs>
        <w:spacing w:before="0" w:beforeAutospacing="0" w:after="0" w:afterAutospacing="0"/>
        <w:ind w:left="0" w:firstLine="709"/>
        <w:jc w:val="both"/>
        <w:rPr>
          <w:sz w:val="28"/>
          <w:szCs w:val="28"/>
          <w:highlight w:val="cyan"/>
        </w:rPr>
      </w:pPr>
      <w:proofErr w:type="spellStart"/>
      <w:r w:rsidRPr="007C4996">
        <w:rPr>
          <w:sz w:val="28"/>
          <w:szCs w:val="28"/>
          <w:highlight w:val="cyan"/>
        </w:rPr>
        <w:t>надання</w:t>
      </w:r>
      <w:proofErr w:type="spellEnd"/>
      <w:r w:rsidRPr="007C4996">
        <w:rPr>
          <w:sz w:val="28"/>
          <w:szCs w:val="28"/>
          <w:highlight w:val="cyan"/>
        </w:rPr>
        <w:t xml:space="preserve"> </w:t>
      </w:r>
      <w:proofErr w:type="spellStart"/>
      <w:r w:rsidRPr="007C4996">
        <w:rPr>
          <w:sz w:val="28"/>
          <w:szCs w:val="28"/>
          <w:highlight w:val="cyan"/>
        </w:rPr>
        <w:t>освітніх</w:t>
      </w:r>
      <w:proofErr w:type="spellEnd"/>
      <w:r w:rsidRPr="007C4996">
        <w:rPr>
          <w:sz w:val="28"/>
          <w:szCs w:val="28"/>
          <w:highlight w:val="cyan"/>
        </w:rPr>
        <w:t xml:space="preserve"> та </w:t>
      </w:r>
      <w:proofErr w:type="spellStart"/>
      <w:r w:rsidRPr="007C4996">
        <w:rPr>
          <w:sz w:val="28"/>
          <w:szCs w:val="28"/>
          <w:highlight w:val="cyan"/>
        </w:rPr>
        <w:t>інших</w:t>
      </w:r>
      <w:proofErr w:type="spellEnd"/>
      <w:r w:rsidRPr="007C4996">
        <w:rPr>
          <w:sz w:val="28"/>
          <w:szCs w:val="28"/>
          <w:highlight w:val="cyan"/>
        </w:rPr>
        <w:t xml:space="preserve"> </w:t>
      </w:r>
      <w:proofErr w:type="spellStart"/>
      <w:r w:rsidRPr="007C4996">
        <w:rPr>
          <w:sz w:val="28"/>
          <w:szCs w:val="28"/>
          <w:highlight w:val="cyan"/>
        </w:rPr>
        <w:t>платних</w:t>
      </w:r>
      <w:proofErr w:type="spellEnd"/>
      <w:r w:rsidRPr="007C4996">
        <w:rPr>
          <w:sz w:val="28"/>
          <w:szCs w:val="28"/>
          <w:highlight w:val="cyan"/>
        </w:rPr>
        <w:t xml:space="preserve"> </w:t>
      </w:r>
      <w:proofErr w:type="spellStart"/>
      <w:r w:rsidRPr="007C4996">
        <w:rPr>
          <w:sz w:val="28"/>
          <w:szCs w:val="28"/>
          <w:highlight w:val="cyan"/>
        </w:rPr>
        <w:t>послуг</w:t>
      </w:r>
      <w:proofErr w:type="spellEnd"/>
      <w:r w:rsidRPr="007C4996">
        <w:rPr>
          <w:sz w:val="28"/>
          <w:szCs w:val="28"/>
          <w:highlight w:val="cyan"/>
        </w:rPr>
        <w:t xml:space="preserve">, </w:t>
      </w:r>
      <w:proofErr w:type="spellStart"/>
      <w:r w:rsidRPr="007C4996">
        <w:rPr>
          <w:sz w:val="28"/>
          <w:szCs w:val="28"/>
          <w:highlight w:val="cyan"/>
        </w:rPr>
        <w:t>фінансово-господарська</w:t>
      </w:r>
      <w:proofErr w:type="spellEnd"/>
      <w:r w:rsidRPr="007C4996">
        <w:rPr>
          <w:sz w:val="28"/>
          <w:szCs w:val="28"/>
          <w:highlight w:val="cyan"/>
        </w:rPr>
        <w:t xml:space="preserve">, </w:t>
      </w:r>
      <w:proofErr w:type="spellStart"/>
      <w:r w:rsidRPr="007C4996">
        <w:rPr>
          <w:sz w:val="28"/>
          <w:szCs w:val="28"/>
          <w:highlight w:val="cyan"/>
        </w:rPr>
        <w:t>соціально-економічна</w:t>
      </w:r>
      <w:proofErr w:type="spellEnd"/>
      <w:r w:rsidRPr="007C4996">
        <w:rPr>
          <w:sz w:val="28"/>
          <w:szCs w:val="28"/>
          <w:highlight w:val="cyan"/>
        </w:rPr>
        <w:t>, торгово-</w:t>
      </w:r>
      <w:proofErr w:type="spellStart"/>
      <w:r w:rsidRPr="007C4996">
        <w:rPr>
          <w:sz w:val="28"/>
          <w:szCs w:val="28"/>
          <w:highlight w:val="cyan"/>
        </w:rPr>
        <w:t>закупівельна</w:t>
      </w:r>
      <w:proofErr w:type="spellEnd"/>
      <w:r w:rsidRPr="007C4996">
        <w:rPr>
          <w:sz w:val="28"/>
          <w:szCs w:val="28"/>
          <w:highlight w:val="cyan"/>
        </w:rPr>
        <w:t xml:space="preserve"> </w:t>
      </w:r>
      <w:proofErr w:type="spellStart"/>
      <w:r w:rsidRPr="007C4996">
        <w:rPr>
          <w:sz w:val="28"/>
          <w:szCs w:val="28"/>
          <w:highlight w:val="cyan"/>
        </w:rPr>
        <w:t>діяльність</w:t>
      </w:r>
      <w:proofErr w:type="spellEnd"/>
      <w:r w:rsidRPr="007C4996">
        <w:rPr>
          <w:sz w:val="28"/>
          <w:szCs w:val="28"/>
          <w:highlight w:val="cyan"/>
        </w:rPr>
        <w:t>;</w:t>
      </w:r>
    </w:p>
    <w:p w:rsidR="00092CF8" w:rsidRPr="007C4996" w:rsidRDefault="00092CF8" w:rsidP="00C7707F">
      <w:pPr>
        <w:pStyle w:val="HTML"/>
        <w:numPr>
          <w:ilvl w:val="0"/>
          <w:numId w:val="30"/>
        </w:numPr>
        <w:tabs>
          <w:tab w:val="left" w:pos="0"/>
          <w:tab w:val="left" w:pos="284"/>
          <w:tab w:val="left" w:pos="709"/>
          <w:tab w:val="left" w:pos="993"/>
          <w:tab w:val="left" w:pos="9673"/>
        </w:tabs>
        <w:ind w:left="0" w:firstLine="709"/>
        <w:jc w:val="both"/>
        <w:rPr>
          <w:rFonts w:ascii="Times New Roman" w:hAnsi="Times New Roman" w:cs="Times New Roman"/>
          <w:sz w:val="28"/>
          <w:szCs w:val="28"/>
          <w:highlight w:val="cyan"/>
          <w:lang w:val="uk-UA"/>
        </w:rPr>
      </w:pPr>
      <w:proofErr w:type="spellStart"/>
      <w:r w:rsidRPr="007C4996">
        <w:rPr>
          <w:rFonts w:ascii="Times New Roman" w:hAnsi="Times New Roman" w:cs="Times New Roman"/>
          <w:sz w:val="28"/>
          <w:szCs w:val="28"/>
          <w:highlight w:val="cyan"/>
        </w:rPr>
        <w:lastRenderedPageBreak/>
        <w:t>міжнародне</w:t>
      </w:r>
      <w:proofErr w:type="spellEnd"/>
      <w:r w:rsidRPr="007C4996">
        <w:rPr>
          <w:rFonts w:ascii="Times New Roman" w:hAnsi="Times New Roman" w:cs="Times New Roman"/>
          <w:sz w:val="28"/>
          <w:szCs w:val="28"/>
          <w:highlight w:val="cyan"/>
        </w:rPr>
        <w:t xml:space="preserve"> </w:t>
      </w:r>
      <w:proofErr w:type="spellStart"/>
      <w:r w:rsidRPr="007C4996">
        <w:rPr>
          <w:rFonts w:ascii="Times New Roman" w:hAnsi="Times New Roman" w:cs="Times New Roman"/>
          <w:sz w:val="28"/>
          <w:szCs w:val="28"/>
          <w:highlight w:val="cyan"/>
        </w:rPr>
        <w:t>співробітництво</w:t>
      </w:r>
      <w:proofErr w:type="spellEnd"/>
      <w:r w:rsidRPr="007C4996">
        <w:rPr>
          <w:rFonts w:ascii="Times New Roman" w:hAnsi="Times New Roman" w:cs="Times New Roman"/>
          <w:sz w:val="28"/>
          <w:szCs w:val="28"/>
          <w:highlight w:val="cyan"/>
        </w:rPr>
        <w:t xml:space="preserve"> та </w:t>
      </w:r>
      <w:proofErr w:type="spellStart"/>
      <w:r w:rsidRPr="007C4996">
        <w:rPr>
          <w:rFonts w:ascii="Times New Roman" w:hAnsi="Times New Roman" w:cs="Times New Roman"/>
          <w:sz w:val="28"/>
          <w:szCs w:val="28"/>
          <w:highlight w:val="cyan"/>
        </w:rPr>
        <w:t>зовнішньоекономічна</w:t>
      </w:r>
      <w:proofErr w:type="spellEnd"/>
      <w:r w:rsidRPr="007C4996">
        <w:rPr>
          <w:rFonts w:ascii="Times New Roman" w:hAnsi="Times New Roman" w:cs="Times New Roman"/>
          <w:sz w:val="28"/>
          <w:szCs w:val="28"/>
          <w:highlight w:val="cyan"/>
        </w:rPr>
        <w:t xml:space="preserve"> </w:t>
      </w:r>
      <w:proofErr w:type="spellStart"/>
      <w:r w:rsidRPr="007C4996">
        <w:rPr>
          <w:rFonts w:ascii="Times New Roman" w:hAnsi="Times New Roman" w:cs="Times New Roman"/>
          <w:sz w:val="28"/>
          <w:szCs w:val="28"/>
          <w:highlight w:val="cyan"/>
        </w:rPr>
        <w:t>діяльність</w:t>
      </w:r>
      <w:proofErr w:type="spellEnd"/>
      <w:r w:rsidRPr="007C4996">
        <w:rPr>
          <w:rFonts w:ascii="Times New Roman" w:hAnsi="Times New Roman" w:cs="Times New Roman"/>
          <w:sz w:val="28"/>
          <w:szCs w:val="28"/>
          <w:highlight w:val="cyan"/>
        </w:rPr>
        <w:t xml:space="preserve"> у </w:t>
      </w:r>
      <w:proofErr w:type="spellStart"/>
      <w:r w:rsidRPr="007C4996">
        <w:rPr>
          <w:rFonts w:ascii="Times New Roman" w:hAnsi="Times New Roman" w:cs="Times New Roman"/>
          <w:sz w:val="28"/>
          <w:szCs w:val="28"/>
          <w:highlight w:val="cyan"/>
        </w:rPr>
        <w:t>сфері</w:t>
      </w:r>
      <w:proofErr w:type="spellEnd"/>
      <w:r w:rsidRPr="007C4996">
        <w:rPr>
          <w:rFonts w:ascii="Times New Roman" w:hAnsi="Times New Roman" w:cs="Times New Roman"/>
          <w:sz w:val="28"/>
          <w:szCs w:val="28"/>
          <w:highlight w:val="cyan"/>
        </w:rPr>
        <w:t xml:space="preserve"> </w:t>
      </w:r>
      <w:proofErr w:type="spellStart"/>
      <w:r w:rsidRPr="007C4996">
        <w:rPr>
          <w:rFonts w:ascii="Times New Roman" w:hAnsi="Times New Roman" w:cs="Times New Roman"/>
          <w:sz w:val="28"/>
          <w:szCs w:val="28"/>
          <w:highlight w:val="cyan"/>
        </w:rPr>
        <w:t>вищої</w:t>
      </w:r>
      <w:proofErr w:type="spellEnd"/>
      <w:r w:rsidRPr="007C4996">
        <w:rPr>
          <w:rFonts w:ascii="Times New Roman" w:hAnsi="Times New Roman" w:cs="Times New Roman"/>
          <w:sz w:val="28"/>
          <w:szCs w:val="28"/>
          <w:highlight w:val="cyan"/>
        </w:rPr>
        <w:t xml:space="preserve"> </w:t>
      </w:r>
      <w:proofErr w:type="spellStart"/>
      <w:r w:rsidRPr="007C4996">
        <w:rPr>
          <w:rFonts w:ascii="Times New Roman" w:hAnsi="Times New Roman" w:cs="Times New Roman"/>
          <w:sz w:val="28"/>
          <w:szCs w:val="28"/>
          <w:highlight w:val="cyan"/>
        </w:rPr>
        <w:t>освіти</w:t>
      </w:r>
      <w:proofErr w:type="spellEnd"/>
      <w:r w:rsidRPr="007C4996">
        <w:rPr>
          <w:rFonts w:ascii="Times New Roman" w:hAnsi="Times New Roman" w:cs="Times New Roman"/>
          <w:sz w:val="28"/>
          <w:szCs w:val="28"/>
          <w:highlight w:val="cyan"/>
        </w:rPr>
        <w:t xml:space="preserve">, науки, </w:t>
      </w:r>
      <w:proofErr w:type="spellStart"/>
      <w:r w:rsidRPr="007C4996">
        <w:rPr>
          <w:rFonts w:ascii="Times New Roman" w:hAnsi="Times New Roman" w:cs="Times New Roman"/>
          <w:sz w:val="28"/>
          <w:szCs w:val="28"/>
          <w:highlight w:val="cyan"/>
        </w:rPr>
        <w:t>культури</w:t>
      </w:r>
      <w:proofErr w:type="spellEnd"/>
      <w:r w:rsidRPr="007C4996">
        <w:rPr>
          <w:rFonts w:ascii="Times New Roman" w:hAnsi="Times New Roman" w:cs="Times New Roman"/>
          <w:sz w:val="28"/>
          <w:szCs w:val="28"/>
          <w:highlight w:val="cyan"/>
          <w:lang w:val="uk-UA"/>
        </w:rPr>
        <w:t>.</w:t>
      </w:r>
    </w:p>
    <w:p w:rsidR="00092CF8" w:rsidRDefault="00092CF8" w:rsidP="00C7707F">
      <w:pPr>
        <w:pStyle w:val="a3"/>
        <w:tabs>
          <w:tab w:val="left" w:pos="5345"/>
        </w:tabs>
        <w:ind w:right="184" w:firstLine="709"/>
      </w:pPr>
      <w:r>
        <w:br w:type="page"/>
      </w:r>
    </w:p>
    <w:p w:rsidR="007C4996" w:rsidRPr="007C4996" w:rsidRDefault="007C4996" w:rsidP="00C7707F">
      <w:pPr>
        <w:pStyle w:val="2"/>
        <w:jc w:val="right"/>
        <w:rPr>
          <w:rFonts w:ascii="Times New Roman" w:hAnsi="Times New Roman" w:cs="Times New Roman"/>
          <w:b/>
          <w:i/>
          <w:color w:val="auto"/>
          <w:sz w:val="28"/>
          <w:szCs w:val="28"/>
          <w:highlight w:val="cyan"/>
        </w:rPr>
      </w:pPr>
      <w:bookmarkStart w:id="25" w:name="_Toc93309641"/>
      <w:bookmarkStart w:id="26" w:name="_Toc93309811"/>
      <w:bookmarkStart w:id="27" w:name="_Toc93319535"/>
      <w:bookmarkStart w:id="28" w:name="_Toc93328743"/>
      <w:bookmarkStart w:id="29" w:name="_Toc158040068"/>
      <w:bookmarkStart w:id="30" w:name="_Toc158040494"/>
      <w:bookmarkStart w:id="31" w:name="_Toc158040628"/>
      <w:bookmarkStart w:id="32" w:name="_Toc158040767"/>
      <w:bookmarkStart w:id="33" w:name="_Toc173848078"/>
      <w:bookmarkStart w:id="34" w:name="_Toc186458001"/>
      <w:bookmarkStart w:id="35" w:name="_Toc186458145"/>
      <w:bookmarkStart w:id="36" w:name="_Toc186458281"/>
      <w:r w:rsidRPr="007C4996">
        <w:rPr>
          <w:rFonts w:ascii="Times New Roman" w:hAnsi="Times New Roman" w:cs="Times New Roman"/>
          <w:b/>
          <w:i/>
          <w:color w:val="auto"/>
          <w:sz w:val="28"/>
          <w:szCs w:val="28"/>
          <w:highlight w:val="cyan"/>
        </w:rPr>
        <w:lastRenderedPageBreak/>
        <w:t>Додаток 2</w:t>
      </w:r>
    </w:p>
    <w:p w:rsidR="007C4996" w:rsidRPr="007C4996" w:rsidRDefault="007C4996" w:rsidP="00C7707F">
      <w:pPr>
        <w:rPr>
          <w:highlight w:val="cyan"/>
        </w:rPr>
      </w:pPr>
    </w:p>
    <w:p w:rsidR="00092CF8" w:rsidRPr="007C4996" w:rsidRDefault="00092CF8" w:rsidP="00C7707F">
      <w:pPr>
        <w:pStyle w:val="2"/>
        <w:jc w:val="center"/>
        <w:rPr>
          <w:rStyle w:val="markedcontent"/>
          <w:rFonts w:ascii="Times New Roman" w:hAnsi="Times New Roman" w:cs="Times New Roman"/>
          <w:b/>
          <w:color w:val="auto"/>
          <w:sz w:val="28"/>
          <w:szCs w:val="28"/>
          <w:highlight w:val="cyan"/>
        </w:rPr>
      </w:pPr>
      <w:r w:rsidRPr="007C4996">
        <w:rPr>
          <w:rFonts w:ascii="Times New Roman" w:hAnsi="Times New Roman" w:cs="Times New Roman"/>
          <w:b/>
          <w:color w:val="auto"/>
          <w:sz w:val="28"/>
          <w:szCs w:val="28"/>
          <w:highlight w:val="cyan"/>
        </w:rPr>
        <w:t>Циклова комісія як структурний підрозділ коледжу</w:t>
      </w:r>
      <w:bookmarkEnd w:id="25"/>
      <w:bookmarkEnd w:id="26"/>
      <w:bookmarkEnd w:id="27"/>
      <w:bookmarkEnd w:id="28"/>
      <w:bookmarkEnd w:id="29"/>
      <w:bookmarkEnd w:id="30"/>
      <w:bookmarkEnd w:id="31"/>
      <w:bookmarkEnd w:id="32"/>
      <w:bookmarkEnd w:id="33"/>
      <w:bookmarkEnd w:id="34"/>
      <w:bookmarkEnd w:id="35"/>
      <w:bookmarkEnd w:id="36"/>
    </w:p>
    <w:p w:rsidR="007C4996" w:rsidRDefault="007C4996" w:rsidP="00C7707F">
      <w:pPr>
        <w:ind w:firstLine="709"/>
        <w:jc w:val="both"/>
        <w:rPr>
          <w:rStyle w:val="rvts0"/>
          <w:sz w:val="28"/>
          <w:szCs w:val="28"/>
          <w:highlight w:val="cyan"/>
        </w:rPr>
      </w:pPr>
    </w:p>
    <w:p w:rsidR="00092CF8" w:rsidRPr="007C4996" w:rsidRDefault="00092CF8" w:rsidP="00C7707F">
      <w:pPr>
        <w:ind w:firstLine="709"/>
        <w:jc w:val="both"/>
        <w:rPr>
          <w:rStyle w:val="markedcontent"/>
          <w:sz w:val="28"/>
          <w:szCs w:val="28"/>
          <w:highlight w:val="cyan"/>
        </w:rPr>
      </w:pPr>
      <w:r w:rsidRPr="007C4996">
        <w:rPr>
          <w:rStyle w:val="rvts0"/>
          <w:sz w:val="28"/>
          <w:szCs w:val="28"/>
          <w:highlight w:val="cyan"/>
        </w:rPr>
        <w:t>Циклова комісія – це структурний підрозділ закладу фахової передвищої освіти (його філії), що провадить освітню, методичну діяльність за певною спеціальністю (спеціалізацією), групою спеціальностей однієї або споріднених галузей, може проводити дослідницьку та/або творчу мистецьку, та/або спортивну діяльність за певною дисципліною (групою дисциплін). Циклова комісія створюється, якщо до її складу входять не менше п’яти педагогічних (науково-педагогічних) працівників, для яких заклад фахової передвищої освіти є основним місцем роботи.</w:t>
      </w:r>
    </w:p>
    <w:p w:rsidR="00092CF8" w:rsidRPr="007C4996" w:rsidRDefault="00092CF8" w:rsidP="00C7707F">
      <w:pPr>
        <w:pStyle w:val="af5"/>
        <w:ind w:left="0" w:firstLine="709"/>
        <w:jc w:val="both"/>
        <w:rPr>
          <w:bCs/>
          <w:highlight w:val="cyan"/>
        </w:rPr>
      </w:pPr>
      <w:r w:rsidRPr="007C4996">
        <w:rPr>
          <w:bCs/>
          <w:highlight w:val="cyan"/>
        </w:rPr>
        <w:t>Комісія здійснює свою діяльність відповідно до плану роботи, що складається на рік</w:t>
      </w:r>
      <w:r w:rsidRPr="007C4996">
        <w:rPr>
          <w:highlight w:val="cyan"/>
        </w:rPr>
        <w:t xml:space="preserve"> і затверджується заступником директора коледжу </w:t>
      </w:r>
      <w:r w:rsidRPr="007C4996">
        <w:rPr>
          <w:bCs/>
          <w:highlight w:val="cyan"/>
        </w:rPr>
        <w:t>з навчально-виховної роботи.</w:t>
      </w:r>
    </w:p>
    <w:p w:rsidR="00092CF8" w:rsidRPr="007C4996" w:rsidRDefault="00092CF8" w:rsidP="00C7707F">
      <w:pPr>
        <w:ind w:firstLine="709"/>
        <w:jc w:val="both"/>
        <w:rPr>
          <w:sz w:val="28"/>
          <w:szCs w:val="28"/>
          <w:highlight w:val="cyan"/>
          <w:lang w:eastAsia="uk-UA"/>
        </w:rPr>
      </w:pPr>
      <w:r w:rsidRPr="007C4996">
        <w:rPr>
          <w:bCs/>
          <w:sz w:val="28"/>
          <w:szCs w:val="28"/>
          <w:highlight w:val="cyan"/>
        </w:rPr>
        <w:t xml:space="preserve">Безпосереднє керівництво роботою Комісії здійснює її голова, який призначається директором коледжу </w:t>
      </w:r>
      <w:r w:rsidRPr="007C4996">
        <w:rPr>
          <w:sz w:val="28"/>
          <w:szCs w:val="28"/>
          <w:highlight w:val="cyan"/>
        </w:rPr>
        <w:t>за погодженням з колегіальним органом управління закладу з числа педагогічних (науково-педагогічних) працівників, які мають ступінь магістра і стаж педагогічної та/або науково-педагогічної роботи не менш як п’ять років.</w:t>
      </w:r>
    </w:p>
    <w:p w:rsidR="00092CF8" w:rsidRPr="007C4996" w:rsidRDefault="00092CF8" w:rsidP="00C7707F">
      <w:pPr>
        <w:pStyle w:val="rvps2"/>
        <w:spacing w:before="0" w:beforeAutospacing="0" w:after="0" w:afterAutospacing="0"/>
        <w:ind w:firstLine="709"/>
        <w:jc w:val="both"/>
        <w:rPr>
          <w:sz w:val="28"/>
          <w:szCs w:val="28"/>
          <w:highlight w:val="cyan"/>
          <w:lang w:val="uk-UA"/>
        </w:rPr>
      </w:pPr>
      <w:bookmarkStart w:id="37" w:name="n538"/>
      <w:bookmarkEnd w:id="37"/>
      <w:r w:rsidRPr="007C4996">
        <w:rPr>
          <w:sz w:val="28"/>
          <w:szCs w:val="28"/>
          <w:highlight w:val="cyan"/>
          <w:lang w:val="uk-UA"/>
        </w:rPr>
        <w:t>Голова циклової комісії забезпечує організацію освітнього процесу, виконання навчальних планів і програм навчальних дисциплін, здійснює контроль за якістю викладання навчальних дисциплін, навчально-методичною діяльністю викладачів циклової комісії.</w:t>
      </w:r>
    </w:p>
    <w:p w:rsidR="00092CF8" w:rsidRPr="007C4996" w:rsidRDefault="00092CF8" w:rsidP="00C7707F">
      <w:pPr>
        <w:pStyle w:val="af5"/>
        <w:ind w:left="0" w:firstLine="709"/>
        <w:jc w:val="both"/>
        <w:rPr>
          <w:highlight w:val="cyan"/>
        </w:rPr>
      </w:pPr>
      <w:r w:rsidRPr="007C4996">
        <w:rPr>
          <w:highlight w:val="cyan"/>
        </w:rPr>
        <w:t>Засідання Комісії проводиться не рідше одного разу на місяць.</w:t>
      </w:r>
    </w:p>
    <w:p w:rsidR="00092CF8" w:rsidRPr="007C4996" w:rsidRDefault="00092CF8" w:rsidP="00C7707F">
      <w:pPr>
        <w:pStyle w:val="21"/>
        <w:spacing w:after="0" w:line="240" w:lineRule="auto"/>
        <w:ind w:left="0" w:firstLine="709"/>
        <w:jc w:val="both"/>
        <w:rPr>
          <w:sz w:val="28"/>
          <w:szCs w:val="28"/>
          <w:highlight w:val="cyan"/>
        </w:rPr>
      </w:pPr>
      <w:r w:rsidRPr="007C4996">
        <w:rPr>
          <w:bCs/>
          <w:sz w:val="28"/>
          <w:szCs w:val="28"/>
          <w:highlight w:val="cyan"/>
        </w:rPr>
        <w:t xml:space="preserve">Циклова комісія </w:t>
      </w:r>
      <w:r w:rsidRPr="007C4996">
        <w:rPr>
          <w:sz w:val="28"/>
          <w:szCs w:val="28"/>
          <w:highlight w:val="cyan"/>
        </w:rPr>
        <w:t xml:space="preserve">виконує такі функції: </w:t>
      </w:r>
    </w:p>
    <w:p w:rsidR="00092CF8" w:rsidRPr="007C4996" w:rsidRDefault="00092CF8" w:rsidP="00C7707F">
      <w:pPr>
        <w:ind w:firstLine="709"/>
        <w:jc w:val="both"/>
        <w:rPr>
          <w:bCs/>
          <w:sz w:val="28"/>
          <w:szCs w:val="28"/>
          <w:highlight w:val="cyan"/>
        </w:rPr>
      </w:pPr>
      <w:bookmarkStart w:id="38" w:name="_Toc93309642"/>
      <w:r w:rsidRPr="007C4996">
        <w:rPr>
          <w:bCs/>
          <w:sz w:val="28"/>
          <w:szCs w:val="28"/>
          <w:highlight w:val="cyan"/>
        </w:rPr>
        <w:t>- забезпечення виконання навчальних планів і навчальних програм дисциплін – протягом поточного навчального року;</w:t>
      </w:r>
      <w:bookmarkEnd w:id="38"/>
    </w:p>
    <w:p w:rsidR="00092CF8" w:rsidRPr="007C4996" w:rsidRDefault="00092CF8" w:rsidP="00C7707F">
      <w:pPr>
        <w:ind w:firstLine="709"/>
        <w:jc w:val="both"/>
        <w:rPr>
          <w:bCs/>
          <w:sz w:val="28"/>
          <w:szCs w:val="28"/>
          <w:highlight w:val="cyan"/>
        </w:rPr>
      </w:pPr>
      <w:bookmarkStart w:id="39" w:name="_Toc93309643"/>
      <w:r w:rsidRPr="007C4996">
        <w:rPr>
          <w:bCs/>
          <w:sz w:val="28"/>
          <w:szCs w:val="28"/>
          <w:highlight w:val="cyan"/>
        </w:rPr>
        <w:t>- розгляд, обговорення та затвердження планів роботи циклової комісії, навчальних програм, робочих навчальних програм, навчальних планів, робочих навчальних планів, індивідуальних планів здобувачів освіти, індивідуальних планів роботи викладачів, планів роботи навчальних кабінетів (лабораторій), клубів за інтересами, предметних гуртків та іншої документації, необхідної для проведення освітнього процесу, – до 5 вересня поточного навчального року;</w:t>
      </w:r>
      <w:bookmarkEnd w:id="39"/>
    </w:p>
    <w:p w:rsidR="00092CF8" w:rsidRPr="007C4996" w:rsidRDefault="00092CF8" w:rsidP="00C7707F">
      <w:pPr>
        <w:ind w:firstLine="709"/>
        <w:jc w:val="both"/>
        <w:rPr>
          <w:bCs/>
          <w:sz w:val="28"/>
          <w:szCs w:val="28"/>
          <w:highlight w:val="cyan"/>
        </w:rPr>
      </w:pPr>
      <w:bookmarkStart w:id="40" w:name="_Toc93309644"/>
      <w:r w:rsidRPr="007C4996">
        <w:rPr>
          <w:bCs/>
          <w:sz w:val="28"/>
          <w:szCs w:val="28"/>
          <w:highlight w:val="cyan"/>
        </w:rPr>
        <w:t>- розробка й обговорення навчально-методичних комплексів дисциплін – до 30 вересня поточного навчального року;</w:t>
      </w:r>
      <w:bookmarkEnd w:id="40"/>
    </w:p>
    <w:p w:rsidR="00092CF8" w:rsidRPr="007C4996" w:rsidRDefault="00092CF8" w:rsidP="00C7707F">
      <w:pPr>
        <w:ind w:firstLine="709"/>
        <w:jc w:val="both"/>
        <w:rPr>
          <w:bCs/>
          <w:sz w:val="28"/>
          <w:szCs w:val="28"/>
          <w:highlight w:val="cyan"/>
        </w:rPr>
      </w:pPr>
      <w:bookmarkStart w:id="41" w:name="_Toc93309645"/>
      <w:r w:rsidRPr="007C4996">
        <w:rPr>
          <w:bCs/>
          <w:sz w:val="28"/>
          <w:szCs w:val="28"/>
          <w:highlight w:val="cyan"/>
        </w:rPr>
        <w:t>- поповнення навчально-методичних комплексів дисциплін – протягом поточного навчального року;</w:t>
      </w:r>
      <w:bookmarkEnd w:id="41"/>
    </w:p>
    <w:p w:rsidR="00092CF8" w:rsidRPr="007C4996" w:rsidRDefault="00092CF8" w:rsidP="00C7707F">
      <w:pPr>
        <w:ind w:firstLine="709"/>
        <w:jc w:val="both"/>
        <w:rPr>
          <w:bCs/>
          <w:sz w:val="28"/>
          <w:szCs w:val="28"/>
          <w:highlight w:val="cyan"/>
        </w:rPr>
      </w:pPr>
      <w:bookmarkStart w:id="42" w:name="_Toc93309646"/>
      <w:r w:rsidRPr="007C4996">
        <w:rPr>
          <w:bCs/>
          <w:sz w:val="28"/>
          <w:szCs w:val="28"/>
          <w:highlight w:val="cyan"/>
        </w:rPr>
        <w:t>- своєчасне внесення змін і доповнень до робочих навчальних програм дисциплін – до 5 вересня поточного навчального року;</w:t>
      </w:r>
      <w:bookmarkEnd w:id="42"/>
    </w:p>
    <w:p w:rsidR="00092CF8" w:rsidRPr="007C4996" w:rsidRDefault="00092CF8" w:rsidP="00C7707F">
      <w:pPr>
        <w:ind w:firstLine="709"/>
        <w:jc w:val="both"/>
        <w:rPr>
          <w:bCs/>
          <w:sz w:val="28"/>
          <w:szCs w:val="28"/>
          <w:highlight w:val="cyan"/>
        </w:rPr>
      </w:pPr>
      <w:bookmarkStart w:id="43" w:name="_Toc93309647"/>
      <w:r w:rsidRPr="007C4996">
        <w:rPr>
          <w:bCs/>
          <w:sz w:val="28"/>
          <w:szCs w:val="28"/>
          <w:highlight w:val="cyan"/>
        </w:rPr>
        <w:t>- розробка та впровадження в освітній процес заходів, спрямованих на забезпечення якісної підготовки фахівців і чіткої організації освітнього процесу, – протягом поточного навчального року;</w:t>
      </w:r>
      <w:bookmarkEnd w:id="43"/>
    </w:p>
    <w:p w:rsidR="00092CF8" w:rsidRPr="007C4996" w:rsidRDefault="00092CF8" w:rsidP="00C7707F">
      <w:pPr>
        <w:ind w:firstLine="709"/>
        <w:jc w:val="both"/>
        <w:rPr>
          <w:bCs/>
          <w:sz w:val="28"/>
          <w:szCs w:val="28"/>
          <w:highlight w:val="cyan"/>
        </w:rPr>
      </w:pPr>
      <w:bookmarkStart w:id="44" w:name="_Toc93309648"/>
      <w:r w:rsidRPr="007C4996">
        <w:rPr>
          <w:bCs/>
          <w:sz w:val="28"/>
          <w:szCs w:val="28"/>
          <w:highlight w:val="cyan"/>
        </w:rPr>
        <w:t>- розробка методик викладання навчальних дисциплін циклової комісії, проведення лекційних, практичних, лабораторних, семінарських занять, навчальної та виробничої практик, курсових робіт (проєктів) – протягом поточного навчального року;</w:t>
      </w:r>
      <w:bookmarkEnd w:id="44"/>
    </w:p>
    <w:p w:rsidR="00092CF8" w:rsidRPr="007C4996" w:rsidRDefault="00092CF8" w:rsidP="00C7707F">
      <w:pPr>
        <w:ind w:firstLine="709"/>
        <w:jc w:val="both"/>
        <w:rPr>
          <w:bCs/>
          <w:sz w:val="28"/>
          <w:szCs w:val="28"/>
          <w:highlight w:val="cyan"/>
        </w:rPr>
      </w:pPr>
      <w:bookmarkStart w:id="45" w:name="_Toc93309649"/>
      <w:r w:rsidRPr="007C4996">
        <w:rPr>
          <w:bCs/>
          <w:sz w:val="28"/>
          <w:szCs w:val="28"/>
          <w:highlight w:val="cyan"/>
        </w:rPr>
        <w:lastRenderedPageBreak/>
        <w:t>- розробка і впровадження в дію заходів з питань удосконалення практичної підготовки здобувачів освіти, вивчення та поширення досвіду роботи викладачів, надання допомоги викладачам-початківцям в оволодінні педагогічною майстерністю – протягом поточного навчального року;</w:t>
      </w:r>
      <w:bookmarkEnd w:id="45"/>
    </w:p>
    <w:p w:rsidR="00092CF8" w:rsidRPr="007C4996" w:rsidRDefault="00092CF8" w:rsidP="00C7707F">
      <w:pPr>
        <w:ind w:firstLine="709"/>
        <w:jc w:val="both"/>
        <w:rPr>
          <w:bCs/>
          <w:sz w:val="28"/>
          <w:szCs w:val="28"/>
          <w:highlight w:val="cyan"/>
        </w:rPr>
      </w:pPr>
      <w:bookmarkStart w:id="46" w:name="_Toc93309650"/>
      <w:r w:rsidRPr="007C4996">
        <w:rPr>
          <w:bCs/>
          <w:sz w:val="28"/>
          <w:szCs w:val="28"/>
          <w:highlight w:val="cyan"/>
        </w:rPr>
        <w:t>- розробка методик, застосування комп'ютерних та інших сучасних та інноваційних технологій в освітньому процесі – протягом поточного навчального року;</w:t>
      </w:r>
      <w:bookmarkEnd w:id="46"/>
    </w:p>
    <w:p w:rsidR="00092CF8" w:rsidRPr="007C4996" w:rsidRDefault="00092CF8" w:rsidP="00C7707F">
      <w:pPr>
        <w:ind w:firstLine="709"/>
        <w:jc w:val="both"/>
        <w:rPr>
          <w:bCs/>
          <w:sz w:val="28"/>
          <w:szCs w:val="28"/>
          <w:highlight w:val="cyan"/>
        </w:rPr>
      </w:pPr>
      <w:bookmarkStart w:id="47" w:name="_Toc93309651"/>
      <w:r w:rsidRPr="007C4996">
        <w:rPr>
          <w:bCs/>
          <w:sz w:val="28"/>
          <w:szCs w:val="28"/>
          <w:highlight w:val="cyan"/>
        </w:rPr>
        <w:t>- розгляд та обговорення підготовлених підручників, навчальних посібників, навчально-методичної літератури, навчальних програм дисциплін, методичних розробок, статей, складання на них відгуків, рецензій – протягом поточного навчального року;</w:t>
      </w:r>
      <w:bookmarkEnd w:id="47"/>
    </w:p>
    <w:p w:rsidR="00092CF8" w:rsidRPr="007C4996" w:rsidRDefault="00092CF8" w:rsidP="00C7707F">
      <w:pPr>
        <w:ind w:firstLine="709"/>
        <w:jc w:val="both"/>
        <w:rPr>
          <w:bCs/>
          <w:sz w:val="28"/>
          <w:szCs w:val="28"/>
          <w:highlight w:val="cyan"/>
        </w:rPr>
      </w:pPr>
      <w:bookmarkStart w:id="48" w:name="_Toc93309652"/>
      <w:r w:rsidRPr="007C4996">
        <w:rPr>
          <w:bCs/>
          <w:sz w:val="28"/>
          <w:szCs w:val="28"/>
          <w:highlight w:val="cyan"/>
        </w:rPr>
        <w:t>- підготовка, розгляд та обговорення екзаменаційних матеріалів для проведення семестрових іспитів і підсумкової атестації здобувачів фахової передвищої освіти – не пізніше ніж за місяць до початку екзаменаційної сесії;</w:t>
      </w:r>
      <w:bookmarkEnd w:id="48"/>
      <w:r w:rsidRPr="007C4996">
        <w:rPr>
          <w:bCs/>
          <w:sz w:val="28"/>
          <w:szCs w:val="28"/>
          <w:highlight w:val="cyan"/>
        </w:rPr>
        <w:t xml:space="preserve"> </w:t>
      </w:r>
    </w:p>
    <w:p w:rsidR="00092CF8" w:rsidRPr="007C4996" w:rsidRDefault="00092CF8" w:rsidP="00C7707F">
      <w:pPr>
        <w:ind w:firstLine="709"/>
        <w:jc w:val="both"/>
        <w:rPr>
          <w:bCs/>
          <w:sz w:val="28"/>
          <w:szCs w:val="28"/>
          <w:highlight w:val="cyan"/>
        </w:rPr>
      </w:pPr>
      <w:bookmarkStart w:id="49" w:name="_Toc93309653"/>
      <w:r w:rsidRPr="007C4996">
        <w:rPr>
          <w:bCs/>
          <w:sz w:val="28"/>
          <w:szCs w:val="28"/>
          <w:highlight w:val="cyan"/>
        </w:rPr>
        <w:t>- тематика та зміст курсових робіт (проєктів), завдання для контрольних комплексних робіт, завдання для залишкового зрізу знань та інша методична документація для контролю знань здобувачів фахової передвищої освіти – до 5 вересня поточного навчального року;</w:t>
      </w:r>
      <w:bookmarkEnd w:id="49"/>
    </w:p>
    <w:p w:rsidR="00092CF8" w:rsidRPr="007C4996" w:rsidRDefault="00092CF8" w:rsidP="00C7707F">
      <w:pPr>
        <w:ind w:firstLine="709"/>
        <w:jc w:val="both"/>
        <w:rPr>
          <w:bCs/>
          <w:sz w:val="28"/>
          <w:szCs w:val="28"/>
          <w:highlight w:val="cyan"/>
        </w:rPr>
      </w:pPr>
      <w:bookmarkStart w:id="50" w:name="_Toc93309654"/>
      <w:r w:rsidRPr="007C4996">
        <w:rPr>
          <w:bCs/>
          <w:sz w:val="28"/>
          <w:szCs w:val="28"/>
          <w:highlight w:val="cyan"/>
        </w:rPr>
        <w:t>- підготовка, розгляд та обговорення екзаменаційних матеріалів для проведення вступних іспитів до коледжу згідно із Правилами прийому, що оприлюднюються на офіційному сайті коледжу не пізніше ніж за 3 місяці до початку прийому документів;</w:t>
      </w:r>
      <w:bookmarkEnd w:id="50"/>
    </w:p>
    <w:p w:rsidR="00092CF8" w:rsidRPr="007C4996" w:rsidRDefault="00092CF8" w:rsidP="00C7707F">
      <w:pPr>
        <w:ind w:firstLine="709"/>
        <w:jc w:val="both"/>
        <w:rPr>
          <w:bCs/>
          <w:sz w:val="28"/>
          <w:szCs w:val="28"/>
          <w:highlight w:val="cyan"/>
        </w:rPr>
      </w:pPr>
      <w:bookmarkStart w:id="51" w:name="_Toc93309655"/>
      <w:r w:rsidRPr="007C4996">
        <w:rPr>
          <w:bCs/>
          <w:sz w:val="28"/>
          <w:szCs w:val="28"/>
          <w:highlight w:val="cyan"/>
        </w:rPr>
        <w:t>- проведення педагогічних експериментів з питань педагогіки та методики викладання – протягом поточного навчального року.</w:t>
      </w:r>
      <w:bookmarkEnd w:id="51"/>
    </w:p>
    <w:p w:rsidR="00092CF8" w:rsidRPr="007C4996" w:rsidRDefault="00092CF8" w:rsidP="00C7707F">
      <w:pPr>
        <w:ind w:firstLine="709"/>
        <w:jc w:val="both"/>
        <w:rPr>
          <w:bCs/>
          <w:sz w:val="28"/>
          <w:szCs w:val="28"/>
          <w:highlight w:val="cyan"/>
        </w:rPr>
      </w:pPr>
      <w:bookmarkStart w:id="52" w:name="_Toc93309656"/>
      <w:r w:rsidRPr="007C4996">
        <w:rPr>
          <w:bCs/>
          <w:sz w:val="28"/>
          <w:szCs w:val="28"/>
          <w:highlight w:val="cyan"/>
        </w:rPr>
        <w:t>- контроль та аналіз знань здобувачів фахової передвищої освіти, контроль об'єктивного оцінювання знань здобувачів освіти викладачами – протягом поточного навчального року;</w:t>
      </w:r>
      <w:bookmarkEnd w:id="52"/>
    </w:p>
    <w:p w:rsidR="00092CF8" w:rsidRPr="007C4996" w:rsidRDefault="00092CF8" w:rsidP="00C7707F">
      <w:pPr>
        <w:ind w:firstLine="709"/>
        <w:jc w:val="both"/>
        <w:rPr>
          <w:bCs/>
          <w:sz w:val="28"/>
          <w:szCs w:val="28"/>
          <w:highlight w:val="cyan"/>
        </w:rPr>
      </w:pPr>
      <w:bookmarkStart w:id="53" w:name="_Toc93309657"/>
      <w:r w:rsidRPr="007C4996">
        <w:rPr>
          <w:bCs/>
          <w:sz w:val="28"/>
          <w:szCs w:val="28"/>
          <w:highlight w:val="cyan"/>
        </w:rPr>
        <w:t>- самоаналіз педагогічних працівників, їх звіти про виконання індивідуального плану роботи викладача – до 1 липня поточного навчального року.</w:t>
      </w:r>
      <w:bookmarkEnd w:id="53"/>
    </w:p>
    <w:p w:rsidR="00092CF8" w:rsidRPr="007C4996" w:rsidRDefault="00092CF8" w:rsidP="00C7707F">
      <w:pPr>
        <w:ind w:firstLine="709"/>
        <w:jc w:val="both"/>
        <w:rPr>
          <w:bCs/>
          <w:sz w:val="28"/>
          <w:szCs w:val="28"/>
          <w:highlight w:val="cyan"/>
        </w:rPr>
      </w:pPr>
      <w:bookmarkStart w:id="54" w:name="_Toc93309658"/>
      <w:r w:rsidRPr="007C4996">
        <w:rPr>
          <w:bCs/>
          <w:sz w:val="28"/>
          <w:szCs w:val="28"/>
          <w:highlight w:val="cyan"/>
        </w:rPr>
        <w:t>- розгляд кандидатур викладачів щодо атестації педагогічних працівників (чергової та позачергової) – до 10 жовтня поточного навчального року;</w:t>
      </w:r>
      <w:bookmarkEnd w:id="54"/>
    </w:p>
    <w:p w:rsidR="00092CF8" w:rsidRPr="007C4996" w:rsidRDefault="00092CF8" w:rsidP="00C7707F">
      <w:pPr>
        <w:ind w:firstLine="709"/>
        <w:jc w:val="both"/>
        <w:rPr>
          <w:bCs/>
          <w:sz w:val="28"/>
          <w:szCs w:val="28"/>
          <w:highlight w:val="cyan"/>
        </w:rPr>
      </w:pPr>
      <w:bookmarkStart w:id="55" w:name="_Toc93309659"/>
      <w:r w:rsidRPr="007C4996">
        <w:rPr>
          <w:bCs/>
          <w:sz w:val="28"/>
          <w:szCs w:val="28"/>
          <w:highlight w:val="cyan"/>
        </w:rPr>
        <w:t>- розгляд особових справ викладачів-початківців – протягом вересня поточного навчального року;</w:t>
      </w:r>
      <w:bookmarkEnd w:id="55"/>
    </w:p>
    <w:p w:rsidR="00092CF8" w:rsidRPr="007C4996" w:rsidRDefault="00092CF8" w:rsidP="00C7707F">
      <w:pPr>
        <w:ind w:firstLine="709"/>
        <w:jc w:val="both"/>
        <w:rPr>
          <w:bCs/>
          <w:sz w:val="28"/>
          <w:szCs w:val="28"/>
          <w:highlight w:val="cyan"/>
        </w:rPr>
      </w:pPr>
      <w:bookmarkStart w:id="56" w:name="_Toc93309660"/>
      <w:r w:rsidRPr="007C4996">
        <w:rPr>
          <w:bCs/>
          <w:sz w:val="28"/>
          <w:szCs w:val="28"/>
          <w:highlight w:val="cyan"/>
        </w:rPr>
        <w:t>- керівництво дослідною роботою, технічною творчістю здобувачів фахової передвищої освіти – протягом поточного навчального року;</w:t>
      </w:r>
      <w:bookmarkEnd w:id="56"/>
    </w:p>
    <w:p w:rsidR="00092CF8" w:rsidRPr="007C4996" w:rsidRDefault="00092CF8" w:rsidP="00C7707F">
      <w:pPr>
        <w:ind w:firstLine="709"/>
        <w:jc w:val="both"/>
        <w:rPr>
          <w:bCs/>
          <w:sz w:val="28"/>
          <w:szCs w:val="28"/>
          <w:highlight w:val="cyan"/>
        </w:rPr>
      </w:pPr>
      <w:bookmarkStart w:id="57" w:name="_Toc93309661"/>
      <w:r w:rsidRPr="007C4996">
        <w:rPr>
          <w:bCs/>
          <w:sz w:val="28"/>
          <w:szCs w:val="28"/>
          <w:highlight w:val="cyan"/>
        </w:rPr>
        <w:t>- організація самостійної та індивідуальної роботи здобувачів фахової передвищої освіти – протягом поточного навчального року;</w:t>
      </w:r>
      <w:bookmarkEnd w:id="57"/>
    </w:p>
    <w:p w:rsidR="00092CF8" w:rsidRPr="007C4996" w:rsidRDefault="00092CF8" w:rsidP="00C7707F">
      <w:pPr>
        <w:ind w:firstLine="709"/>
        <w:jc w:val="both"/>
        <w:rPr>
          <w:bCs/>
          <w:sz w:val="28"/>
          <w:szCs w:val="28"/>
          <w:highlight w:val="cyan"/>
        </w:rPr>
      </w:pPr>
      <w:bookmarkStart w:id="58" w:name="_Toc93309662"/>
      <w:r w:rsidRPr="007C4996">
        <w:rPr>
          <w:bCs/>
          <w:sz w:val="28"/>
          <w:szCs w:val="28"/>
          <w:highlight w:val="cyan"/>
        </w:rPr>
        <w:t>- організація та проведення науково-практичних конференцій, олімпіад, вікторин, конкурсів, виставок творчих робіт здобувачів фахової передвищої освіти тощо – згідно із графіком проведення;</w:t>
      </w:r>
      <w:bookmarkEnd w:id="58"/>
    </w:p>
    <w:p w:rsidR="00092CF8" w:rsidRPr="007C4996" w:rsidRDefault="00092CF8" w:rsidP="00C7707F">
      <w:pPr>
        <w:ind w:firstLine="709"/>
        <w:jc w:val="both"/>
        <w:rPr>
          <w:bCs/>
          <w:sz w:val="28"/>
          <w:szCs w:val="28"/>
          <w:highlight w:val="cyan"/>
        </w:rPr>
      </w:pPr>
      <w:bookmarkStart w:id="59" w:name="_Toc93309663"/>
      <w:r w:rsidRPr="007C4996">
        <w:rPr>
          <w:bCs/>
          <w:sz w:val="28"/>
          <w:szCs w:val="28"/>
          <w:highlight w:val="cyan"/>
        </w:rPr>
        <w:t>- організація індивідуальної роботи з обдарованими здобувачами – згідно із графіком роботи;</w:t>
      </w:r>
      <w:bookmarkEnd w:id="59"/>
    </w:p>
    <w:p w:rsidR="00092CF8" w:rsidRPr="007C4996" w:rsidRDefault="00092CF8" w:rsidP="00C7707F">
      <w:pPr>
        <w:ind w:firstLine="709"/>
        <w:jc w:val="both"/>
        <w:rPr>
          <w:bCs/>
          <w:sz w:val="28"/>
          <w:szCs w:val="28"/>
          <w:highlight w:val="cyan"/>
        </w:rPr>
      </w:pPr>
      <w:bookmarkStart w:id="60" w:name="_Toc93309664"/>
      <w:r w:rsidRPr="007C4996">
        <w:rPr>
          <w:bCs/>
          <w:sz w:val="28"/>
          <w:szCs w:val="28"/>
          <w:highlight w:val="cyan"/>
        </w:rPr>
        <w:t>- проведення профорієнтаційної роботи (відвідування шкіл, ПТНЗ міста та регіону, день «відкритих дверей», тижні циклових комісій, інші заходи) – протягом поточного навчального року;</w:t>
      </w:r>
      <w:bookmarkEnd w:id="60"/>
    </w:p>
    <w:p w:rsidR="00092CF8" w:rsidRPr="007C4996" w:rsidRDefault="00092CF8" w:rsidP="00C7707F">
      <w:pPr>
        <w:ind w:firstLine="709"/>
        <w:jc w:val="both"/>
        <w:rPr>
          <w:bCs/>
          <w:sz w:val="28"/>
          <w:szCs w:val="28"/>
          <w:highlight w:val="cyan"/>
        </w:rPr>
      </w:pPr>
      <w:bookmarkStart w:id="61" w:name="_Toc93309665"/>
      <w:r w:rsidRPr="007C4996">
        <w:rPr>
          <w:bCs/>
          <w:sz w:val="28"/>
          <w:szCs w:val="28"/>
          <w:highlight w:val="cyan"/>
        </w:rPr>
        <w:t>- організація підвищення кваліфікації викладачів – згідно із графіком;</w:t>
      </w:r>
      <w:bookmarkEnd w:id="61"/>
    </w:p>
    <w:p w:rsidR="00092CF8" w:rsidRPr="007C4996" w:rsidRDefault="00092CF8" w:rsidP="00C7707F">
      <w:pPr>
        <w:ind w:firstLine="709"/>
        <w:jc w:val="both"/>
        <w:rPr>
          <w:bCs/>
          <w:sz w:val="28"/>
          <w:szCs w:val="28"/>
          <w:highlight w:val="cyan"/>
        </w:rPr>
      </w:pPr>
      <w:bookmarkStart w:id="62" w:name="_Toc93309666"/>
      <w:r w:rsidRPr="007C4996">
        <w:rPr>
          <w:bCs/>
          <w:sz w:val="28"/>
          <w:szCs w:val="28"/>
          <w:highlight w:val="cyan"/>
        </w:rPr>
        <w:lastRenderedPageBreak/>
        <w:t>- участь викладачів у професійних конкурсах «Кращий викладач року», «Кращий куратор року», «Кращий електронний курс дисципліни» тощо – за графіком проведення конкурсів протягом поточного навчального року;</w:t>
      </w:r>
      <w:bookmarkEnd w:id="62"/>
    </w:p>
    <w:p w:rsidR="00092CF8" w:rsidRPr="007C4996" w:rsidRDefault="00092CF8" w:rsidP="00C7707F">
      <w:pPr>
        <w:ind w:firstLine="709"/>
        <w:jc w:val="both"/>
        <w:rPr>
          <w:bCs/>
          <w:sz w:val="28"/>
          <w:szCs w:val="28"/>
          <w:highlight w:val="cyan"/>
        </w:rPr>
      </w:pPr>
      <w:bookmarkStart w:id="63" w:name="_Toc93309667"/>
      <w:r w:rsidRPr="007C4996">
        <w:rPr>
          <w:bCs/>
          <w:sz w:val="28"/>
          <w:szCs w:val="28"/>
          <w:highlight w:val="cyan"/>
        </w:rPr>
        <w:t>- підготовка здобувачів фахової передвищої освіти до участі у предметних олімпіадах, науково-дослідних конференціях, конкурсах студентських наукових робіт – згідно із графіком їх проведення;</w:t>
      </w:r>
      <w:bookmarkEnd w:id="63"/>
    </w:p>
    <w:p w:rsidR="00092CF8" w:rsidRPr="007C4996" w:rsidRDefault="00092CF8" w:rsidP="00C7707F">
      <w:pPr>
        <w:ind w:firstLine="709"/>
        <w:jc w:val="both"/>
        <w:rPr>
          <w:bCs/>
          <w:sz w:val="28"/>
          <w:szCs w:val="28"/>
          <w:highlight w:val="cyan"/>
        </w:rPr>
      </w:pPr>
      <w:bookmarkStart w:id="64" w:name="_Toc93309668"/>
      <w:r w:rsidRPr="007C4996">
        <w:rPr>
          <w:bCs/>
          <w:sz w:val="28"/>
          <w:szCs w:val="28"/>
          <w:highlight w:val="cyan"/>
        </w:rPr>
        <w:t>- участь у виховній роботі здобувачів фахової передвищої освіти – згідно з комплексним планом національно-патріотичного виховання, планом виховної роботи, планом роботи Центру художньої творчості тощо на поточний навчальний рік;</w:t>
      </w:r>
      <w:bookmarkEnd w:id="64"/>
    </w:p>
    <w:p w:rsidR="00092CF8" w:rsidRPr="007C4996" w:rsidRDefault="00092CF8" w:rsidP="00C7707F">
      <w:pPr>
        <w:ind w:firstLine="709"/>
        <w:jc w:val="both"/>
        <w:rPr>
          <w:bCs/>
          <w:sz w:val="28"/>
          <w:szCs w:val="28"/>
          <w:highlight w:val="cyan"/>
        </w:rPr>
      </w:pPr>
      <w:r w:rsidRPr="007C4996">
        <w:rPr>
          <w:bCs/>
          <w:sz w:val="28"/>
          <w:szCs w:val="28"/>
          <w:highlight w:val="cyan"/>
        </w:rPr>
        <w:t>- звіт роботи циклової комісії і пропозиції щодо удосконалення освітнього процесу та роботи адміністрації за минулий навчальний рік – до 1 липня поточного навчального року.</w:t>
      </w:r>
    </w:p>
    <w:p w:rsidR="00092CF8" w:rsidRPr="00DD7546" w:rsidRDefault="00092CF8" w:rsidP="00C7707F">
      <w:pPr>
        <w:pStyle w:val="21"/>
        <w:spacing w:after="0" w:line="240" w:lineRule="auto"/>
        <w:ind w:left="0" w:firstLine="709"/>
        <w:jc w:val="both"/>
        <w:rPr>
          <w:sz w:val="28"/>
          <w:szCs w:val="28"/>
        </w:rPr>
      </w:pPr>
      <w:r w:rsidRPr="007C4996">
        <w:rPr>
          <w:sz w:val="28"/>
          <w:szCs w:val="28"/>
          <w:highlight w:val="cyan"/>
        </w:rPr>
        <w:t>Перелік циклових комісій, кандидатури їх голів і персональний склад затверджуються директором коледжу терміном на один рік.</w:t>
      </w:r>
    </w:p>
    <w:p w:rsidR="00092CF8" w:rsidRPr="00FA09A4" w:rsidRDefault="00092CF8" w:rsidP="00C7707F">
      <w:pPr>
        <w:pStyle w:val="a3"/>
        <w:tabs>
          <w:tab w:val="left" w:pos="5345"/>
        </w:tabs>
        <w:ind w:right="184" w:firstLine="709"/>
      </w:pPr>
    </w:p>
    <w:sectPr w:rsidR="00092CF8" w:rsidRPr="00FA09A4">
      <w:headerReference w:type="default" r:id="rId9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224" w:rsidRDefault="00824224">
      <w:r>
        <w:separator/>
      </w:r>
    </w:p>
  </w:endnote>
  <w:endnote w:type="continuationSeparator" w:id="0">
    <w:p w:rsidR="00824224" w:rsidRDefault="00824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224" w:rsidRDefault="00824224">
      <w:r>
        <w:separator/>
      </w:r>
    </w:p>
  </w:footnote>
  <w:footnote w:type="continuationSeparator" w:id="0">
    <w:p w:rsidR="00824224" w:rsidRDefault="008242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447" w:rsidRDefault="00047447">
    <w:pPr>
      <w:pStyle w:val="a3"/>
      <w:spacing w:line="14" w:lineRule="auto"/>
      <w:jc w:val="left"/>
      <w:rPr>
        <w:sz w:val="20"/>
      </w:rPr>
    </w:pPr>
    <w:r>
      <w:rPr>
        <w:noProof/>
        <w:sz w:val="20"/>
        <w:lang w:eastAsia="uk-UA"/>
      </w:rPr>
      <mc:AlternateContent>
        <mc:Choice Requires="wps">
          <w:drawing>
            <wp:anchor distT="0" distB="0" distL="0" distR="0" simplePos="0" relativeHeight="251659264" behindDoc="1" locked="0" layoutInCell="1" allowOverlap="1" wp14:anchorId="774E5AB6" wp14:editId="13FAE6CA">
              <wp:simplePos x="0" y="0"/>
              <wp:positionH relativeFrom="page">
                <wp:posOffset>3853481</wp:posOffset>
              </wp:positionH>
              <wp:positionV relativeFrom="page">
                <wp:posOffset>439747</wp:posOffset>
              </wp:positionV>
              <wp:extent cx="203200" cy="194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rsidR="00047447" w:rsidRDefault="00047447">
                          <w:pPr>
                            <w:spacing w:line="280" w:lineRule="exact"/>
                            <w:ind w:left="20"/>
                            <w:rPr>
                              <w:rFonts w:ascii="Consolas"/>
                              <w:sz w:val="24"/>
                            </w:rPr>
                          </w:pPr>
                        </w:p>
                      </w:txbxContent>
                    </wps:txbx>
                    <wps:bodyPr wrap="square" lIns="0" tIns="0" rIns="0" bIns="0" rtlCol="0">
                      <a:noAutofit/>
                    </wps:bodyPr>
                  </wps:wsp>
                </a:graphicData>
              </a:graphic>
            </wp:anchor>
          </w:drawing>
        </mc:Choice>
        <mc:Fallback>
          <w:pict>
            <v:shapetype w14:anchorId="774E5AB6" id="_x0000_t202" coordsize="21600,21600" o:spt="202" path="m,l,21600r21600,l21600,xe">
              <v:stroke joinstyle="miter"/>
              <v:path gradientshapeok="t" o:connecttype="rect"/>
            </v:shapetype>
            <v:shape id="Textbox 16" o:spid="_x0000_s1026" type="#_x0000_t202" style="position:absolute;margin-left:303.4pt;margin-top:34.65pt;width:16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" filled="f" stroked="f">
              <v:path arrowok="t"/>
              <v:textbox inset="0,0,0,0">
                <w:txbxContent>
                  <w:p w:rsidR="004F2AF8" w:rsidRDefault="004F2AF8">
                    <w:pPr>
                      <w:spacing w:line="280" w:lineRule="exact"/>
                      <w:ind w:left="20"/>
                      <w:rPr>
                        <w:rFonts w:ascii="Consolas"/>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72518"/>
    <w:multiLevelType w:val="multilevel"/>
    <w:tmpl w:val="80105104"/>
    <w:lvl w:ilvl="0">
      <w:start w:val="10"/>
      <w:numFmt w:val="decimal"/>
      <w:lvlText w:val="%1."/>
      <w:lvlJc w:val="left"/>
      <w:pPr>
        <w:ind w:left="21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65E6B2E"/>
    <w:multiLevelType w:val="multilevel"/>
    <w:tmpl w:val="A1E441D6"/>
    <w:lvl w:ilvl="0">
      <w:start w:val="4"/>
      <w:numFmt w:val="decimal"/>
      <w:lvlText w:val="%1)"/>
      <w:lvlJc w:val="left"/>
      <w:pPr>
        <w:ind w:left="1001" w:hanging="321"/>
      </w:pPr>
      <w:rPr>
        <w:rFonts w:hint="default"/>
        <w:spacing w:val="0"/>
        <w:w w:val="103"/>
      </w:rPr>
    </w:lvl>
    <w:lvl w:ilvl="1">
      <w:start w:val="2"/>
      <w:numFmt w:val="decimal"/>
      <w:lvlText w:val="%1.%2."/>
      <w:lvlJc w:val="left"/>
      <w:pPr>
        <w:ind w:left="89" w:hanging="489"/>
      </w:pPr>
      <w:rPr>
        <w:rFonts w:hint="default"/>
        <w:spacing w:val="0"/>
        <w:w w:val="96"/>
      </w:rPr>
    </w:lvl>
    <w:lvl w:ilvl="2">
      <w:numFmt w:val="bullet"/>
      <w:lvlText w:val="•"/>
      <w:lvlJc w:val="left"/>
      <w:pPr>
        <w:ind w:left="2023" w:hanging="489"/>
      </w:pPr>
      <w:rPr>
        <w:rFonts w:hint="default"/>
      </w:rPr>
    </w:lvl>
    <w:lvl w:ilvl="3">
      <w:numFmt w:val="bullet"/>
      <w:lvlText w:val="•"/>
      <w:lvlJc w:val="left"/>
      <w:pPr>
        <w:ind w:left="3046" w:hanging="489"/>
      </w:pPr>
      <w:rPr>
        <w:rFonts w:hint="default"/>
      </w:rPr>
    </w:lvl>
    <w:lvl w:ilvl="4">
      <w:numFmt w:val="bullet"/>
      <w:lvlText w:val="•"/>
      <w:lvlJc w:val="left"/>
      <w:pPr>
        <w:ind w:left="4070" w:hanging="489"/>
      </w:pPr>
      <w:rPr>
        <w:rFonts w:hint="default"/>
      </w:rPr>
    </w:lvl>
    <w:lvl w:ilvl="5">
      <w:numFmt w:val="bullet"/>
      <w:lvlText w:val="•"/>
      <w:lvlJc w:val="left"/>
      <w:pPr>
        <w:ind w:left="5093" w:hanging="489"/>
      </w:pPr>
      <w:rPr>
        <w:rFonts w:hint="default"/>
      </w:rPr>
    </w:lvl>
    <w:lvl w:ilvl="6">
      <w:numFmt w:val="bullet"/>
      <w:lvlText w:val="•"/>
      <w:lvlJc w:val="left"/>
      <w:pPr>
        <w:ind w:left="6116" w:hanging="489"/>
      </w:pPr>
      <w:rPr>
        <w:rFonts w:hint="default"/>
      </w:rPr>
    </w:lvl>
    <w:lvl w:ilvl="7">
      <w:numFmt w:val="bullet"/>
      <w:lvlText w:val="•"/>
      <w:lvlJc w:val="left"/>
      <w:pPr>
        <w:ind w:left="7140" w:hanging="489"/>
      </w:pPr>
      <w:rPr>
        <w:rFonts w:hint="default"/>
      </w:rPr>
    </w:lvl>
    <w:lvl w:ilvl="8">
      <w:numFmt w:val="bullet"/>
      <w:lvlText w:val="•"/>
      <w:lvlJc w:val="left"/>
      <w:pPr>
        <w:ind w:left="8163" w:hanging="489"/>
      </w:pPr>
      <w:rPr>
        <w:rFonts w:hint="default"/>
      </w:rPr>
    </w:lvl>
  </w:abstractNum>
  <w:abstractNum w:abstractNumId="2" w15:restartNumberingAfterBreak="0">
    <w:nsid w:val="1101053C"/>
    <w:multiLevelType w:val="multilevel"/>
    <w:tmpl w:val="64568D92"/>
    <w:lvl w:ilvl="0">
      <w:start w:val="5"/>
      <w:numFmt w:val="decimal"/>
      <w:lvlText w:val="%1"/>
      <w:lvlJc w:val="left"/>
      <w:pPr>
        <w:ind w:left="97" w:hanging="504"/>
      </w:pPr>
      <w:rPr>
        <w:rFonts w:hint="default"/>
        <w:lang w:val="uk-UA" w:eastAsia="en-US" w:bidi="ar-SA"/>
      </w:rPr>
    </w:lvl>
    <w:lvl w:ilvl="1">
      <w:start w:val="1"/>
      <w:numFmt w:val="decimal"/>
      <w:lvlText w:val="%1.%2."/>
      <w:lvlJc w:val="left"/>
      <w:pPr>
        <w:ind w:left="97" w:hanging="504"/>
      </w:pPr>
      <w:rPr>
        <w:rFonts w:hint="default"/>
        <w:spacing w:val="0"/>
        <w:w w:val="100"/>
        <w:lang w:val="uk-UA" w:eastAsia="en-US" w:bidi="ar-SA"/>
      </w:rPr>
    </w:lvl>
    <w:lvl w:ilvl="2">
      <w:numFmt w:val="bullet"/>
      <w:lvlText w:val="•"/>
      <w:lvlJc w:val="left"/>
      <w:pPr>
        <w:ind w:left="2122" w:hanging="504"/>
      </w:pPr>
      <w:rPr>
        <w:rFonts w:hint="default"/>
        <w:lang w:val="uk-UA" w:eastAsia="en-US" w:bidi="ar-SA"/>
      </w:rPr>
    </w:lvl>
    <w:lvl w:ilvl="3">
      <w:numFmt w:val="bullet"/>
      <w:lvlText w:val="•"/>
      <w:lvlJc w:val="left"/>
      <w:pPr>
        <w:ind w:left="3133" w:hanging="504"/>
      </w:pPr>
      <w:rPr>
        <w:rFonts w:hint="default"/>
        <w:lang w:val="uk-UA" w:eastAsia="en-US" w:bidi="ar-SA"/>
      </w:rPr>
    </w:lvl>
    <w:lvl w:ilvl="4">
      <w:numFmt w:val="bullet"/>
      <w:lvlText w:val="•"/>
      <w:lvlJc w:val="left"/>
      <w:pPr>
        <w:ind w:left="4144" w:hanging="504"/>
      </w:pPr>
      <w:rPr>
        <w:rFonts w:hint="default"/>
        <w:lang w:val="uk-UA" w:eastAsia="en-US" w:bidi="ar-SA"/>
      </w:rPr>
    </w:lvl>
    <w:lvl w:ilvl="5">
      <w:numFmt w:val="bullet"/>
      <w:lvlText w:val="•"/>
      <w:lvlJc w:val="left"/>
      <w:pPr>
        <w:ind w:left="5155" w:hanging="504"/>
      </w:pPr>
      <w:rPr>
        <w:rFonts w:hint="default"/>
        <w:lang w:val="uk-UA" w:eastAsia="en-US" w:bidi="ar-SA"/>
      </w:rPr>
    </w:lvl>
    <w:lvl w:ilvl="6">
      <w:numFmt w:val="bullet"/>
      <w:lvlText w:val="•"/>
      <w:lvlJc w:val="left"/>
      <w:pPr>
        <w:ind w:left="6166" w:hanging="504"/>
      </w:pPr>
      <w:rPr>
        <w:rFonts w:hint="default"/>
        <w:lang w:val="uk-UA" w:eastAsia="en-US" w:bidi="ar-SA"/>
      </w:rPr>
    </w:lvl>
    <w:lvl w:ilvl="7">
      <w:numFmt w:val="bullet"/>
      <w:lvlText w:val="•"/>
      <w:lvlJc w:val="left"/>
      <w:pPr>
        <w:ind w:left="7177" w:hanging="504"/>
      </w:pPr>
      <w:rPr>
        <w:rFonts w:hint="default"/>
        <w:lang w:val="uk-UA" w:eastAsia="en-US" w:bidi="ar-SA"/>
      </w:rPr>
    </w:lvl>
    <w:lvl w:ilvl="8">
      <w:numFmt w:val="bullet"/>
      <w:lvlText w:val="•"/>
      <w:lvlJc w:val="left"/>
      <w:pPr>
        <w:ind w:left="8188" w:hanging="504"/>
      </w:pPr>
      <w:rPr>
        <w:rFonts w:hint="default"/>
        <w:lang w:val="uk-UA" w:eastAsia="en-US" w:bidi="ar-SA"/>
      </w:rPr>
    </w:lvl>
  </w:abstractNum>
  <w:abstractNum w:abstractNumId="3" w15:restartNumberingAfterBreak="0">
    <w:nsid w:val="14AA60DF"/>
    <w:multiLevelType w:val="hybridMultilevel"/>
    <w:tmpl w:val="4FE68F76"/>
    <w:lvl w:ilvl="0" w:tplc="368880E0">
      <w:numFmt w:val="bullet"/>
      <w:lvlText w:val="–"/>
      <w:lvlJc w:val="left"/>
      <w:pPr>
        <w:ind w:left="1287" w:hanging="360"/>
      </w:pPr>
      <w:rPr>
        <w:rFonts w:ascii="Times New Roman" w:eastAsia="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368880E0">
      <w:numFmt w:val="bullet"/>
      <w:lvlText w:val="–"/>
      <w:lvlJc w:val="left"/>
      <w:pPr>
        <w:ind w:left="2727" w:hanging="360"/>
      </w:pPr>
      <w:rPr>
        <w:rFonts w:ascii="Times New Roman" w:eastAsia="Times New Roman" w:hAnsi="Times New Roman" w:cs="Times New Roman"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4" w15:restartNumberingAfterBreak="0">
    <w:nsid w:val="162F2C7F"/>
    <w:multiLevelType w:val="multilevel"/>
    <w:tmpl w:val="B6C405AA"/>
    <w:lvl w:ilvl="0">
      <w:start w:val="1"/>
      <w:numFmt w:val="decimal"/>
      <w:lvlText w:val="%1"/>
      <w:lvlJc w:val="left"/>
      <w:pPr>
        <w:ind w:left="135" w:hanging="504"/>
      </w:pPr>
      <w:rPr>
        <w:rFonts w:hint="default"/>
        <w:lang w:val="uk-UA" w:eastAsia="en-US" w:bidi="ar-SA"/>
      </w:rPr>
    </w:lvl>
    <w:lvl w:ilvl="1">
      <w:start w:val="1"/>
      <w:numFmt w:val="decimal"/>
      <w:lvlText w:val="%1.%2."/>
      <w:lvlJc w:val="left"/>
      <w:pPr>
        <w:ind w:left="135" w:hanging="504"/>
      </w:pPr>
      <w:rPr>
        <w:rFonts w:hint="default"/>
        <w:spacing w:val="0"/>
        <w:w w:val="100"/>
        <w:lang w:val="uk-UA" w:eastAsia="en-US" w:bidi="ar-SA"/>
      </w:rPr>
    </w:lvl>
    <w:lvl w:ilvl="2">
      <w:numFmt w:val="bullet"/>
      <w:lvlText w:val="•"/>
      <w:lvlJc w:val="left"/>
      <w:pPr>
        <w:ind w:left="2154" w:hanging="504"/>
      </w:pPr>
      <w:rPr>
        <w:rFonts w:hint="default"/>
        <w:lang w:val="uk-UA" w:eastAsia="en-US" w:bidi="ar-SA"/>
      </w:rPr>
    </w:lvl>
    <w:lvl w:ilvl="3">
      <w:numFmt w:val="bullet"/>
      <w:lvlText w:val="•"/>
      <w:lvlJc w:val="left"/>
      <w:pPr>
        <w:ind w:left="3161" w:hanging="504"/>
      </w:pPr>
      <w:rPr>
        <w:rFonts w:hint="default"/>
        <w:lang w:val="uk-UA" w:eastAsia="en-US" w:bidi="ar-SA"/>
      </w:rPr>
    </w:lvl>
    <w:lvl w:ilvl="4">
      <w:numFmt w:val="bullet"/>
      <w:lvlText w:val="•"/>
      <w:lvlJc w:val="left"/>
      <w:pPr>
        <w:ind w:left="4168" w:hanging="504"/>
      </w:pPr>
      <w:rPr>
        <w:rFonts w:hint="default"/>
        <w:lang w:val="uk-UA" w:eastAsia="en-US" w:bidi="ar-SA"/>
      </w:rPr>
    </w:lvl>
    <w:lvl w:ilvl="5">
      <w:numFmt w:val="bullet"/>
      <w:lvlText w:val="•"/>
      <w:lvlJc w:val="left"/>
      <w:pPr>
        <w:ind w:left="5175" w:hanging="504"/>
      </w:pPr>
      <w:rPr>
        <w:rFonts w:hint="default"/>
        <w:lang w:val="uk-UA" w:eastAsia="en-US" w:bidi="ar-SA"/>
      </w:rPr>
    </w:lvl>
    <w:lvl w:ilvl="6">
      <w:numFmt w:val="bullet"/>
      <w:lvlText w:val="•"/>
      <w:lvlJc w:val="left"/>
      <w:pPr>
        <w:ind w:left="6182" w:hanging="504"/>
      </w:pPr>
      <w:rPr>
        <w:rFonts w:hint="default"/>
        <w:lang w:val="uk-UA" w:eastAsia="en-US" w:bidi="ar-SA"/>
      </w:rPr>
    </w:lvl>
    <w:lvl w:ilvl="7">
      <w:numFmt w:val="bullet"/>
      <w:lvlText w:val="•"/>
      <w:lvlJc w:val="left"/>
      <w:pPr>
        <w:ind w:left="7189" w:hanging="504"/>
      </w:pPr>
      <w:rPr>
        <w:rFonts w:hint="default"/>
        <w:lang w:val="uk-UA" w:eastAsia="en-US" w:bidi="ar-SA"/>
      </w:rPr>
    </w:lvl>
    <w:lvl w:ilvl="8">
      <w:numFmt w:val="bullet"/>
      <w:lvlText w:val="•"/>
      <w:lvlJc w:val="left"/>
      <w:pPr>
        <w:ind w:left="8196" w:hanging="504"/>
      </w:pPr>
      <w:rPr>
        <w:rFonts w:hint="default"/>
        <w:lang w:val="uk-UA" w:eastAsia="en-US" w:bidi="ar-SA"/>
      </w:rPr>
    </w:lvl>
  </w:abstractNum>
  <w:abstractNum w:abstractNumId="5" w15:restartNumberingAfterBreak="0">
    <w:nsid w:val="184A0BA5"/>
    <w:multiLevelType w:val="multilevel"/>
    <w:tmpl w:val="9104CD9E"/>
    <w:lvl w:ilvl="0">
      <w:start w:val="6"/>
      <w:numFmt w:val="decimal"/>
      <w:lvlText w:val="%1"/>
      <w:lvlJc w:val="left"/>
      <w:pPr>
        <w:ind w:left="137" w:hanging="493"/>
      </w:pPr>
      <w:rPr>
        <w:rFonts w:hint="default"/>
        <w:lang w:val="uk-UA" w:eastAsia="en-US" w:bidi="ar-SA"/>
      </w:rPr>
    </w:lvl>
    <w:lvl w:ilvl="1">
      <w:start w:val="1"/>
      <w:numFmt w:val="decimal"/>
      <w:lvlText w:val="%1.%2."/>
      <w:lvlJc w:val="left"/>
      <w:pPr>
        <w:ind w:left="137" w:hanging="493"/>
      </w:pPr>
      <w:rPr>
        <w:rFonts w:hint="default"/>
        <w:spacing w:val="0"/>
        <w:w w:val="98"/>
        <w:lang w:val="uk-UA" w:eastAsia="en-US" w:bidi="ar-SA"/>
      </w:rPr>
    </w:lvl>
    <w:lvl w:ilvl="2">
      <w:numFmt w:val="bullet"/>
      <w:lvlText w:val="•"/>
      <w:lvlJc w:val="left"/>
      <w:pPr>
        <w:ind w:left="2154" w:hanging="493"/>
      </w:pPr>
      <w:rPr>
        <w:rFonts w:hint="default"/>
        <w:lang w:val="uk-UA" w:eastAsia="en-US" w:bidi="ar-SA"/>
      </w:rPr>
    </w:lvl>
    <w:lvl w:ilvl="3">
      <w:numFmt w:val="bullet"/>
      <w:lvlText w:val="•"/>
      <w:lvlJc w:val="left"/>
      <w:pPr>
        <w:ind w:left="3161" w:hanging="493"/>
      </w:pPr>
      <w:rPr>
        <w:rFonts w:hint="default"/>
        <w:lang w:val="uk-UA" w:eastAsia="en-US" w:bidi="ar-SA"/>
      </w:rPr>
    </w:lvl>
    <w:lvl w:ilvl="4">
      <w:numFmt w:val="bullet"/>
      <w:lvlText w:val="•"/>
      <w:lvlJc w:val="left"/>
      <w:pPr>
        <w:ind w:left="4168" w:hanging="493"/>
      </w:pPr>
      <w:rPr>
        <w:rFonts w:hint="default"/>
        <w:lang w:val="uk-UA" w:eastAsia="en-US" w:bidi="ar-SA"/>
      </w:rPr>
    </w:lvl>
    <w:lvl w:ilvl="5">
      <w:numFmt w:val="bullet"/>
      <w:lvlText w:val="•"/>
      <w:lvlJc w:val="left"/>
      <w:pPr>
        <w:ind w:left="5175" w:hanging="493"/>
      </w:pPr>
      <w:rPr>
        <w:rFonts w:hint="default"/>
        <w:lang w:val="uk-UA" w:eastAsia="en-US" w:bidi="ar-SA"/>
      </w:rPr>
    </w:lvl>
    <w:lvl w:ilvl="6">
      <w:numFmt w:val="bullet"/>
      <w:lvlText w:val="•"/>
      <w:lvlJc w:val="left"/>
      <w:pPr>
        <w:ind w:left="6182" w:hanging="493"/>
      </w:pPr>
      <w:rPr>
        <w:rFonts w:hint="default"/>
        <w:lang w:val="uk-UA" w:eastAsia="en-US" w:bidi="ar-SA"/>
      </w:rPr>
    </w:lvl>
    <w:lvl w:ilvl="7">
      <w:numFmt w:val="bullet"/>
      <w:lvlText w:val="•"/>
      <w:lvlJc w:val="left"/>
      <w:pPr>
        <w:ind w:left="7189" w:hanging="493"/>
      </w:pPr>
      <w:rPr>
        <w:rFonts w:hint="default"/>
        <w:lang w:val="uk-UA" w:eastAsia="en-US" w:bidi="ar-SA"/>
      </w:rPr>
    </w:lvl>
    <w:lvl w:ilvl="8">
      <w:numFmt w:val="bullet"/>
      <w:lvlText w:val="•"/>
      <w:lvlJc w:val="left"/>
      <w:pPr>
        <w:ind w:left="8196" w:hanging="493"/>
      </w:pPr>
      <w:rPr>
        <w:rFonts w:hint="default"/>
        <w:lang w:val="uk-UA" w:eastAsia="en-US" w:bidi="ar-SA"/>
      </w:rPr>
    </w:lvl>
  </w:abstractNum>
  <w:abstractNum w:abstractNumId="6" w15:restartNumberingAfterBreak="0">
    <w:nsid w:val="1CE40C92"/>
    <w:multiLevelType w:val="multilevel"/>
    <w:tmpl w:val="C0AE7E0C"/>
    <w:lvl w:ilvl="0">
      <w:start w:val="3"/>
      <w:numFmt w:val="decimal"/>
      <w:lvlText w:val="%1"/>
      <w:lvlJc w:val="left"/>
      <w:pPr>
        <w:ind w:left="1218" w:hanging="501"/>
      </w:pPr>
      <w:rPr>
        <w:rFonts w:hint="default"/>
        <w:lang w:val="uk-UA" w:eastAsia="en-US" w:bidi="ar-SA"/>
      </w:rPr>
    </w:lvl>
    <w:lvl w:ilvl="1">
      <w:start w:val="1"/>
      <w:numFmt w:val="decimal"/>
      <w:lvlText w:val="%1.%2."/>
      <w:lvlJc w:val="left"/>
      <w:pPr>
        <w:ind w:left="1218" w:hanging="501"/>
      </w:pPr>
      <w:rPr>
        <w:rFonts w:hint="default"/>
        <w:spacing w:val="0"/>
        <w:w w:val="102"/>
        <w:lang w:val="uk-UA" w:eastAsia="en-US" w:bidi="ar-SA"/>
      </w:rPr>
    </w:lvl>
    <w:lvl w:ilvl="2">
      <w:numFmt w:val="bullet"/>
      <w:lvlText w:val="•"/>
      <w:lvlJc w:val="left"/>
      <w:pPr>
        <w:ind w:left="3018" w:hanging="501"/>
      </w:pPr>
      <w:rPr>
        <w:rFonts w:hint="default"/>
        <w:lang w:val="uk-UA" w:eastAsia="en-US" w:bidi="ar-SA"/>
      </w:rPr>
    </w:lvl>
    <w:lvl w:ilvl="3">
      <w:numFmt w:val="bullet"/>
      <w:lvlText w:val="•"/>
      <w:lvlJc w:val="left"/>
      <w:pPr>
        <w:ind w:left="3917" w:hanging="501"/>
      </w:pPr>
      <w:rPr>
        <w:rFonts w:hint="default"/>
        <w:lang w:val="uk-UA" w:eastAsia="en-US" w:bidi="ar-SA"/>
      </w:rPr>
    </w:lvl>
    <w:lvl w:ilvl="4">
      <w:numFmt w:val="bullet"/>
      <w:lvlText w:val="•"/>
      <w:lvlJc w:val="left"/>
      <w:pPr>
        <w:ind w:left="4816" w:hanging="501"/>
      </w:pPr>
      <w:rPr>
        <w:rFonts w:hint="default"/>
        <w:lang w:val="uk-UA" w:eastAsia="en-US" w:bidi="ar-SA"/>
      </w:rPr>
    </w:lvl>
    <w:lvl w:ilvl="5">
      <w:numFmt w:val="bullet"/>
      <w:lvlText w:val="•"/>
      <w:lvlJc w:val="left"/>
      <w:pPr>
        <w:ind w:left="5715" w:hanging="501"/>
      </w:pPr>
      <w:rPr>
        <w:rFonts w:hint="default"/>
        <w:lang w:val="uk-UA" w:eastAsia="en-US" w:bidi="ar-SA"/>
      </w:rPr>
    </w:lvl>
    <w:lvl w:ilvl="6">
      <w:numFmt w:val="bullet"/>
      <w:lvlText w:val="•"/>
      <w:lvlJc w:val="left"/>
      <w:pPr>
        <w:ind w:left="6614" w:hanging="501"/>
      </w:pPr>
      <w:rPr>
        <w:rFonts w:hint="default"/>
        <w:lang w:val="uk-UA" w:eastAsia="en-US" w:bidi="ar-SA"/>
      </w:rPr>
    </w:lvl>
    <w:lvl w:ilvl="7">
      <w:numFmt w:val="bullet"/>
      <w:lvlText w:val="•"/>
      <w:lvlJc w:val="left"/>
      <w:pPr>
        <w:ind w:left="7513" w:hanging="501"/>
      </w:pPr>
      <w:rPr>
        <w:rFonts w:hint="default"/>
        <w:lang w:val="uk-UA" w:eastAsia="en-US" w:bidi="ar-SA"/>
      </w:rPr>
    </w:lvl>
    <w:lvl w:ilvl="8">
      <w:numFmt w:val="bullet"/>
      <w:lvlText w:val="•"/>
      <w:lvlJc w:val="left"/>
      <w:pPr>
        <w:ind w:left="8412" w:hanging="501"/>
      </w:pPr>
      <w:rPr>
        <w:rFonts w:hint="default"/>
        <w:lang w:val="uk-UA" w:eastAsia="en-US" w:bidi="ar-SA"/>
      </w:rPr>
    </w:lvl>
  </w:abstractNum>
  <w:abstractNum w:abstractNumId="7" w15:restartNumberingAfterBreak="0">
    <w:nsid w:val="2CDA651F"/>
    <w:multiLevelType w:val="multilevel"/>
    <w:tmpl w:val="05C0E2DE"/>
    <w:lvl w:ilvl="0">
      <w:start w:val="7"/>
      <w:numFmt w:val="decimal"/>
      <w:lvlText w:val="%1"/>
      <w:lvlJc w:val="left"/>
      <w:pPr>
        <w:ind w:left="125" w:hanging="496"/>
      </w:pPr>
      <w:rPr>
        <w:rFonts w:hint="default"/>
        <w:lang w:val="uk-UA" w:eastAsia="en-US" w:bidi="ar-SA"/>
      </w:rPr>
    </w:lvl>
    <w:lvl w:ilvl="1">
      <w:start w:val="1"/>
      <w:numFmt w:val="decimal"/>
      <w:lvlText w:val="%1.%2."/>
      <w:lvlJc w:val="left"/>
      <w:pPr>
        <w:ind w:left="125" w:hanging="496"/>
      </w:pPr>
      <w:rPr>
        <w:rFonts w:hint="default"/>
        <w:spacing w:val="0"/>
        <w:w w:val="98"/>
        <w:lang w:val="uk-UA" w:eastAsia="en-US" w:bidi="ar-SA"/>
      </w:rPr>
    </w:lvl>
    <w:lvl w:ilvl="2">
      <w:numFmt w:val="bullet"/>
      <w:lvlText w:val="•"/>
      <w:lvlJc w:val="left"/>
      <w:pPr>
        <w:ind w:left="2138" w:hanging="496"/>
      </w:pPr>
      <w:rPr>
        <w:rFonts w:hint="default"/>
        <w:lang w:val="uk-UA" w:eastAsia="en-US" w:bidi="ar-SA"/>
      </w:rPr>
    </w:lvl>
    <w:lvl w:ilvl="3">
      <w:numFmt w:val="bullet"/>
      <w:lvlText w:val="•"/>
      <w:lvlJc w:val="left"/>
      <w:pPr>
        <w:ind w:left="3147" w:hanging="496"/>
      </w:pPr>
      <w:rPr>
        <w:rFonts w:hint="default"/>
        <w:lang w:val="uk-UA" w:eastAsia="en-US" w:bidi="ar-SA"/>
      </w:rPr>
    </w:lvl>
    <w:lvl w:ilvl="4">
      <w:numFmt w:val="bullet"/>
      <w:lvlText w:val="•"/>
      <w:lvlJc w:val="left"/>
      <w:pPr>
        <w:ind w:left="4156" w:hanging="496"/>
      </w:pPr>
      <w:rPr>
        <w:rFonts w:hint="default"/>
        <w:lang w:val="uk-UA" w:eastAsia="en-US" w:bidi="ar-SA"/>
      </w:rPr>
    </w:lvl>
    <w:lvl w:ilvl="5">
      <w:numFmt w:val="bullet"/>
      <w:lvlText w:val="•"/>
      <w:lvlJc w:val="left"/>
      <w:pPr>
        <w:ind w:left="5165" w:hanging="496"/>
      </w:pPr>
      <w:rPr>
        <w:rFonts w:hint="default"/>
        <w:lang w:val="uk-UA" w:eastAsia="en-US" w:bidi="ar-SA"/>
      </w:rPr>
    </w:lvl>
    <w:lvl w:ilvl="6">
      <w:numFmt w:val="bullet"/>
      <w:lvlText w:val="•"/>
      <w:lvlJc w:val="left"/>
      <w:pPr>
        <w:ind w:left="6174" w:hanging="496"/>
      </w:pPr>
      <w:rPr>
        <w:rFonts w:hint="default"/>
        <w:lang w:val="uk-UA" w:eastAsia="en-US" w:bidi="ar-SA"/>
      </w:rPr>
    </w:lvl>
    <w:lvl w:ilvl="7">
      <w:numFmt w:val="bullet"/>
      <w:lvlText w:val="•"/>
      <w:lvlJc w:val="left"/>
      <w:pPr>
        <w:ind w:left="7183" w:hanging="496"/>
      </w:pPr>
      <w:rPr>
        <w:rFonts w:hint="default"/>
        <w:lang w:val="uk-UA" w:eastAsia="en-US" w:bidi="ar-SA"/>
      </w:rPr>
    </w:lvl>
    <w:lvl w:ilvl="8">
      <w:numFmt w:val="bullet"/>
      <w:lvlText w:val="•"/>
      <w:lvlJc w:val="left"/>
      <w:pPr>
        <w:ind w:left="8192" w:hanging="496"/>
      </w:pPr>
      <w:rPr>
        <w:rFonts w:hint="default"/>
        <w:lang w:val="uk-UA" w:eastAsia="en-US" w:bidi="ar-SA"/>
      </w:rPr>
    </w:lvl>
  </w:abstractNum>
  <w:abstractNum w:abstractNumId="8" w15:restartNumberingAfterBreak="0">
    <w:nsid w:val="33C2516F"/>
    <w:multiLevelType w:val="hybridMultilevel"/>
    <w:tmpl w:val="BD1A132E"/>
    <w:lvl w:ilvl="0" w:tplc="7AE8BA2C">
      <w:numFmt w:val="bullet"/>
      <w:lvlText w:val="-"/>
      <w:lvlJc w:val="left"/>
      <w:pPr>
        <w:ind w:left="1429" w:hanging="360"/>
      </w:pPr>
      <w:rPr>
        <w:rFonts w:ascii="Arial" w:eastAsia="Arial" w:hAnsi="Arial" w:cs="Arial" w:hint="default"/>
        <w:w w:val="98"/>
        <w:sz w:val="28"/>
        <w:szCs w:val="28"/>
        <w:lang w:val="uk-UA" w:eastAsia="uk-UA" w:bidi="uk-UA"/>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36CF5EE8"/>
    <w:multiLevelType w:val="multilevel"/>
    <w:tmpl w:val="15F6D902"/>
    <w:lvl w:ilvl="0">
      <w:start w:val="10"/>
      <w:numFmt w:val="decimal"/>
      <w:lvlText w:val="%1"/>
      <w:lvlJc w:val="left"/>
      <w:pPr>
        <w:ind w:left="125" w:hanging="645"/>
      </w:pPr>
      <w:rPr>
        <w:rFonts w:hint="default"/>
        <w:lang w:val="uk-UA" w:eastAsia="en-US" w:bidi="ar-SA"/>
      </w:rPr>
    </w:lvl>
    <w:lvl w:ilvl="1">
      <w:start w:val="1"/>
      <w:numFmt w:val="decimal"/>
      <w:lvlText w:val="%1.%2."/>
      <w:lvlJc w:val="left"/>
      <w:pPr>
        <w:ind w:left="125" w:hanging="645"/>
      </w:pPr>
      <w:rPr>
        <w:rFonts w:hint="default"/>
        <w:spacing w:val="0"/>
        <w:w w:val="98"/>
        <w:lang w:val="uk-UA" w:eastAsia="en-US" w:bidi="ar-SA"/>
      </w:rPr>
    </w:lvl>
    <w:lvl w:ilvl="2">
      <w:numFmt w:val="bullet"/>
      <w:lvlText w:val="•"/>
      <w:lvlJc w:val="left"/>
      <w:pPr>
        <w:ind w:left="2138" w:hanging="645"/>
      </w:pPr>
      <w:rPr>
        <w:rFonts w:hint="default"/>
        <w:lang w:val="uk-UA" w:eastAsia="en-US" w:bidi="ar-SA"/>
      </w:rPr>
    </w:lvl>
    <w:lvl w:ilvl="3">
      <w:numFmt w:val="bullet"/>
      <w:lvlText w:val="•"/>
      <w:lvlJc w:val="left"/>
      <w:pPr>
        <w:ind w:left="3147" w:hanging="645"/>
      </w:pPr>
      <w:rPr>
        <w:rFonts w:hint="default"/>
        <w:lang w:val="uk-UA" w:eastAsia="en-US" w:bidi="ar-SA"/>
      </w:rPr>
    </w:lvl>
    <w:lvl w:ilvl="4">
      <w:numFmt w:val="bullet"/>
      <w:lvlText w:val="•"/>
      <w:lvlJc w:val="left"/>
      <w:pPr>
        <w:ind w:left="4156" w:hanging="645"/>
      </w:pPr>
      <w:rPr>
        <w:rFonts w:hint="default"/>
        <w:lang w:val="uk-UA" w:eastAsia="en-US" w:bidi="ar-SA"/>
      </w:rPr>
    </w:lvl>
    <w:lvl w:ilvl="5">
      <w:numFmt w:val="bullet"/>
      <w:lvlText w:val="•"/>
      <w:lvlJc w:val="left"/>
      <w:pPr>
        <w:ind w:left="5165" w:hanging="645"/>
      </w:pPr>
      <w:rPr>
        <w:rFonts w:hint="default"/>
        <w:lang w:val="uk-UA" w:eastAsia="en-US" w:bidi="ar-SA"/>
      </w:rPr>
    </w:lvl>
    <w:lvl w:ilvl="6">
      <w:numFmt w:val="bullet"/>
      <w:lvlText w:val="•"/>
      <w:lvlJc w:val="left"/>
      <w:pPr>
        <w:ind w:left="6174" w:hanging="645"/>
      </w:pPr>
      <w:rPr>
        <w:rFonts w:hint="default"/>
        <w:lang w:val="uk-UA" w:eastAsia="en-US" w:bidi="ar-SA"/>
      </w:rPr>
    </w:lvl>
    <w:lvl w:ilvl="7">
      <w:numFmt w:val="bullet"/>
      <w:lvlText w:val="•"/>
      <w:lvlJc w:val="left"/>
      <w:pPr>
        <w:ind w:left="7183" w:hanging="645"/>
      </w:pPr>
      <w:rPr>
        <w:rFonts w:hint="default"/>
        <w:lang w:val="uk-UA" w:eastAsia="en-US" w:bidi="ar-SA"/>
      </w:rPr>
    </w:lvl>
    <w:lvl w:ilvl="8">
      <w:numFmt w:val="bullet"/>
      <w:lvlText w:val="•"/>
      <w:lvlJc w:val="left"/>
      <w:pPr>
        <w:ind w:left="8192" w:hanging="645"/>
      </w:pPr>
      <w:rPr>
        <w:rFonts w:hint="default"/>
        <w:lang w:val="uk-UA" w:eastAsia="en-US" w:bidi="ar-SA"/>
      </w:rPr>
    </w:lvl>
  </w:abstractNum>
  <w:abstractNum w:abstractNumId="10" w15:restartNumberingAfterBreak="0">
    <w:nsid w:val="38FE26D7"/>
    <w:multiLevelType w:val="multilevel"/>
    <w:tmpl w:val="C2C6E082"/>
    <w:lvl w:ilvl="0">
      <w:start w:val="2"/>
      <w:numFmt w:val="decimal"/>
      <w:lvlText w:val="%1"/>
      <w:lvlJc w:val="left"/>
      <w:pPr>
        <w:ind w:left="1310" w:hanging="492"/>
      </w:pPr>
      <w:rPr>
        <w:rFonts w:hint="default"/>
        <w:lang w:val="uk-UA" w:eastAsia="en-US" w:bidi="ar-SA"/>
      </w:rPr>
    </w:lvl>
    <w:lvl w:ilvl="1">
      <w:start w:val="1"/>
      <w:numFmt w:val="decimal"/>
      <w:lvlText w:val="%1.%2."/>
      <w:lvlJc w:val="left"/>
      <w:pPr>
        <w:ind w:left="1310" w:hanging="492"/>
      </w:pPr>
      <w:rPr>
        <w:rFonts w:hint="default"/>
        <w:spacing w:val="0"/>
        <w:w w:val="97"/>
        <w:lang w:val="uk-UA" w:eastAsia="en-US" w:bidi="ar-SA"/>
      </w:rPr>
    </w:lvl>
    <w:lvl w:ilvl="2">
      <w:numFmt w:val="bullet"/>
      <w:lvlText w:val="•"/>
      <w:lvlJc w:val="left"/>
      <w:pPr>
        <w:ind w:left="3098" w:hanging="492"/>
      </w:pPr>
      <w:rPr>
        <w:rFonts w:hint="default"/>
        <w:lang w:val="uk-UA" w:eastAsia="en-US" w:bidi="ar-SA"/>
      </w:rPr>
    </w:lvl>
    <w:lvl w:ilvl="3">
      <w:numFmt w:val="bullet"/>
      <w:lvlText w:val="•"/>
      <w:lvlJc w:val="left"/>
      <w:pPr>
        <w:ind w:left="3987" w:hanging="492"/>
      </w:pPr>
      <w:rPr>
        <w:rFonts w:hint="default"/>
        <w:lang w:val="uk-UA" w:eastAsia="en-US" w:bidi="ar-SA"/>
      </w:rPr>
    </w:lvl>
    <w:lvl w:ilvl="4">
      <w:numFmt w:val="bullet"/>
      <w:lvlText w:val="•"/>
      <w:lvlJc w:val="left"/>
      <w:pPr>
        <w:ind w:left="4876" w:hanging="492"/>
      </w:pPr>
      <w:rPr>
        <w:rFonts w:hint="default"/>
        <w:lang w:val="uk-UA" w:eastAsia="en-US" w:bidi="ar-SA"/>
      </w:rPr>
    </w:lvl>
    <w:lvl w:ilvl="5">
      <w:numFmt w:val="bullet"/>
      <w:lvlText w:val="•"/>
      <w:lvlJc w:val="left"/>
      <w:pPr>
        <w:ind w:left="5765" w:hanging="492"/>
      </w:pPr>
      <w:rPr>
        <w:rFonts w:hint="default"/>
        <w:lang w:val="uk-UA" w:eastAsia="en-US" w:bidi="ar-SA"/>
      </w:rPr>
    </w:lvl>
    <w:lvl w:ilvl="6">
      <w:numFmt w:val="bullet"/>
      <w:lvlText w:val="•"/>
      <w:lvlJc w:val="left"/>
      <w:pPr>
        <w:ind w:left="6654" w:hanging="492"/>
      </w:pPr>
      <w:rPr>
        <w:rFonts w:hint="default"/>
        <w:lang w:val="uk-UA" w:eastAsia="en-US" w:bidi="ar-SA"/>
      </w:rPr>
    </w:lvl>
    <w:lvl w:ilvl="7">
      <w:numFmt w:val="bullet"/>
      <w:lvlText w:val="•"/>
      <w:lvlJc w:val="left"/>
      <w:pPr>
        <w:ind w:left="7543" w:hanging="492"/>
      </w:pPr>
      <w:rPr>
        <w:rFonts w:hint="default"/>
        <w:lang w:val="uk-UA" w:eastAsia="en-US" w:bidi="ar-SA"/>
      </w:rPr>
    </w:lvl>
    <w:lvl w:ilvl="8">
      <w:numFmt w:val="bullet"/>
      <w:lvlText w:val="•"/>
      <w:lvlJc w:val="left"/>
      <w:pPr>
        <w:ind w:left="8432" w:hanging="492"/>
      </w:pPr>
      <w:rPr>
        <w:rFonts w:hint="default"/>
        <w:lang w:val="uk-UA" w:eastAsia="en-US" w:bidi="ar-SA"/>
      </w:rPr>
    </w:lvl>
  </w:abstractNum>
  <w:abstractNum w:abstractNumId="11" w15:restartNumberingAfterBreak="0">
    <w:nsid w:val="471E7AF7"/>
    <w:multiLevelType w:val="multilevel"/>
    <w:tmpl w:val="D722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F3342"/>
    <w:multiLevelType w:val="hybridMultilevel"/>
    <w:tmpl w:val="43AEBCAC"/>
    <w:lvl w:ilvl="0" w:tplc="C4B2657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A846CDE"/>
    <w:multiLevelType w:val="hybridMultilevel"/>
    <w:tmpl w:val="F2EA9B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33584A"/>
    <w:multiLevelType w:val="hybridMultilevel"/>
    <w:tmpl w:val="C7ACCF98"/>
    <w:lvl w:ilvl="0" w:tplc="7D023B3E">
      <w:start w:val="5"/>
      <w:numFmt w:val="upperRoman"/>
      <w:lvlText w:val="%1."/>
      <w:lvlJc w:val="left"/>
      <w:pPr>
        <w:ind w:left="1059" w:hanging="309"/>
        <w:jc w:val="right"/>
      </w:pPr>
      <w:rPr>
        <w:rFonts w:hint="default"/>
        <w:spacing w:val="0"/>
        <w:w w:val="82"/>
        <w:lang w:val="uk-UA" w:eastAsia="en-US" w:bidi="ar-SA"/>
      </w:rPr>
    </w:lvl>
    <w:lvl w:ilvl="1" w:tplc="429497BC">
      <w:numFmt w:val="bullet"/>
      <w:lvlText w:val="•"/>
      <w:lvlJc w:val="left"/>
      <w:pPr>
        <w:ind w:left="1975" w:hanging="309"/>
      </w:pPr>
      <w:rPr>
        <w:rFonts w:hint="default"/>
        <w:lang w:val="uk-UA" w:eastAsia="en-US" w:bidi="ar-SA"/>
      </w:rPr>
    </w:lvl>
    <w:lvl w:ilvl="2" w:tplc="8F506548">
      <w:numFmt w:val="bullet"/>
      <w:lvlText w:val="•"/>
      <w:lvlJc w:val="left"/>
      <w:pPr>
        <w:ind w:left="2890" w:hanging="309"/>
      </w:pPr>
      <w:rPr>
        <w:rFonts w:hint="default"/>
        <w:lang w:val="uk-UA" w:eastAsia="en-US" w:bidi="ar-SA"/>
      </w:rPr>
    </w:lvl>
    <w:lvl w:ilvl="3" w:tplc="11B22CB4">
      <w:numFmt w:val="bullet"/>
      <w:lvlText w:val="•"/>
      <w:lvlJc w:val="left"/>
      <w:pPr>
        <w:ind w:left="3805" w:hanging="309"/>
      </w:pPr>
      <w:rPr>
        <w:rFonts w:hint="default"/>
        <w:lang w:val="uk-UA" w:eastAsia="en-US" w:bidi="ar-SA"/>
      </w:rPr>
    </w:lvl>
    <w:lvl w:ilvl="4" w:tplc="83C455C2">
      <w:numFmt w:val="bullet"/>
      <w:lvlText w:val="•"/>
      <w:lvlJc w:val="left"/>
      <w:pPr>
        <w:ind w:left="4720" w:hanging="309"/>
      </w:pPr>
      <w:rPr>
        <w:rFonts w:hint="default"/>
        <w:lang w:val="uk-UA" w:eastAsia="en-US" w:bidi="ar-SA"/>
      </w:rPr>
    </w:lvl>
    <w:lvl w:ilvl="5" w:tplc="8C18F8B8">
      <w:numFmt w:val="bullet"/>
      <w:lvlText w:val="•"/>
      <w:lvlJc w:val="left"/>
      <w:pPr>
        <w:ind w:left="5635" w:hanging="309"/>
      </w:pPr>
      <w:rPr>
        <w:rFonts w:hint="default"/>
        <w:lang w:val="uk-UA" w:eastAsia="en-US" w:bidi="ar-SA"/>
      </w:rPr>
    </w:lvl>
    <w:lvl w:ilvl="6" w:tplc="4EFED4FC">
      <w:numFmt w:val="bullet"/>
      <w:lvlText w:val="•"/>
      <w:lvlJc w:val="left"/>
      <w:pPr>
        <w:ind w:left="6550" w:hanging="309"/>
      </w:pPr>
      <w:rPr>
        <w:rFonts w:hint="default"/>
        <w:lang w:val="uk-UA" w:eastAsia="en-US" w:bidi="ar-SA"/>
      </w:rPr>
    </w:lvl>
    <w:lvl w:ilvl="7" w:tplc="51A48FC4">
      <w:numFmt w:val="bullet"/>
      <w:lvlText w:val="•"/>
      <w:lvlJc w:val="left"/>
      <w:pPr>
        <w:ind w:left="7465" w:hanging="309"/>
      </w:pPr>
      <w:rPr>
        <w:rFonts w:hint="default"/>
        <w:lang w:val="uk-UA" w:eastAsia="en-US" w:bidi="ar-SA"/>
      </w:rPr>
    </w:lvl>
    <w:lvl w:ilvl="8" w:tplc="D97AA112">
      <w:numFmt w:val="bullet"/>
      <w:lvlText w:val="•"/>
      <w:lvlJc w:val="left"/>
      <w:pPr>
        <w:ind w:left="8380" w:hanging="309"/>
      </w:pPr>
      <w:rPr>
        <w:rFonts w:hint="default"/>
        <w:lang w:val="uk-UA" w:eastAsia="en-US" w:bidi="ar-SA"/>
      </w:rPr>
    </w:lvl>
  </w:abstractNum>
  <w:abstractNum w:abstractNumId="15" w15:restartNumberingAfterBreak="0">
    <w:nsid w:val="594B53B0"/>
    <w:multiLevelType w:val="multilevel"/>
    <w:tmpl w:val="665C33AE"/>
    <w:lvl w:ilvl="0">
      <w:start w:val="1"/>
      <w:numFmt w:val="decimal"/>
      <w:lvlText w:val="%1"/>
      <w:lvlJc w:val="left"/>
      <w:pPr>
        <w:ind w:left="102" w:hanging="500"/>
      </w:pPr>
      <w:rPr>
        <w:rFonts w:hint="default"/>
        <w:lang w:val="uk-UA" w:eastAsia="en-US" w:bidi="ar-SA"/>
      </w:rPr>
    </w:lvl>
    <w:lvl w:ilvl="1">
      <w:start w:val="1"/>
      <w:numFmt w:val="decimal"/>
      <w:lvlText w:val="%1.%2."/>
      <w:lvlJc w:val="left"/>
      <w:pPr>
        <w:ind w:left="102" w:hanging="500"/>
      </w:pPr>
      <w:rPr>
        <w:rFonts w:hint="default"/>
        <w:spacing w:val="0"/>
        <w:w w:val="100"/>
        <w:lang w:val="uk-UA" w:eastAsia="en-US" w:bidi="ar-SA"/>
      </w:rPr>
    </w:lvl>
    <w:lvl w:ilvl="2">
      <w:numFmt w:val="bullet"/>
      <w:lvlText w:val="•"/>
      <w:lvlJc w:val="left"/>
      <w:pPr>
        <w:ind w:left="2122" w:hanging="500"/>
      </w:pPr>
      <w:rPr>
        <w:rFonts w:hint="default"/>
        <w:lang w:val="uk-UA" w:eastAsia="en-US" w:bidi="ar-SA"/>
      </w:rPr>
    </w:lvl>
    <w:lvl w:ilvl="3">
      <w:numFmt w:val="bullet"/>
      <w:lvlText w:val="•"/>
      <w:lvlJc w:val="left"/>
      <w:pPr>
        <w:ind w:left="3133" w:hanging="500"/>
      </w:pPr>
      <w:rPr>
        <w:rFonts w:hint="default"/>
        <w:lang w:val="uk-UA" w:eastAsia="en-US" w:bidi="ar-SA"/>
      </w:rPr>
    </w:lvl>
    <w:lvl w:ilvl="4">
      <w:numFmt w:val="bullet"/>
      <w:lvlText w:val="•"/>
      <w:lvlJc w:val="left"/>
      <w:pPr>
        <w:ind w:left="4144" w:hanging="500"/>
      </w:pPr>
      <w:rPr>
        <w:rFonts w:hint="default"/>
        <w:lang w:val="uk-UA" w:eastAsia="en-US" w:bidi="ar-SA"/>
      </w:rPr>
    </w:lvl>
    <w:lvl w:ilvl="5">
      <w:numFmt w:val="bullet"/>
      <w:lvlText w:val="•"/>
      <w:lvlJc w:val="left"/>
      <w:pPr>
        <w:ind w:left="5155" w:hanging="500"/>
      </w:pPr>
      <w:rPr>
        <w:rFonts w:hint="default"/>
        <w:lang w:val="uk-UA" w:eastAsia="en-US" w:bidi="ar-SA"/>
      </w:rPr>
    </w:lvl>
    <w:lvl w:ilvl="6">
      <w:numFmt w:val="bullet"/>
      <w:lvlText w:val="•"/>
      <w:lvlJc w:val="left"/>
      <w:pPr>
        <w:ind w:left="6166" w:hanging="500"/>
      </w:pPr>
      <w:rPr>
        <w:rFonts w:hint="default"/>
        <w:lang w:val="uk-UA" w:eastAsia="en-US" w:bidi="ar-SA"/>
      </w:rPr>
    </w:lvl>
    <w:lvl w:ilvl="7">
      <w:numFmt w:val="bullet"/>
      <w:lvlText w:val="•"/>
      <w:lvlJc w:val="left"/>
      <w:pPr>
        <w:ind w:left="7177" w:hanging="500"/>
      </w:pPr>
      <w:rPr>
        <w:rFonts w:hint="default"/>
        <w:lang w:val="uk-UA" w:eastAsia="en-US" w:bidi="ar-SA"/>
      </w:rPr>
    </w:lvl>
    <w:lvl w:ilvl="8">
      <w:numFmt w:val="bullet"/>
      <w:lvlText w:val="•"/>
      <w:lvlJc w:val="left"/>
      <w:pPr>
        <w:ind w:left="8188" w:hanging="500"/>
      </w:pPr>
      <w:rPr>
        <w:rFonts w:hint="default"/>
        <w:lang w:val="uk-UA" w:eastAsia="en-US" w:bidi="ar-SA"/>
      </w:rPr>
    </w:lvl>
  </w:abstractNum>
  <w:abstractNum w:abstractNumId="16" w15:restartNumberingAfterBreak="0">
    <w:nsid w:val="5BCA2835"/>
    <w:multiLevelType w:val="hybridMultilevel"/>
    <w:tmpl w:val="41C81326"/>
    <w:lvl w:ilvl="0" w:tplc="8C366804">
      <w:start w:val="9"/>
      <w:numFmt w:val="bullet"/>
      <w:lvlText w:val="-"/>
      <w:lvlJc w:val="left"/>
      <w:pPr>
        <w:ind w:left="786"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D6C503F"/>
    <w:multiLevelType w:val="multilevel"/>
    <w:tmpl w:val="96F2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EB307C"/>
    <w:multiLevelType w:val="hybridMultilevel"/>
    <w:tmpl w:val="A62C8C02"/>
    <w:lvl w:ilvl="0" w:tplc="CC649490">
      <w:start w:val="1"/>
      <w:numFmt w:val="decimal"/>
      <w:lvlText w:val="%1)"/>
      <w:lvlJc w:val="left"/>
      <w:pPr>
        <w:ind w:left="983" w:hanging="304"/>
      </w:pPr>
      <w:rPr>
        <w:rFonts w:hint="default"/>
        <w:spacing w:val="-1"/>
        <w:w w:val="92"/>
        <w:lang w:val="uk-UA" w:eastAsia="en-US" w:bidi="ar-SA"/>
      </w:rPr>
    </w:lvl>
    <w:lvl w:ilvl="1" w:tplc="E8B04D0E">
      <w:numFmt w:val="bullet"/>
      <w:lvlText w:val="•"/>
      <w:lvlJc w:val="left"/>
      <w:pPr>
        <w:ind w:left="1903" w:hanging="304"/>
      </w:pPr>
      <w:rPr>
        <w:rFonts w:hint="default"/>
        <w:lang w:val="uk-UA" w:eastAsia="en-US" w:bidi="ar-SA"/>
      </w:rPr>
    </w:lvl>
    <w:lvl w:ilvl="2" w:tplc="6DBEA7FA">
      <w:numFmt w:val="bullet"/>
      <w:lvlText w:val="•"/>
      <w:lvlJc w:val="left"/>
      <w:pPr>
        <w:ind w:left="2826" w:hanging="304"/>
      </w:pPr>
      <w:rPr>
        <w:rFonts w:hint="default"/>
        <w:lang w:val="uk-UA" w:eastAsia="en-US" w:bidi="ar-SA"/>
      </w:rPr>
    </w:lvl>
    <w:lvl w:ilvl="3" w:tplc="D270A850">
      <w:numFmt w:val="bullet"/>
      <w:lvlText w:val="•"/>
      <w:lvlJc w:val="left"/>
      <w:pPr>
        <w:ind w:left="3749" w:hanging="304"/>
      </w:pPr>
      <w:rPr>
        <w:rFonts w:hint="default"/>
        <w:lang w:val="uk-UA" w:eastAsia="en-US" w:bidi="ar-SA"/>
      </w:rPr>
    </w:lvl>
    <w:lvl w:ilvl="4" w:tplc="93CC8F0A">
      <w:numFmt w:val="bullet"/>
      <w:lvlText w:val="•"/>
      <w:lvlJc w:val="left"/>
      <w:pPr>
        <w:ind w:left="4672" w:hanging="304"/>
      </w:pPr>
      <w:rPr>
        <w:rFonts w:hint="default"/>
        <w:lang w:val="uk-UA" w:eastAsia="en-US" w:bidi="ar-SA"/>
      </w:rPr>
    </w:lvl>
    <w:lvl w:ilvl="5" w:tplc="1EE49546">
      <w:numFmt w:val="bullet"/>
      <w:lvlText w:val="•"/>
      <w:lvlJc w:val="left"/>
      <w:pPr>
        <w:ind w:left="5595" w:hanging="304"/>
      </w:pPr>
      <w:rPr>
        <w:rFonts w:hint="default"/>
        <w:lang w:val="uk-UA" w:eastAsia="en-US" w:bidi="ar-SA"/>
      </w:rPr>
    </w:lvl>
    <w:lvl w:ilvl="6" w:tplc="2C8C3E5C">
      <w:numFmt w:val="bullet"/>
      <w:lvlText w:val="•"/>
      <w:lvlJc w:val="left"/>
      <w:pPr>
        <w:ind w:left="6518" w:hanging="304"/>
      </w:pPr>
      <w:rPr>
        <w:rFonts w:hint="default"/>
        <w:lang w:val="uk-UA" w:eastAsia="en-US" w:bidi="ar-SA"/>
      </w:rPr>
    </w:lvl>
    <w:lvl w:ilvl="7" w:tplc="DE5E614E">
      <w:numFmt w:val="bullet"/>
      <w:lvlText w:val="•"/>
      <w:lvlJc w:val="left"/>
      <w:pPr>
        <w:ind w:left="7441" w:hanging="304"/>
      </w:pPr>
      <w:rPr>
        <w:rFonts w:hint="default"/>
        <w:lang w:val="uk-UA" w:eastAsia="en-US" w:bidi="ar-SA"/>
      </w:rPr>
    </w:lvl>
    <w:lvl w:ilvl="8" w:tplc="64544754">
      <w:numFmt w:val="bullet"/>
      <w:lvlText w:val="•"/>
      <w:lvlJc w:val="left"/>
      <w:pPr>
        <w:ind w:left="8364" w:hanging="304"/>
      </w:pPr>
      <w:rPr>
        <w:rFonts w:hint="default"/>
        <w:lang w:val="uk-UA" w:eastAsia="en-US" w:bidi="ar-SA"/>
      </w:rPr>
    </w:lvl>
  </w:abstractNum>
  <w:abstractNum w:abstractNumId="19" w15:restartNumberingAfterBreak="0">
    <w:nsid w:val="6403076D"/>
    <w:multiLevelType w:val="multilevel"/>
    <w:tmpl w:val="C1F436E4"/>
    <w:lvl w:ilvl="0">
      <w:start w:val="4"/>
      <w:numFmt w:val="decimal"/>
      <w:lvlText w:val="%1."/>
      <w:lvlJc w:val="left"/>
      <w:pPr>
        <w:ind w:left="432" w:hanging="432"/>
      </w:pPr>
      <w:rPr>
        <w:rFonts w:hint="default"/>
        <w:color w:val="181818"/>
      </w:rPr>
    </w:lvl>
    <w:lvl w:ilvl="1">
      <w:start w:val="1"/>
      <w:numFmt w:val="decimal"/>
      <w:lvlText w:val="%1.%2."/>
      <w:lvlJc w:val="left"/>
      <w:pPr>
        <w:ind w:left="720" w:hanging="720"/>
      </w:pPr>
      <w:rPr>
        <w:rFonts w:hint="default"/>
        <w:color w:val="181818"/>
      </w:rPr>
    </w:lvl>
    <w:lvl w:ilvl="2">
      <w:start w:val="1"/>
      <w:numFmt w:val="decimal"/>
      <w:lvlText w:val="%1.%2.%3."/>
      <w:lvlJc w:val="left"/>
      <w:pPr>
        <w:ind w:left="720" w:hanging="720"/>
      </w:pPr>
      <w:rPr>
        <w:rFonts w:hint="default"/>
        <w:color w:val="181818"/>
      </w:rPr>
    </w:lvl>
    <w:lvl w:ilvl="3">
      <w:start w:val="1"/>
      <w:numFmt w:val="decimal"/>
      <w:lvlText w:val="%1.%2.%3.%4."/>
      <w:lvlJc w:val="left"/>
      <w:pPr>
        <w:ind w:left="1080" w:hanging="1080"/>
      </w:pPr>
      <w:rPr>
        <w:rFonts w:hint="default"/>
        <w:color w:val="181818"/>
      </w:rPr>
    </w:lvl>
    <w:lvl w:ilvl="4">
      <w:start w:val="1"/>
      <w:numFmt w:val="decimal"/>
      <w:lvlText w:val="%1.%2.%3.%4.%5."/>
      <w:lvlJc w:val="left"/>
      <w:pPr>
        <w:ind w:left="1080" w:hanging="1080"/>
      </w:pPr>
      <w:rPr>
        <w:rFonts w:hint="default"/>
        <w:color w:val="181818"/>
      </w:rPr>
    </w:lvl>
    <w:lvl w:ilvl="5">
      <w:start w:val="1"/>
      <w:numFmt w:val="decimal"/>
      <w:lvlText w:val="%1.%2.%3.%4.%5.%6."/>
      <w:lvlJc w:val="left"/>
      <w:pPr>
        <w:ind w:left="1440" w:hanging="1440"/>
      </w:pPr>
      <w:rPr>
        <w:rFonts w:hint="default"/>
        <w:color w:val="181818"/>
      </w:rPr>
    </w:lvl>
    <w:lvl w:ilvl="6">
      <w:start w:val="1"/>
      <w:numFmt w:val="decimal"/>
      <w:lvlText w:val="%1.%2.%3.%4.%5.%6.%7."/>
      <w:lvlJc w:val="left"/>
      <w:pPr>
        <w:ind w:left="1800" w:hanging="1800"/>
      </w:pPr>
      <w:rPr>
        <w:rFonts w:hint="default"/>
        <w:color w:val="181818"/>
      </w:rPr>
    </w:lvl>
    <w:lvl w:ilvl="7">
      <w:start w:val="1"/>
      <w:numFmt w:val="decimal"/>
      <w:lvlText w:val="%1.%2.%3.%4.%5.%6.%7.%8."/>
      <w:lvlJc w:val="left"/>
      <w:pPr>
        <w:ind w:left="1800" w:hanging="1800"/>
      </w:pPr>
      <w:rPr>
        <w:rFonts w:hint="default"/>
        <w:color w:val="181818"/>
      </w:rPr>
    </w:lvl>
    <w:lvl w:ilvl="8">
      <w:start w:val="1"/>
      <w:numFmt w:val="decimal"/>
      <w:lvlText w:val="%1.%2.%3.%4.%5.%6.%7.%8.%9."/>
      <w:lvlJc w:val="left"/>
      <w:pPr>
        <w:ind w:left="2160" w:hanging="2160"/>
      </w:pPr>
      <w:rPr>
        <w:rFonts w:hint="default"/>
        <w:color w:val="181818"/>
      </w:rPr>
    </w:lvl>
  </w:abstractNum>
  <w:abstractNum w:abstractNumId="20" w15:restartNumberingAfterBreak="0">
    <w:nsid w:val="6E3545BE"/>
    <w:multiLevelType w:val="multilevel"/>
    <w:tmpl w:val="284EB15A"/>
    <w:lvl w:ilvl="0">
      <w:start w:val="1"/>
      <w:numFmt w:val="decimal"/>
      <w:lvlText w:val="%1)"/>
      <w:lvlJc w:val="left"/>
      <w:pPr>
        <w:ind w:left="1028" w:hanging="313"/>
      </w:pPr>
      <w:rPr>
        <w:rFonts w:hint="default"/>
        <w:spacing w:val="0"/>
        <w:w w:val="105"/>
        <w:lang w:val="uk-UA" w:eastAsia="en-US" w:bidi="ar-SA"/>
      </w:rPr>
    </w:lvl>
    <w:lvl w:ilvl="1">
      <w:start w:val="1"/>
      <w:numFmt w:val="decimal"/>
      <w:lvlText w:val="%1.%2."/>
      <w:lvlJc w:val="left"/>
      <w:pPr>
        <w:ind w:left="98" w:hanging="497"/>
      </w:pPr>
      <w:rPr>
        <w:rFonts w:hint="default"/>
        <w:spacing w:val="0"/>
        <w:w w:val="99"/>
        <w:lang w:val="uk-UA" w:eastAsia="en-US" w:bidi="ar-SA"/>
      </w:rPr>
    </w:lvl>
    <w:lvl w:ilvl="2">
      <w:start w:val="4"/>
      <w:numFmt w:val="upperRoman"/>
      <w:lvlText w:val="%3."/>
      <w:lvlJc w:val="left"/>
      <w:pPr>
        <w:ind w:left="3031" w:hanging="456"/>
        <w:jc w:val="right"/>
      </w:pPr>
      <w:rPr>
        <w:rFonts w:hint="default"/>
        <w:spacing w:val="0"/>
        <w:w w:val="96"/>
        <w:lang w:val="uk-UA" w:eastAsia="en-US" w:bidi="ar-SA"/>
      </w:rPr>
    </w:lvl>
    <w:lvl w:ilvl="3">
      <w:numFmt w:val="bullet"/>
      <w:lvlText w:val="•"/>
      <w:lvlJc w:val="left"/>
      <w:pPr>
        <w:ind w:left="3936" w:hanging="456"/>
      </w:pPr>
      <w:rPr>
        <w:rFonts w:hint="default"/>
        <w:lang w:val="uk-UA" w:eastAsia="en-US" w:bidi="ar-SA"/>
      </w:rPr>
    </w:lvl>
    <w:lvl w:ilvl="4">
      <w:numFmt w:val="bullet"/>
      <w:lvlText w:val="•"/>
      <w:lvlJc w:val="left"/>
      <w:pPr>
        <w:ind w:left="4832" w:hanging="456"/>
      </w:pPr>
      <w:rPr>
        <w:rFonts w:hint="default"/>
        <w:lang w:val="uk-UA" w:eastAsia="en-US" w:bidi="ar-SA"/>
      </w:rPr>
    </w:lvl>
    <w:lvl w:ilvl="5">
      <w:numFmt w:val="bullet"/>
      <w:lvlText w:val="•"/>
      <w:lvlJc w:val="left"/>
      <w:pPr>
        <w:ind w:left="5728" w:hanging="456"/>
      </w:pPr>
      <w:rPr>
        <w:rFonts w:hint="default"/>
        <w:lang w:val="uk-UA" w:eastAsia="en-US" w:bidi="ar-SA"/>
      </w:rPr>
    </w:lvl>
    <w:lvl w:ilvl="6">
      <w:numFmt w:val="bullet"/>
      <w:lvlText w:val="•"/>
      <w:lvlJc w:val="left"/>
      <w:pPr>
        <w:ind w:left="6625" w:hanging="456"/>
      </w:pPr>
      <w:rPr>
        <w:rFonts w:hint="default"/>
        <w:lang w:val="uk-UA" w:eastAsia="en-US" w:bidi="ar-SA"/>
      </w:rPr>
    </w:lvl>
    <w:lvl w:ilvl="7">
      <w:numFmt w:val="bullet"/>
      <w:lvlText w:val="•"/>
      <w:lvlJc w:val="left"/>
      <w:pPr>
        <w:ind w:left="7521" w:hanging="456"/>
      </w:pPr>
      <w:rPr>
        <w:rFonts w:hint="default"/>
        <w:lang w:val="uk-UA" w:eastAsia="en-US" w:bidi="ar-SA"/>
      </w:rPr>
    </w:lvl>
    <w:lvl w:ilvl="8">
      <w:numFmt w:val="bullet"/>
      <w:lvlText w:val="•"/>
      <w:lvlJc w:val="left"/>
      <w:pPr>
        <w:ind w:left="8417" w:hanging="456"/>
      </w:pPr>
      <w:rPr>
        <w:rFonts w:hint="default"/>
        <w:lang w:val="uk-UA" w:eastAsia="en-US" w:bidi="ar-SA"/>
      </w:rPr>
    </w:lvl>
  </w:abstractNum>
  <w:abstractNum w:abstractNumId="21" w15:restartNumberingAfterBreak="0">
    <w:nsid w:val="712F5762"/>
    <w:multiLevelType w:val="multilevel"/>
    <w:tmpl w:val="40CC41CE"/>
    <w:lvl w:ilvl="0">
      <w:start w:val="1"/>
      <w:numFmt w:val="decimal"/>
      <w:lvlText w:val="%1)"/>
      <w:lvlJc w:val="left"/>
      <w:pPr>
        <w:ind w:left="59" w:hanging="318"/>
      </w:pPr>
      <w:rPr>
        <w:rFonts w:hint="default"/>
        <w:spacing w:val="0"/>
        <w:w w:val="103"/>
        <w:lang w:val="uk-UA" w:eastAsia="en-US" w:bidi="ar-SA"/>
      </w:rPr>
    </w:lvl>
    <w:lvl w:ilvl="1">
      <w:start w:val="1"/>
      <w:numFmt w:val="decimal"/>
      <w:lvlText w:val="%1.%2."/>
      <w:lvlJc w:val="left"/>
      <w:pPr>
        <w:ind w:left="142" w:hanging="492"/>
      </w:pPr>
      <w:rPr>
        <w:rFonts w:hint="default"/>
        <w:spacing w:val="0"/>
        <w:w w:val="97"/>
        <w:lang w:val="uk-UA" w:eastAsia="en-US" w:bidi="ar-SA"/>
      </w:rPr>
    </w:lvl>
    <w:lvl w:ilvl="2">
      <w:numFmt w:val="bullet"/>
      <w:lvlText w:val="•"/>
      <w:lvlJc w:val="left"/>
      <w:pPr>
        <w:ind w:left="1258" w:hanging="492"/>
      </w:pPr>
      <w:rPr>
        <w:rFonts w:hint="default"/>
        <w:lang w:val="uk-UA" w:eastAsia="en-US" w:bidi="ar-SA"/>
      </w:rPr>
    </w:lvl>
    <w:lvl w:ilvl="3">
      <w:numFmt w:val="bullet"/>
      <w:lvlText w:val="•"/>
      <w:lvlJc w:val="left"/>
      <w:pPr>
        <w:ind w:left="2377" w:hanging="492"/>
      </w:pPr>
      <w:rPr>
        <w:rFonts w:hint="default"/>
        <w:lang w:val="uk-UA" w:eastAsia="en-US" w:bidi="ar-SA"/>
      </w:rPr>
    </w:lvl>
    <w:lvl w:ilvl="4">
      <w:numFmt w:val="bullet"/>
      <w:lvlText w:val="•"/>
      <w:lvlJc w:val="left"/>
      <w:pPr>
        <w:ind w:left="3496" w:hanging="492"/>
      </w:pPr>
      <w:rPr>
        <w:rFonts w:hint="default"/>
        <w:lang w:val="uk-UA" w:eastAsia="en-US" w:bidi="ar-SA"/>
      </w:rPr>
    </w:lvl>
    <w:lvl w:ilvl="5">
      <w:numFmt w:val="bullet"/>
      <w:lvlText w:val="•"/>
      <w:lvlJc w:val="left"/>
      <w:pPr>
        <w:ind w:left="4615" w:hanging="492"/>
      </w:pPr>
      <w:rPr>
        <w:rFonts w:hint="default"/>
        <w:lang w:val="uk-UA" w:eastAsia="en-US" w:bidi="ar-SA"/>
      </w:rPr>
    </w:lvl>
    <w:lvl w:ilvl="6">
      <w:numFmt w:val="bullet"/>
      <w:lvlText w:val="•"/>
      <w:lvlJc w:val="left"/>
      <w:pPr>
        <w:ind w:left="5734" w:hanging="492"/>
      </w:pPr>
      <w:rPr>
        <w:rFonts w:hint="default"/>
        <w:lang w:val="uk-UA" w:eastAsia="en-US" w:bidi="ar-SA"/>
      </w:rPr>
    </w:lvl>
    <w:lvl w:ilvl="7">
      <w:numFmt w:val="bullet"/>
      <w:lvlText w:val="•"/>
      <w:lvlJc w:val="left"/>
      <w:pPr>
        <w:ind w:left="6853" w:hanging="492"/>
      </w:pPr>
      <w:rPr>
        <w:rFonts w:hint="default"/>
        <w:lang w:val="uk-UA" w:eastAsia="en-US" w:bidi="ar-SA"/>
      </w:rPr>
    </w:lvl>
    <w:lvl w:ilvl="8">
      <w:numFmt w:val="bullet"/>
      <w:lvlText w:val="•"/>
      <w:lvlJc w:val="left"/>
      <w:pPr>
        <w:ind w:left="7972" w:hanging="492"/>
      </w:pPr>
      <w:rPr>
        <w:rFonts w:hint="default"/>
        <w:lang w:val="uk-UA" w:eastAsia="en-US" w:bidi="ar-SA"/>
      </w:rPr>
    </w:lvl>
  </w:abstractNum>
  <w:abstractNum w:abstractNumId="22" w15:restartNumberingAfterBreak="0">
    <w:nsid w:val="73C76DF4"/>
    <w:multiLevelType w:val="hybridMultilevel"/>
    <w:tmpl w:val="6FBC19E8"/>
    <w:lvl w:ilvl="0" w:tplc="15385A0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6C736C"/>
    <w:multiLevelType w:val="multilevel"/>
    <w:tmpl w:val="D17AD432"/>
    <w:lvl w:ilvl="0">
      <w:start w:val="9"/>
      <w:numFmt w:val="decimal"/>
      <w:lvlText w:val="%1"/>
      <w:lvlJc w:val="left"/>
      <w:pPr>
        <w:ind w:left="86" w:hanging="498"/>
      </w:pPr>
      <w:rPr>
        <w:rFonts w:hint="default"/>
        <w:lang w:val="uk-UA" w:eastAsia="en-US" w:bidi="ar-SA"/>
      </w:rPr>
    </w:lvl>
    <w:lvl w:ilvl="1">
      <w:start w:val="1"/>
      <w:numFmt w:val="decimal"/>
      <w:lvlText w:val="%1.%2."/>
      <w:lvlJc w:val="left"/>
      <w:pPr>
        <w:ind w:left="86" w:hanging="498"/>
      </w:pPr>
      <w:rPr>
        <w:rFonts w:hint="default"/>
        <w:spacing w:val="0"/>
        <w:w w:val="98"/>
        <w:lang w:val="uk-UA" w:eastAsia="en-US" w:bidi="ar-SA"/>
      </w:rPr>
    </w:lvl>
    <w:lvl w:ilvl="2">
      <w:numFmt w:val="bullet"/>
      <w:lvlText w:val="•"/>
      <w:lvlJc w:val="left"/>
      <w:pPr>
        <w:ind w:left="2106" w:hanging="498"/>
      </w:pPr>
      <w:rPr>
        <w:rFonts w:hint="default"/>
        <w:lang w:val="uk-UA" w:eastAsia="en-US" w:bidi="ar-SA"/>
      </w:rPr>
    </w:lvl>
    <w:lvl w:ilvl="3">
      <w:numFmt w:val="bullet"/>
      <w:lvlText w:val="•"/>
      <w:lvlJc w:val="left"/>
      <w:pPr>
        <w:ind w:left="3119" w:hanging="498"/>
      </w:pPr>
      <w:rPr>
        <w:rFonts w:hint="default"/>
        <w:lang w:val="uk-UA" w:eastAsia="en-US" w:bidi="ar-SA"/>
      </w:rPr>
    </w:lvl>
    <w:lvl w:ilvl="4">
      <w:numFmt w:val="bullet"/>
      <w:lvlText w:val="•"/>
      <w:lvlJc w:val="left"/>
      <w:pPr>
        <w:ind w:left="4132" w:hanging="498"/>
      </w:pPr>
      <w:rPr>
        <w:rFonts w:hint="default"/>
        <w:lang w:val="uk-UA" w:eastAsia="en-US" w:bidi="ar-SA"/>
      </w:rPr>
    </w:lvl>
    <w:lvl w:ilvl="5">
      <w:numFmt w:val="bullet"/>
      <w:lvlText w:val="•"/>
      <w:lvlJc w:val="left"/>
      <w:pPr>
        <w:ind w:left="5145" w:hanging="498"/>
      </w:pPr>
      <w:rPr>
        <w:rFonts w:hint="default"/>
        <w:lang w:val="uk-UA" w:eastAsia="en-US" w:bidi="ar-SA"/>
      </w:rPr>
    </w:lvl>
    <w:lvl w:ilvl="6">
      <w:numFmt w:val="bullet"/>
      <w:lvlText w:val="•"/>
      <w:lvlJc w:val="left"/>
      <w:pPr>
        <w:ind w:left="6158" w:hanging="498"/>
      </w:pPr>
      <w:rPr>
        <w:rFonts w:hint="default"/>
        <w:lang w:val="uk-UA" w:eastAsia="en-US" w:bidi="ar-SA"/>
      </w:rPr>
    </w:lvl>
    <w:lvl w:ilvl="7">
      <w:numFmt w:val="bullet"/>
      <w:lvlText w:val="•"/>
      <w:lvlJc w:val="left"/>
      <w:pPr>
        <w:ind w:left="7171" w:hanging="498"/>
      </w:pPr>
      <w:rPr>
        <w:rFonts w:hint="default"/>
        <w:lang w:val="uk-UA" w:eastAsia="en-US" w:bidi="ar-SA"/>
      </w:rPr>
    </w:lvl>
    <w:lvl w:ilvl="8">
      <w:numFmt w:val="bullet"/>
      <w:lvlText w:val="•"/>
      <w:lvlJc w:val="left"/>
      <w:pPr>
        <w:ind w:left="8184" w:hanging="498"/>
      </w:pPr>
      <w:rPr>
        <w:rFonts w:hint="default"/>
        <w:lang w:val="uk-UA" w:eastAsia="en-US" w:bidi="ar-SA"/>
      </w:rPr>
    </w:lvl>
  </w:abstractNum>
  <w:abstractNum w:abstractNumId="24" w15:restartNumberingAfterBreak="0">
    <w:nsid w:val="75DD7469"/>
    <w:multiLevelType w:val="hybridMultilevel"/>
    <w:tmpl w:val="747C47B2"/>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62D5DB9"/>
    <w:multiLevelType w:val="multilevel"/>
    <w:tmpl w:val="2E3C2DDC"/>
    <w:lvl w:ilvl="0">
      <w:start w:val="5"/>
      <w:numFmt w:val="decimal"/>
      <w:lvlText w:val="%1"/>
      <w:lvlJc w:val="left"/>
      <w:pPr>
        <w:ind w:left="127" w:hanging="436"/>
      </w:pPr>
      <w:rPr>
        <w:rFonts w:hint="default"/>
        <w:lang w:val="uk-UA" w:eastAsia="en-US" w:bidi="ar-SA"/>
      </w:rPr>
    </w:lvl>
    <w:lvl w:ilvl="1">
      <w:start w:val="1"/>
      <w:numFmt w:val="decimal"/>
      <w:lvlText w:val="%1.%2."/>
      <w:lvlJc w:val="left"/>
      <w:pPr>
        <w:ind w:left="127" w:hanging="436"/>
      </w:pPr>
      <w:rPr>
        <w:rFonts w:hint="default"/>
        <w:spacing w:val="0"/>
        <w:w w:val="85"/>
        <w:lang w:val="uk-UA" w:eastAsia="en-US" w:bidi="ar-SA"/>
      </w:rPr>
    </w:lvl>
    <w:lvl w:ilvl="2">
      <w:numFmt w:val="bullet"/>
      <w:lvlText w:val="•"/>
      <w:lvlJc w:val="left"/>
      <w:pPr>
        <w:ind w:left="2138" w:hanging="436"/>
      </w:pPr>
      <w:rPr>
        <w:rFonts w:hint="default"/>
        <w:lang w:val="uk-UA" w:eastAsia="en-US" w:bidi="ar-SA"/>
      </w:rPr>
    </w:lvl>
    <w:lvl w:ilvl="3">
      <w:numFmt w:val="bullet"/>
      <w:lvlText w:val="•"/>
      <w:lvlJc w:val="left"/>
      <w:pPr>
        <w:ind w:left="3147" w:hanging="436"/>
      </w:pPr>
      <w:rPr>
        <w:rFonts w:hint="default"/>
        <w:lang w:val="uk-UA" w:eastAsia="en-US" w:bidi="ar-SA"/>
      </w:rPr>
    </w:lvl>
    <w:lvl w:ilvl="4">
      <w:numFmt w:val="bullet"/>
      <w:lvlText w:val="•"/>
      <w:lvlJc w:val="left"/>
      <w:pPr>
        <w:ind w:left="4156" w:hanging="436"/>
      </w:pPr>
      <w:rPr>
        <w:rFonts w:hint="default"/>
        <w:lang w:val="uk-UA" w:eastAsia="en-US" w:bidi="ar-SA"/>
      </w:rPr>
    </w:lvl>
    <w:lvl w:ilvl="5">
      <w:numFmt w:val="bullet"/>
      <w:lvlText w:val="•"/>
      <w:lvlJc w:val="left"/>
      <w:pPr>
        <w:ind w:left="5165" w:hanging="436"/>
      </w:pPr>
      <w:rPr>
        <w:rFonts w:hint="default"/>
        <w:lang w:val="uk-UA" w:eastAsia="en-US" w:bidi="ar-SA"/>
      </w:rPr>
    </w:lvl>
    <w:lvl w:ilvl="6">
      <w:numFmt w:val="bullet"/>
      <w:lvlText w:val="•"/>
      <w:lvlJc w:val="left"/>
      <w:pPr>
        <w:ind w:left="6174" w:hanging="436"/>
      </w:pPr>
      <w:rPr>
        <w:rFonts w:hint="default"/>
        <w:lang w:val="uk-UA" w:eastAsia="en-US" w:bidi="ar-SA"/>
      </w:rPr>
    </w:lvl>
    <w:lvl w:ilvl="7">
      <w:numFmt w:val="bullet"/>
      <w:lvlText w:val="•"/>
      <w:lvlJc w:val="left"/>
      <w:pPr>
        <w:ind w:left="7183" w:hanging="436"/>
      </w:pPr>
      <w:rPr>
        <w:rFonts w:hint="default"/>
        <w:lang w:val="uk-UA" w:eastAsia="en-US" w:bidi="ar-SA"/>
      </w:rPr>
    </w:lvl>
    <w:lvl w:ilvl="8">
      <w:numFmt w:val="bullet"/>
      <w:lvlText w:val="•"/>
      <w:lvlJc w:val="left"/>
      <w:pPr>
        <w:ind w:left="8192" w:hanging="436"/>
      </w:pPr>
      <w:rPr>
        <w:rFonts w:hint="default"/>
        <w:lang w:val="uk-UA" w:eastAsia="en-US" w:bidi="ar-SA"/>
      </w:rPr>
    </w:lvl>
  </w:abstractNum>
  <w:abstractNum w:abstractNumId="26" w15:restartNumberingAfterBreak="0">
    <w:nsid w:val="76F442D7"/>
    <w:multiLevelType w:val="multilevel"/>
    <w:tmpl w:val="A7FC12F8"/>
    <w:lvl w:ilvl="0">
      <w:start w:val="1"/>
      <w:numFmt w:val="decimal"/>
      <w:lvlText w:val="%1)"/>
      <w:lvlJc w:val="left"/>
      <w:pPr>
        <w:ind w:left="1001" w:hanging="321"/>
      </w:pPr>
      <w:rPr>
        <w:rFonts w:hint="default"/>
        <w:spacing w:val="0"/>
        <w:w w:val="103"/>
        <w:lang w:val="uk-UA" w:eastAsia="en-US" w:bidi="ar-SA"/>
      </w:rPr>
    </w:lvl>
    <w:lvl w:ilvl="1">
      <w:start w:val="1"/>
      <w:numFmt w:val="decimal"/>
      <w:lvlText w:val="%1.%2."/>
      <w:lvlJc w:val="left"/>
      <w:pPr>
        <w:ind w:left="89" w:hanging="489"/>
      </w:pPr>
      <w:rPr>
        <w:rFonts w:hint="default"/>
        <w:spacing w:val="0"/>
        <w:w w:val="96"/>
        <w:lang w:val="uk-UA" w:eastAsia="en-US" w:bidi="ar-SA"/>
      </w:rPr>
    </w:lvl>
    <w:lvl w:ilvl="2">
      <w:numFmt w:val="bullet"/>
      <w:lvlText w:val="•"/>
      <w:lvlJc w:val="left"/>
      <w:pPr>
        <w:ind w:left="2023" w:hanging="489"/>
      </w:pPr>
      <w:rPr>
        <w:rFonts w:hint="default"/>
        <w:lang w:val="uk-UA" w:eastAsia="en-US" w:bidi="ar-SA"/>
      </w:rPr>
    </w:lvl>
    <w:lvl w:ilvl="3">
      <w:numFmt w:val="bullet"/>
      <w:lvlText w:val="•"/>
      <w:lvlJc w:val="left"/>
      <w:pPr>
        <w:ind w:left="3046" w:hanging="489"/>
      </w:pPr>
      <w:rPr>
        <w:rFonts w:hint="default"/>
        <w:lang w:val="uk-UA" w:eastAsia="en-US" w:bidi="ar-SA"/>
      </w:rPr>
    </w:lvl>
    <w:lvl w:ilvl="4">
      <w:numFmt w:val="bullet"/>
      <w:lvlText w:val="•"/>
      <w:lvlJc w:val="left"/>
      <w:pPr>
        <w:ind w:left="4070" w:hanging="489"/>
      </w:pPr>
      <w:rPr>
        <w:rFonts w:hint="default"/>
        <w:lang w:val="uk-UA" w:eastAsia="en-US" w:bidi="ar-SA"/>
      </w:rPr>
    </w:lvl>
    <w:lvl w:ilvl="5">
      <w:numFmt w:val="bullet"/>
      <w:lvlText w:val="•"/>
      <w:lvlJc w:val="left"/>
      <w:pPr>
        <w:ind w:left="5093" w:hanging="489"/>
      </w:pPr>
      <w:rPr>
        <w:rFonts w:hint="default"/>
        <w:lang w:val="uk-UA" w:eastAsia="en-US" w:bidi="ar-SA"/>
      </w:rPr>
    </w:lvl>
    <w:lvl w:ilvl="6">
      <w:numFmt w:val="bullet"/>
      <w:lvlText w:val="•"/>
      <w:lvlJc w:val="left"/>
      <w:pPr>
        <w:ind w:left="6116" w:hanging="489"/>
      </w:pPr>
      <w:rPr>
        <w:rFonts w:hint="default"/>
        <w:lang w:val="uk-UA" w:eastAsia="en-US" w:bidi="ar-SA"/>
      </w:rPr>
    </w:lvl>
    <w:lvl w:ilvl="7">
      <w:numFmt w:val="bullet"/>
      <w:lvlText w:val="•"/>
      <w:lvlJc w:val="left"/>
      <w:pPr>
        <w:ind w:left="7140" w:hanging="489"/>
      </w:pPr>
      <w:rPr>
        <w:rFonts w:hint="default"/>
        <w:lang w:val="uk-UA" w:eastAsia="en-US" w:bidi="ar-SA"/>
      </w:rPr>
    </w:lvl>
    <w:lvl w:ilvl="8">
      <w:numFmt w:val="bullet"/>
      <w:lvlText w:val="•"/>
      <w:lvlJc w:val="left"/>
      <w:pPr>
        <w:ind w:left="8163" w:hanging="489"/>
      </w:pPr>
      <w:rPr>
        <w:rFonts w:hint="default"/>
        <w:lang w:val="uk-UA" w:eastAsia="en-US" w:bidi="ar-SA"/>
      </w:rPr>
    </w:lvl>
  </w:abstractNum>
  <w:abstractNum w:abstractNumId="27" w15:restartNumberingAfterBreak="0">
    <w:nsid w:val="797E1C9F"/>
    <w:multiLevelType w:val="multilevel"/>
    <w:tmpl w:val="2FF063D6"/>
    <w:lvl w:ilvl="0">
      <w:start w:val="4"/>
      <w:numFmt w:val="decimal"/>
      <w:lvlText w:val="%1."/>
      <w:lvlJc w:val="left"/>
      <w:pPr>
        <w:ind w:left="432" w:hanging="432"/>
      </w:pPr>
      <w:rPr>
        <w:rFonts w:hint="default"/>
        <w:color w:val="181818"/>
      </w:rPr>
    </w:lvl>
    <w:lvl w:ilvl="1">
      <w:start w:val="1"/>
      <w:numFmt w:val="decimal"/>
      <w:lvlText w:val="%1.%2."/>
      <w:lvlJc w:val="left"/>
      <w:pPr>
        <w:ind w:left="720" w:hanging="720"/>
      </w:pPr>
      <w:rPr>
        <w:rFonts w:hint="default"/>
        <w:color w:val="181818"/>
      </w:rPr>
    </w:lvl>
    <w:lvl w:ilvl="2">
      <w:start w:val="1"/>
      <w:numFmt w:val="decimal"/>
      <w:lvlText w:val="%1.%2.%3."/>
      <w:lvlJc w:val="left"/>
      <w:pPr>
        <w:ind w:left="720" w:hanging="720"/>
      </w:pPr>
      <w:rPr>
        <w:rFonts w:hint="default"/>
        <w:color w:val="181818"/>
      </w:rPr>
    </w:lvl>
    <w:lvl w:ilvl="3">
      <w:start w:val="1"/>
      <w:numFmt w:val="decimal"/>
      <w:lvlText w:val="%1.%2.%3.%4."/>
      <w:lvlJc w:val="left"/>
      <w:pPr>
        <w:ind w:left="1080" w:hanging="1080"/>
      </w:pPr>
      <w:rPr>
        <w:rFonts w:hint="default"/>
        <w:color w:val="181818"/>
      </w:rPr>
    </w:lvl>
    <w:lvl w:ilvl="4">
      <w:start w:val="1"/>
      <w:numFmt w:val="decimal"/>
      <w:lvlText w:val="%1.%2.%3.%4.%5."/>
      <w:lvlJc w:val="left"/>
      <w:pPr>
        <w:ind w:left="1080" w:hanging="1080"/>
      </w:pPr>
      <w:rPr>
        <w:rFonts w:hint="default"/>
        <w:color w:val="181818"/>
      </w:rPr>
    </w:lvl>
    <w:lvl w:ilvl="5">
      <w:start w:val="1"/>
      <w:numFmt w:val="decimal"/>
      <w:lvlText w:val="%1.%2.%3.%4.%5.%6."/>
      <w:lvlJc w:val="left"/>
      <w:pPr>
        <w:ind w:left="1440" w:hanging="1440"/>
      </w:pPr>
      <w:rPr>
        <w:rFonts w:hint="default"/>
        <w:color w:val="181818"/>
      </w:rPr>
    </w:lvl>
    <w:lvl w:ilvl="6">
      <w:start w:val="1"/>
      <w:numFmt w:val="decimal"/>
      <w:lvlText w:val="%1.%2.%3.%4.%5.%6.%7."/>
      <w:lvlJc w:val="left"/>
      <w:pPr>
        <w:ind w:left="1800" w:hanging="1800"/>
      </w:pPr>
      <w:rPr>
        <w:rFonts w:hint="default"/>
        <w:color w:val="181818"/>
      </w:rPr>
    </w:lvl>
    <w:lvl w:ilvl="7">
      <w:start w:val="1"/>
      <w:numFmt w:val="decimal"/>
      <w:lvlText w:val="%1.%2.%3.%4.%5.%6.%7.%8."/>
      <w:lvlJc w:val="left"/>
      <w:pPr>
        <w:ind w:left="1800" w:hanging="1800"/>
      </w:pPr>
      <w:rPr>
        <w:rFonts w:hint="default"/>
        <w:color w:val="181818"/>
      </w:rPr>
    </w:lvl>
    <w:lvl w:ilvl="8">
      <w:start w:val="1"/>
      <w:numFmt w:val="decimal"/>
      <w:lvlText w:val="%1.%2.%3.%4.%5.%6.%7.%8.%9."/>
      <w:lvlJc w:val="left"/>
      <w:pPr>
        <w:ind w:left="2160" w:hanging="2160"/>
      </w:pPr>
      <w:rPr>
        <w:rFonts w:hint="default"/>
        <w:color w:val="181818"/>
      </w:rPr>
    </w:lvl>
  </w:abstractNum>
  <w:abstractNum w:abstractNumId="28" w15:restartNumberingAfterBreak="0">
    <w:nsid w:val="7C25750D"/>
    <w:multiLevelType w:val="hybridMultilevel"/>
    <w:tmpl w:val="6574A064"/>
    <w:lvl w:ilvl="0" w:tplc="8C366804">
      <w:start w:val="9"/>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7DDF30E3"/>
    <w:multiLevelType w:val="multilevel"/>
    <w:tmpl w:val="262EFABA"/>
    <w:lvl w:ilvl="0">
      <w:start w:val="1"/>
      <w:numFmt w:val="decimal"/>
      <w:lvlText w:val="%1."/>
      <w:lvlJc w:val="left"/>
      <w:pPr>
        <w:ind w:left="1046" w:hanging="273"/>
      </w:pPr>
      <w:rPr>
        <w:rFonts w:hint="default"/>
        <w:spacing w:val="-1"/>
        <w:w w:val="106"/>
        <w:lang w:val="uk-UA" w:eastAsia="en-US" w:bidi="ar-SA"/>
      </w:rPr>
    </w:lvl>
    <w:lvl w:ilvl="1">
      <w:start w:val="1"/>
      <w:numFmt w:val="decimal"/>
      <w:lvlText w:val="%1.%2."/>
      <w:lvlJc w:val="left"/>
      <w:pPr>
        <w:ind w:left="132" w:hanging="494"/>
      </w:pPr>
      <w:rPr>
        <w:rFonts w:hint="default"/>
        <w:spacing w:val="0"/>
        <w:w w:val="95"/>
        <w:lang w:val="uk-UA" w:eastAsia="en-US" w:bidi="ar-SA"/>
      </w:rPr>
    </w:lvl>
    <w:lvl w:ilvl="2">
      <w:numFmt w:val="bullet"/>
      <w:lvlText w:val="•"/>
      <w:lvlJc w:val="left"/>
      <w:pPr>
        <w:ind w:left="2058" w:hanging="494"/>
      </w:pPr>
      <w:rPr>
        <w:rFonts w:hint="default"/>
        <w:lang w:val="uk-UA" w:eastAsia="en-US" w:bidi="ar-SA"/>
      </w:rPr>
    </w:lvl>
    <w:lvl w:ilvl="3">
      <w:numFmt w:val="bullet"/>
      <w:lvlText w:val="•"/>
      <w:lvlJc w:val="left"/>
      <w:pPr>
        <w:ind w:left="3077" w:hanging="494"/>
      </w:pPr>
      <w:rPr>
        <w:rFonts w:hint="default"/>
        <w:lang w:val="uk-UA" w:eastAsia="en-US" w:bidi="ar-SA"/>
      </w:rPr>
    </w:lvl>
    <w:lvl w:ilvl="4">
      <w:numFmt w:val="bullet"/>
      <w:lvlText w:val="•"/>
      <w:lvlJc w:val="left"/>
      <w:pPr>
        <w:ind w:left="4096" w:hanging="494"/>
      </w:pPr>
      <w:rPr>
        <w:rFonts w:hint="default"/>
        <w:lang w:val="uk-UA" w:eastAsia="en-US" w:bidi="ar-SA"/>
      </w:rPr>
    </w:lvl>
    <w:lvl w:ilvl="5">
      <w:numFmt w:val="bullet"/>
      <w:lvlText w:val="•"/>
      <w:lvlJc w:val="left"/>
      <w:pPr>
        <w:ind w:left="5115" w:hanging="494"/>
      </w:pPr>
      <w:rPr>
        <w:rFonts w:hint="default"/>
        <w:lang w:val="uk-UA" w:eastAsia="en-US" w:bidi="ar-SA"/>
      </w:rPr>
    </w:lvl>
    <w:lvl w:ilvl="6">
      <w:numFmt w:val="bullet"/>
      <w:lvlText w:val="•"/>
      <w:lvlJc w:val="left"/>
      <w:pPr>
        <w:ind w:left="6134" w:hanging="494"/>
      </w:pPr>
      <w:rPr>
        <w:rFonts w:hint="default"/>
        <w:lang w:val="uk-UA" w:eastAsia="en-US" w:bidi="ar-SA"/>
      </w:rPr>
    </w:lvl>
    <w:lvl w:ilvl="7">
      <w:numFmt w:val="bullet"/>
      <w:lvlText w:val="•"/>
      <w:lvlJc w:val="left"/>
      <w:pPr>
        <w:ind w:left="7153" w:hanging="494"/>
      </w:pPr>
      <w:rPr>
        <w:rFonts w:hint="default"/>
        <w:lang w:val="uk-UA" w:eastAsia="en-US" w:bidi="ar-SA"/>
      </w:rPr>
    </w:lvl>
    <w:lvl w:ilvl="8">
      <w:numFmt w:val="bullet"/>
      <w:lvlText w:val="•"/>
      <w:lvlJc w:val="left"/>
      <w:pPr>
        <w:ind w:left="8172" w:hanging="494"/>
      </w:pPr>
      <w:rPr>
        <w:rFonts w:hint="default"/>
        <w:lang w:val="uk-UA" w:eastAsia="en-US" w:bidi="ar-SA"/>
      </w:rPr>
    </w:lvl>
  </w:abstractNum>
  <w:num w:numId="1">
    <w:abstractNumId w:val="2"/>
  </w:num>
  <w:num w:numId="2">
    <w:abstractNumId w:val="10"/>
  </w:num>
  <w:num w:numId="3">
    <w:abstractNumId w:val="4"/>
  </w:num>
  <w:num w:numId="4">
    <w:abstractNumId w:val="9"/>
  </w:num>
  <w:num w:numId="5">
    <w:abstractNumId w:val="23"/>
  </w:num>
  <w:num w:numId="6">
    <w:abstractNumId w:val="7"/>
  </w:num>
  <w:num w:numId="7">
    <w:abstractNumId w:val="5"/>
  </w:num>
  <w:num w:numId="8">
    <w:abstractNumId w:val="25"/>
  </w:num>
  <w:num w:numId="9">
    <w:abstractNumId w:val="14"/>
  </w:num>
  <w:num w:numId="10">
    <w:abstractNumId w:val="18"/>
  </w:num>
  <w:num w:numId="11">
    <w:abstractNumId w:val="26"/>
  </w:num>
  <w:num w:numId="12">
    <w:abstractNumId w:val="20"/>
  </w:num>
  <w:num w:numId="13">
    <w:abstractNumId w:val="6"/>
  </w:num>
  <w:num w:numId="14">
    <w:abstractNumId w:val="21"/>
  </w:num>
  <w:num w:numId="15">
    <w:abstractNumId w:val="15"/>
  </w:num>
  <w:num w:numId="16">
    <w:abstractNumId w:val="29"/>
  </w:num>
  <w:num w:numId="17">
    <w:abstractNumId w:val="19"/>
  </w:num>
  <w:num w:numId="18">
    <w:abstractNumId w:val="27"/>
  </w:num>
  <w:num w:numId="19">
    <w:abstractNumId w:val="1"/>
  </w:num>
  <w:num w:numId="20">
    <w:abstractNumId w:val="11"/>
  </w:num>
  <w:num w:numId="21">
    <w:abstractNumId w:val="17"/>
  </w:num>
  <w:num w:numId="22">
    <w:abstractNumId w:val="3"/>
  </w:num>
  <w:num w:numId="23">
    <w:abstractNumId w:val="0"/>
  </w:num>
  <w:num w:numId="24">
    <w:abstractNumId w:val="22"/>
  </w:num>
  <w:num w:numId="25">
    <w:abstractNumId w:val="24"/>
  </w:num>
  <w:num w:numId="26">
    <w:abstractNumId w:val="13"/>
  </w:num>
  <w:num w:numId="27">
    <w:abstractNumId w:val="16"/>
  </w:num>
  <w:num w:numId="28">
    <w:abstractNumId w:val="28"/>
  </w:num>
  <w:num w:numId="29">
    <w:abstractNumId w:val="12"/>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209"/>
    <w:rsid w:val="00015DDC"/>
    <w:rsid w:val="00024CF3"/>
    <w:rsid w:val="000267EF"/>
    <w:rsid w:val="00044118"/>
    <w:rsid w:val="00047447"/>
    <w:rsid w:val="000536C9"/>
    <w:rsid w:val="00055B1A"/>
    <w:rsid w:val="000734F4"/>
    <w:rsid w:val="00092CF8"/>
    <w:rsid w:val="000B587A"/>
    <w:rsid w:val="000C1751"/>
    <w:rsid w:val="000F015B"/>
    <w:rsid w:val="000F7F0A"/>
    <w:rsid w:val="00111B6E"/>
    <w:rsid w:val="0011222E"/>
    <w:rsid w:val="00115BDC"/>
    <w:rsid w:val="00133EF7"/>
    <w:rsid w:val="001775E9"/>
    <w:rsid w:val="001A14A9"/>
    <w:rsid w:val="001A5FAD"/>
    <w:rsid w:val="001B6FE0"/>
    <w:rsid w:val="001C5F53"/>
    <w:rsid w:val="001F2891"/>
    <w:rsid w:val="00204BE5"/>
    <w:rsid w:val="00206D50"/>
    <w:rsid w:val="002247C5"/>
    <w:rsid w:val="00237EFE"/>
    <w:rsid w:val="00241BE7"/>
    <w:rsid w:val="002652E3"/>
    <w:rsid w:val="0029335B"/>
    <w:rsid w:val="002D1756"/>
    <w:rsid w:val="00303030"/>
    <w:rsid w:val="00310F4F"/>
    <w:rsid w:val="003263E8"/>
    <w:rsid w:val="00364589"/>
    <w:rsid w:val="00373BC6"/>
    <w:rsid w:val="00377A49"/>
    <w:rsid w:val="00380B04"/>
    <w:rsid w:val="003962D6"/>
    <w:rsid w:val="003B4DFF"/>
    <w:rsid w:val="003B7A94"/>
    <w:rsid w:val="003E6354"/>
    <w:rsid w:val="003E740D"/>
    <w:rsid w:val="003F1B8D"/>
    <w:rsid w:val="00403972"/>
    <w:rsid w:val="00404B2A"/>
    <w:rsid w:val="00443863"/>
    <w:rsid w:val="004507C1"/>
    <w:rsid w:val="004562F1"/>
    <w:rsid w:val="00462092"/>
    <w:rsid w:val="004A457F"/>
    <w:rsid w:val="004C61FA"/>
    <w:rsid w:val="004E11BA"/>
    <w:rsid w:val="004F2AF8"/>
    <w:rsid w:val="004F6A8E"/>
    <w:rsid w:val="00500C0C"/>
    <w:rsid w:val="0052007E"/>
    <w:rsid w:val="00555B49"/>
    <w:rsid w:val="0058308F"/>
    <w:rsid w:val="005978C4"/>
    <w:rsid w:val="005A0E52"/>
    <w:rsid w:val="005D2BF9"/>
    <w:rsid w:val="005D2E54"/>
    <w:rsid w:val="005D57F8"/>
    <w:rsid w:val="005E62C9"/>
    <w:rsid w:val="005E6E51"/>
    <w:rsid w:val="006046C3"/>
    <w:rsid w:val="006172C7"/>
    <w:rsid w:val="00626C55"/>
    <w:rsid w:val="00643295"/>
    <w:rsid w:val="0064514D"/>
    <w:rsid w:val="006754BE"/>
    <w:rsid w:val="00696A01"/>
    <w:rsid w:val="006B6622"/>
    <w:rsid w:val="006E7B12"/>
    <w:rsid w:val="00746209"/>
    <w:rsid w:val="007667F0"/>
    <w:rsid w:val="00772EC0"/>
    <w:rsid w:val="007B3213"/>
    <w:rsid w:val="007C4996"/>
    <w:rsid w:val="007C6A79"/>
    <w:rsid w:val="007C7CD4"/>
    <w:rsid w:val="007F4D7F"/>
    <w:rsid w:val="00824224"/>
    <w:rsid w:val="008471E2"/>
    <w:rsid w:val="00895D9B"/>
    <w:rsid w:val="008F7433"/>
    <w:rsid w:val="009013D0"/>
    <w:rsid w:val="00953C3D"/>
    <w:rsid w:val="009661EB"/>
    <w:rsid w:val="0097054E"/>
    <w:rsid w:val="009A6258"/>
    <w:rsid w:val="009C55AF"/>
    <w:rsid w:val="009C5A5F"/>
    <w:rsid w:val="00A45ECD"/>
    <w:rsid w:val="00A520E2"/>
    <w:rsid w:val="00A6457A"/>
    <w:rsid w:val="00A9566C"/>
    <w:rsid w:val="00AB37BC"/>
    <w:rsid w:val="00AB4D0A"/>
    <w:rsid w:val="00AC3213"/>
    <w:rsid w:val="00AD0D1F"/>
    <w:rsid w:val="00AE296E"/>
    <w:rsid w:val="00B1126C"/>
    <w:rsid w:val="00B128AE"/>
    <w:rsid w:val="00B45936"/>
    <w:rsid w:val="00B61F5F"/>
    <w:rsid w:val="00B737AA"/>
    <w:rsid w:val="00B84A3A"/>
    <w:rsid w:val="00B91E2F"/>
    <w:rsid w:val="00BA2BED"/>
    <w:rsid w:val="00BB59C2"/>
    <w:rsid w:val="00BE2C7C"/>
    <w:rsid w:val="00BE5CAE"/>
    <w:rsid w:val="00C1439D"/>
    <w:rsid w:val="00C512F7"/>
    <w:rsid w:val="00C54538"/>
    <w:rsid w:val="00C75B98"/>
    <w:rsid w:val="00C7707F"/>
    <w:rsid w:val="00CB03CA"/>
    <w:rsid w:val="00CC7AD8"/>
    <w:rsid w:val="00CD69A5"/>
    <w:rsid w:val="00CE0166"/>
    <w:rsid w:val="00CE4B27"/>
    <w:rsid w:val="00CF3EEE"/>
    <w:rsid w:val="00D16646"/>
    <w:rsid w:val="00D33C9E"/>
    <w:rsid w:val="00D37C9A"/>
    <w:rsid w:val="00D40123"/>
    <w:rsid w:val="00D40170"/>
    <w:rsid w:val="00D42318"/>
    <w:rsid w:val="00D518CC"/>
    <w:rsid w:val="00D73CB3"/>
    <w:rsid w:val="00D81E87"/>
    <w:rsid w:val="00DE0704"/>
    <w:rsid w:val="00DE2ACB"/>
    <w:rsid w:val="00E058E2"/>
    <w:rsid w:val="00E22D80"/>
    <w:rsid w:val="00E609F1"/>
    <w:rsid w:val="00E958CC"/>
    <w:rsid w:val="00EC4FDA"/>
    <w:rsid w:val="00F61966"/>
    <w:rsid w:val="00F63464"/>
    <w:rsid w:val="00F91365"/>
    <w:rsid w:val="00F92FEA"/>
    <w:rsid w:val="00F9655B"/>
    <w:rsid w:val="00F97605"/>
    <w:rsid w:val="00FA09A4"/>
    <w:rsid w:val="00FA09AA"/>
    <w:rsid w:val="00FB6A9B"/>
    <w:rsid w:val="00FC0B11"/>
    <w:rsid w:val="00FE29E0"/>
    <w:rsid w:val="00FE6D03"/>
    <w:rsid w:val="00FE7F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8B00E"/>
  <w15:chartTrackingRefBased/>
  <w15:docId w15:val="{2ACDE440-AD57-47C4-907F-89C0AE86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4620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746209"/>
    <w:pPr>
      <w:outlineLvl w:val="0"/>
    </w:pPr>
    <w:rPr>
      <w:b/>
      <w:bCs/>
      <w:sz w:val="29"/>
      <w:szCs w:val="29"/>
    </w:rPr>
  </w:style>
  <w:style w:type="paragraph" w:styleId="2">
    <w:name w:val="heading 2"/>
    <w:basedOn w:val="a"/>
    <w:next w:val="a"/>
    <w:link w:val="20"/>
    <w:uiPriority w:val="9"/>
    <w:semiHidden/>
    <w:unhideWhenUsed/>
    <w:qFormat/>
    <w:rsid w:val="003E635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092CF8"/>
    <w:pPr>
      <w:keepNext/>
      <w:widowControl/>
      <w:autoSpaceDE/>
      <w:autoSpaceDN/>
      <w:spacing w:before="240" w:after="60"/>
      <w:outlineLvl w:val="2"/>
    </w:pPr>
    <w:rPr>
      <w:rFonts w:ascii="Cambria" w:hAnsi="Cambria"/>
      <w:b/>
      <w:b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46209"/>
    <w:rPr>
      <w:rFonts w:ascii="Times New Roman" w:eastAsia="Times New Roman" w:hAnsi="Times New Roman" w:cs="Times New Roman"/>
      <w:b/>
      <w:bCs/>
      <w:sz w:val="29"/>
      <w:szCs w:val="29"/>
    </w:rPr>
  </w:style>
  <w:style w:type="table" w:customStyle="1" w:styleId="TableNormal">
    <w:name w:val="Table Normal"/>
    <w:uiPriority w:val="2"/>
    <w:semiHidden/>
    <w:unhideWhenUsed/>
    <w:qFormat/>
    <w:rsid w:val="007462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746209"/>
    <w:pPr>
      <w:jc w:val="both"/>
    </w:pPr>
    <w:rPr>
      <w:sz w:val="29"/>
      <w:szCs w:val="29"/>
    </w:rPr>
  </w:style>
  <w:style w:type="character" w:customStyle="1" w:styleId="a4">
    <w:name w:val="Основний текст Знак"/>
    <w:basedOn w:val="a0"/>
    <w:link w:val="a3"/>
    <w:uiPriority w:val="1"/>
    <w:rsid w:val="00746209"/>
    <w:rPr>
      <w:rFonts w:ascii="Times New Roman" w:eastAsia="Times New Roman" w:hAnsi="Times New Roman" w:cs="Times New Roman"/>
      <w:sz w:val="29"/>
      <w:szCs w:val="29"/>
    </w:rPr>
  </w:style>
  <w:style w:type="paragraph" w:styleId="a5">
    <w:name w:val="List Paragraph"/>
    <w:basedOn w:val="a"/>
    <w:uiPriority w:val="34"/>
    <w:qFormat/>
    <w:rsid w:val="00746209"/>
    <w:pPr>
      <w:ind w:left="84" w:firstLine="559"/>
      <w:jc w:val="both"/>
    </w:pPr>
  </w:style>
  <w:style w:type="paragraph" w:customStyle="1" w:styleId="TableParagraph">
    <w:name w:val="Table Paragraph"/>
    <w:basedOn w:val="a"/>
    <w:uiPriority w:val="1"/>
    <w:qFormat/>
    <w:rsid w:val="00746209"/>
  </w:style>
  <w:style w:type="paragraph" w:customStyle="1" w:styleId="rvps7">
    <w:name w:val="rvps7"/>
    <w:basedOn w:val="a"/>
    <w:rsid w:val="0052007E"/>
    <w:pPr>
      <w:widowControl/>
      <w:autoSpaceDE/>
      <w:autoSpaceDN/>
      <w:spacing w:before="100" w:beforeAutospacing="1" w:after="100" w:afterAutospacing="1"/>
    </w:pPr>
    <w:rPr>
      <w:sz w:val="24"/>
      <w:szCs w:val="24"/>
      <w:lang w:eastAsia="uk-UA"/>
    </w:rPr>
  </w:style>
  <w:style w:type="character" w:customStyle="1" w:styleId="rvts9">
    <w:name w:val="rvts9"/>
    <w:basedOn w:val="a0"/>
    <w:rsid w:val="0052007E"/>
  </w:style>
  <w:style w:type="paragraph" w:customStyle="1" w:styleId="rvps6">
    <w:name w:val="rvps6"/>
    <w:basedOn w:val="a"/>
    <w:rsid w:val="0052007E"/>
    <w:pPr>
      <w:widowControl/>
      <w:autoSpaceDE/>
      <w:autoSpaceDN/>
      <w:spacing w:before="100" w:beforeAutospacing="1" w:after="100" w:afterAutospacing="1"/>
    </w:pPr>
    <w:rPr>
      <w:sz w:val="24"/>
      <w:szCs w:val="24"/>
      <w:lang w:eastAsia="uk-UA"/>
    </w:rPr>
  </w:style>
  <w:style w:type="character" w:customStyle="1" w:styleId="rvts23">
    <w:name w:val="rvts23"/>
    <w:basedOn w:val="a0"/>
    <w:rsid w:val="0052007E"/>
  </w:style>
  <w:style w:type="character" w:styleId="a6">
    <w:name w:val="Hyperlink"/>
    <w:basedOn w:val="a0"/>
    <w:uiPriority w:val="99"/>
    <w:unhideWhenUsed/>
    <w:rsid w:val="00310F4F"/>
    <w:rPr>
      <w:color w:val="0000FF"/>
      <w:u w:val="single"/>
    </w:rPr>
  </w:style>
  <w:style w:type="paragraph" w:customStyle="1" w:styleId="rvps2">
    <w:name w:val="rvps2"/>
    <w:basedOn w:val="a"/>
    <w:rsid w:val="004E11BA"/>
    <w:pPr>
      <w:widowControl/>
      <w:autoSpaceDE/>
      <w:autoSpaceDN/>
      <w:spacing w:before="100" w:beforeAutospacing="1" w:after="100" w:afterAutospacing="1"/>
    </w:pPr>
    <w:rPr>
      <w:sz w:val="24"/>
      <w:szCs w:val="24"/>
      <w:lang w:val="en-US"/>
    </w:rPr>
  </w:style>
  <w:style w:type="paragraph" w:styleId="HTML">
    <w:name w:val="HTML Preformatted"/>
    <w:basedOn w:val="a"/>
    <w:link w:val="HTML0"/>
    <w:uiPriority w:val="99"/>
    <w:rsid w:val="003E63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ий HTML Знак"/>
    <w:basedOn w:val="a0"/>
    <w:link w:val="HTML"/>
    <w:uiPriority w:val="99"/>
    <w:rsid w:val="003E6354"/>
    <w:rPr>
      <w:rFonts w:ascii="Courier New" w:eastAsia="Times New Roman" w:hAnsi="Courier New" w:cs="Courier New"/>
      <w:sz w:val="20"/>
      <w:szCs w:val="20"/>
      <w:lang w:val="ru-RU" w:eastAsia="ru-RU"/>
    </w:rPr>
  </w:style>
  <w:style w:type="character" w:customStyle="1" w:styleId="20">
    <w:name w:val="Заголовок 2 Знак"/>
    <w:basedOn w:val="a0"/>
    <w:link w:val="2"/>
    <w:uiPriority w:val="9"/>
    <w:semiHidden/>
    <w:rsid w:val="003E6354"/>
    <w:rPr>
      <w:rFonts w:asciiTheme="majorHAnsi" w:eastAsiaTheme="majorEastAsia" w:hAnsiTheme="majorHAnsi" w:cstheme="majorBidi"/>
      <w:color w:val="2E74B5" w:themeColor="accent1" w:themeShade="BF"/>
      <w:sz w:val="26"/>
      <w:szCs w:val="26"/>
    </w:rPr>
  </w:style>
  <w:style w:type="paragraph" w:styleId="a7">
    <w:name w:val="footer"/>
    <w:basedOn w:val="a"/>
    <w:link w:val="a8"/>
    <w:uiPriority w:val="99"/>
    <w:unhideWhenUsed/>
    <w:rsid w:val="003E6354"/>
    <w:pPr>
      <w:widowControl/>
      <w:tabs>
        <w:tab w:val="center" w:pos="4677"/>
        <w:tab w:val="right" w:pos="9355"/>
      </w:tabs>
      <w:autoSpaceDE/>
      <w:autoSpaceDN/>
    </w:pPr>
    <w:rPr>
      <w:sz w:val="24"/>
      <w:szCs w:val="24"/>
      <w:lang w:eastAsia="ru-RU"/>
    </w:rPr>
  </w:style>
  <w:style w:type="character" w:customStyle="1" w:styleId="a8">
    <w:name w:val="Нижній колонтитул Знак"/>
    <w:basedOn w:val="a0"/>
    <w:link w:val="a7"/>
    <w:uiPriority w:val="99"/>
    <w:rsid w:val="003E6354"/>
    <w:rPr>
      <w:rFonts w:ascii="Times New Roman" w:eastAsia="Times New Roman" w:hAnsi="Times New Roman" w:cs="Times New Roman"/>
      <w:sz w:val="24"/>
      <w:szCs w:val="24"/>
      <w:lang w:eastAsia="ru-RU"/>
    </w:rPr>
  </w:style>
  <w:style w:type="paragraph" w:styleId="a9">
    <w:name w:val="Normal (Web)"/>
    <w:basedOn w:val="a"/>
    <w:uiPriority w:val="99"/>
    <w:unhideWhenUsed/>
    <w:rsid w:val="003E6354"/>
    <w:pPr>
      <w:widowControl/>
      <w:autoSpaceDE/>
      <w:autoSpaceDN/>
      <w:spacing w:before="100" w:beforeAutospacing="1" w:after="100" w:afterAutospacing="1"/>
    </w:pPr>
    <w:rPr>
      <w:sz w:val="24"/>
      <w:szCs w:val="24"/>
      <w:lang w:val="ru-RU" w:eastAsia="ru-RU"/>
    </w:rPr>
  </w:style>
  <w:style w:type="character" w:styleId="aa">
    <w:name w:val="Strong"/>
    <w:uiPriority w:val="22"/>
    <w:qFormat/>
    <w:rsid w:val="003E6354"/>
    <w:rPr>
      <w:b/>
      <w:bCs/>
    </w:rPr>
  </w:style>
  <w:style w:type="character" w:styleId="ab">
    <w:name w:val="annotation reference"/>
    <w:basedOn w:val="a0"/>
    <w:uiPriority w:val="99"/>
    <w:semiHidden/>
    <w:unhideWhenUsed/>
    <w:rsid w:val="003B4DFF"/>
    <w:rPr>
      <w:sz w:val="16"/>
      <w:szCs w:val="16"/>
    </w:rPr>
  </w:style>
  <w:style w:type="paragraph" w:styleId="ac">
    <w:name w:val="annotation text"/>
    <w:basedOn w:val="a"/>
    <w:link w:val="ad"/>
    <w:uiPriority w:val="99"/>
    <w:semiHidden/>
    <w:unhideWhenUsed/>
    <w:rsid w:val="003B4DFF"/>
    <w:rPr>
      <w:sz w:val="20"/>
      <w:szCs w:val="20"/>
    </w:rPr>
  </w:style>
  <w:style w:type="character" w:customStyle="1" w:styleId="ad">
    <w:name w:val="Текст примітки Знак"/>
    <w:basedOn w:val="a0"/>
    <w:link w:val="ac"/>
    <w:uiPriority w:val="99"/>
    <w:semiHidden/>
    <w:rsid w:val="003B4DFF"/>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3B4DFF"/>
    <w:rPr>
      <w:b/>
      <w:bCs/>
    </w:rPr>
  </w:style>
  <w:style w:type="character" w:customStyle="1" w:styleId="af">
    <w:name w:val="Тема примітки Знак"/>
    <w:basedOn w:val="ad"/>
    <w:link w:val="ae"/>
    <w:uiPriority w:val="99"/>
    <w:semiHidden/>
    <w:rsid w:val="003B4DFF"/>
    <w:rPr>
      <w:rFonts w:ascii="Times New Roman" w:eastAsia="Times New Roman" w:hAnsi="Times New Roman" w:cs="Times New Roman"/>
      <w:b/>
      <w:bCs/>
      <w:sz w:val="20"/>
      <w:szCs w:val="20"/>
    </w:rPr>
  </w:style>
  <w:style w:type="paragraph" w:styleId="af0">
    <w:name w:val="Balloon Text"/>
    <w:basedOn w:val="a"/>
    <w:link w:val="af1"/>
    <w:uiPriority w:val="99"/>
    <w:semiHidden/>
    <w:unhideWhenUsed/>
    <w:rsid w:val="003B4DFF"/>
    <w:rPr>
      <w:rFonts w:ascii="Segoe UI" w:hAnsi="Segoe UI" w:cs="Segoe UI"/>
      <w:sz w:val="18"/>
      <w:szCs w:val="18"/>
    </w:rPr>
  </w:style>
  <w:style w:type="character" w:customStyle="1" w:styleId="af1">
    <w:name w:val="Текст у виносці Знак"/>
    <w:basedOn w:val="a0"/>
    <w:link w:val="af0"/>
    <w:uiPriority w:val="99"/>
    <w:semiHidden/>
    <w:rsid w:val="003B4DFF"/>
    <w:rPr>
      <w:rFonts w:ascii="Segoe UI" w:eastAsia="Times New Roman" w:hAnsi="Segoe UI" w:cs="Segoe UI"/>
      <w:sz w:val="18"/>
      <w:szCs w:val="18"/>
    </w:rPr>
  </w:style>
  <w:style w:type="character" w:styleId="af2">
    <w:name w:val="FollowedHyperlink"/>
    <w:basedOn w:val="a0"/>
    <w:uiPriority w:val="99"/>
    <w:semiHidden/>
    <w:unhideWhenUsed/>
    <w:rsid w:val="00F91365"/>
    <w:rPr>
      <w:color w:val="954F72" w:themeColor="followedHyperlink"/>
      <w:u w:val="single"/>
    </w:rPr>
  </w:style>
  <w:style w:type="paragraph" w:styleId="af3">
    <w:name w:val="header"/>
    <w:basedOn w:val="a"/>
    <w:link w:val="af4"/>
    <w:uiPriority w:val="99"/>
    <w:unhideWhenUsed/>
    <w:rsid w:val="00BE2C7C"/>
    <w:pPr>
      <w:tabs>
        <w:tab w:val="center" w:pos="4819"/>
        <w:tab w:val="right" w:pos="9639"/>
      </w:tabs>
    </w:pPr>
  </w:style>
  <w:style w:type="character" w:customStyle="1" w:styleId="af4">
    <w:name w:val="Верхній колонтитул Знак"/>
    <w:basedOn w:val="a0"/>
    <w:link w:val="af3"/>
    <w:uiPriority w:val="99"/>
    <w:rsid w:val="00BE2C7C"/>
    <w:rPr>
      <w:rFonts w:ascii="Times New Roman" w:eastAsia="Times New Roman" w:hAnsi="Times New Roman" w:cs="Times New Roman"/>
    </w:rPr>
  </w:style>
  <w:style w:type="paragraph" w:styleId="af5">
    <w:name w:val="Body Text Indent"/>
    <w:basedOn w:val="a"/>
    <w:link w:val="af6"/>
    <w:uiPriority w:val="99"/>
    <w:unhideWhenUsed/>
    <w:rsid w:val="00BE2C7C"/>
    <w:pPr>
      <w:widowControl/>
      <w:autoSpaceDE/>
      <w:autoSpaceDN/>
      <w:ind w:left="4111"/>
    </w:pPr>
    <w:rPr>
      <w:sz w:val="28"/>
      <w:szCs w:val="28"/>
      <w:lang w:eastAsia="uk-UA"/>
    </w:rPr>
  </w:style>
  <w:style w:type="character" w:customStyle="1" w:styleId="af6">
    <w:name w:val="Основний текст з відступом Знак"/>
    <w:basedOn w:val="a0"/>
    <w:link w:val="af5"/>
    <w:uiPriority w:val="99"/>
    <w:rsid w:val="00BE2C7C"/>
    <w:rPr>
      <w:rFonts w:ascii="Times New Roman" w:eastAsia="Times New Roman" w:hAnsi="Times New Roman" w:cs="Times New Roman"/>
      <w:sz w:val="28"/>
      <w:szCs w:val="28"/>
      <w:lang w:eastAsia="uk-UA"/>
    </w:rPr>
  </w:style>
  <w:style w:type="character" w:customStyle="1" w:styleId="30">
    <w:name w:val="Заголовок 3 Знак"/>
    <w:basedOn w:val="a0"/>
    <w:link w:val="3"/>
    <w:uiPriority w:val="9"/>
    <w:rsid w:val="00092CF8"/>
    <w:rPr>
      <w:rFonts w:ascii="Cambria" w:eastAsia="Times New Roman" w:hAnsi="Cambria" w:cs="Times New Roman"/>
      <w:b/>
      <w:bCs/>
      <w:sz w:val="26"/>
      <w:szCs w:val="26"/>
      <w:lang w:eastAsia="ru-RU"/>
    </w:rPr>
  </w:style>
  <w:style w:type="character" w:customStyle="1" w:styleId="rvts0">
    <w:name w:val="rvts0"/>
    <w:rsid w:val="00092CF8"/>
  </w:style>
  <w:style w:type="character" w:customStyle="1" w:styleId="markedcontent">
    <w:name w:val="markedcontent"/>
    <w:rsid w:val="00092CF8"/>
  </w:style>
  <w:style w:type="paragraph" w:styleId="21">
    <w:name w:val="Body Text Indent 2"/>
    <w:basedOn w:val="a"/>
    <w:link w:val="22"/>
    <w:uiPriority w:val="99"/>
    <w:semiHidden/>
    <w:unhideWhenUsed/>
    <w:rsid w:val="00092CF8"/>
    <w:pPr>
      <w:spacing w:after="120" w:line="480" w:lineRule="auto"/>
      <w:ind w:left="283"/>
    </w:pPr>
  </w:style>
  <w:style w:type="character" w:customStyle="1" w:styleId="22">
    <w:name w:val="Основний текст з відступом 2 Знак"/>
    <w:basedOn w:val="a0"/>
    <w:link w:val="21"/>
    <w:uiPriority w:val="99"/>
    <w:semiHidden/>
    <w:rsid w:val="00092CF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895834">
      <w:bodyDiv w:val="1"/>
      <w:marLeft w:val="0"/>
      <w:marRight w:val="0"/>
      <w:marTop w:val="0"/>
      <w:marBottom w:val="0"/>
      <w:divBdr>
        <w:top w:val="none" w:sz="0" w:space="0" w:color="auto"/>
        <w:left w:val="none" w:sz="0" w:space="0" w:color="auto"/>
        <w:bottom w:val="none" w:sz="0" w:space="0" w:color="auto"/>
        <w:right w:val="none" w:sz="0" w:space="0" w:color="auto"/>
      </w:divBdr>
      <w:divsChild>
        <w:div w:id="1965382860">
          <w:marLeft w:val="0"/>
          <w:marRight w:val="0"/>
          <w:marTop w:val="0"/>
          <w:marBottom w:val="0"/>
          <w:divBdr>
            <w:top w:val="none" w:sz="0" w:space="0" w:color="auto"/>
            <w:left w:val="none" w:sz="0" w:space="0" w:color="auto"/>
            <w:bottom w:val="none" w:sz="0" w:space="0" w:color="auto"/>
            <w:right w:val="none" w:sz="0" w:space="0" w:color="auto"/>
          </w:divBdr>
        </w:div>
      </w:divsChild>
    </w:div>
    <w:div w:id="631638704">
      <w:bodyDiv w:val="1"/>
      <w:marLeft w:val="0"/>
      <w:marRight w:val="0"/>
      <w:marTop w:val="0"/>
      <w:marBottom w:val="0"/>
      <w:divBdr>
        <w:top w:val="none" w:sz="0" w:space="0" w:color="auto"/>
        <w:left w:val="none" w:sz="0" w:space="0" w:color="auto"/>
        <w:bottom w:val="none" w:sz="0" w:space="0" w:color="auto"/>
        <w:right w:val="none" w:sz="0" w:space="0" w:color="auto"/>
      </w:divBdr>
    </w:div>
    <w:div w:id="979072377">
      <w:bodyDiv w:val="1"/>
      <w:marLeft w:val="0"/>
      <w:marRight w:val="0"/>
      <w:marTop w:val="0"/>
      <w:marBottom w:val="0"/>
      <w:divBdr>
        <w:top w:val="none" w:sz="0" w:space="0" w:color="auto"/>
        <w:left w:val="none" w:sz="0" w:space="0" w:color="auto"/>
        <w:bottom w:val="none" w:sz="0" w:space="0" w:color="auto"/>
        <w:right w:val="none" w:sz="0" w:space="0" w:color="auto"/>
      </w:divBdr>
      <w:divsChild>
        <w:div w:id="413086962">
          <w:marLeft w:val="0"/>
          <w:marRight w:val="0"/>
          <w:marTop w:val="0"/>
          <w:marBottom w:val="0"/>
          <w:divBdr>
            <w:top w:val="none" w:sz="0" w:space="0" w:color="auto"/>
            <w:left w:val="none" w:sz="0" w:space="0" w:color="auto"/>
            <w:bottom w:val="none" w:sz="0" w:space="0" w:color="auto"/>
            <w:right w:val="none" w:sz="0" w:space="0" w:color="auto"/>
          </w:divBdr>
        </w:div>
      </w:divsChild>
    </w:div>
    <w:div w:id="132049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u.edu.ua/upload/universitet/normativni_documenti/academic_dobrochesnist/N66_Polozhennya_Antiplagiat_2025.pdf" TargetMode="External"/><Relationship Id="rId21" Type="http://schemas.openxmlformats.org/officeDocument/2006/relationships/hyperlink" Target="https://uu.edu.ua/upload/universitet/normativni_documenti/Osnovni_oficiyni_doc_UU/Upravlinnya_yakistyu/N60_Polozh_pro_stud_agenciyu_spriyannya-yakosti_osviti_2025.pdf" TargetMode="External"/><Relationship Id="rId34" Type="http://schemas.openxmlformats.org/officeDocument/2006/relationships/hyperlink" Target="https://uu.edu.ua/upload/universitet/normativni_documenti/Osnovni_oficiyni_doc_UU/Indidvid_osv_traectoriya/N167_Polozhennya_pro_ind_navch_plan.pdf" TargetMode="External"/><Relationship Id="rId42" Type="http://schemas.openxmlformats.org/officeDocument/2006/relationships/hyperlink" Target="https://uu.edu.ua/upload/universitet/normativni_documenti/Osnovni_oficiyni_doc_UU/Navch_metod_d-t/125_Metod_recomendac_do_scladannya_sylabusu_2025.pdf" TargetMode="External"/><Relationship Id="rId47" Type="http://schemas.openxmlformats.org/officeDocument/2006/relationships/hyperlink" Target="https://uu.edu.ua/upload/universitet/normativni_documenti/Osnovni_oficiyni_doc_UU/Osvitnya_d_t/N77_Polozh_kursova_robota_2025.pdf" TargetMode="External"/><Relationship Id="rId50" Type="http://schemas.openxmlformats.org/officeDocument/2006/relationships/hyperlink" Target="https://uu.edu.ua/upload/universitet/normativni_documenti/Osnovni_oficiyni_doc_UU/Osvitnya_d_t/N105_Pol-pro-oczinyuv-znan-studentiv-z-predmetiv_2025.pdf" TargetMode="External"/><Relationship Id="rId55" Type="http://schemas.openxmlformats.org/officeDocument/2006/relationships/hyperlink" Target="https://zakon.rada.gov.ua/laws/show/266-2015-%D0%BF" TargetMode="External"/><Relationship Id="rId63" Type="http://schemas.openxmlformats.org/officeDocument/2006/relationships/hyperlink" Target="https://uu.edu.ua/upload/universitet/normativni_documenti/Osnovni_oficiyni_doc_UU/Osvitnya_d_t/N111_Pol_pro_academichnu_riznicyu_2025.pdf" TargetMode="External"/><Relationship Id="rId68" Type="http://schemas.openxmlformats.org/officeDocument/2006/relationships/hyperlink" Target="https://uu.edu.ua/upload/universitet/normativni_documenti/Osnovni_oficiyni_doc_UU/Navch_metod_d-t/Polozh_pro_osvitni_programi.pdf" TargetMode="External"/><Relationship Id="rId76" Type="http://schemas.openxmlformats.org/officeDocument/2006/relationships/hyperlink" Target="https://uu.edu.ua/upload/universitet/normativni_documenti/Osnovni_oficiyni_doc_UU/Navch_metod_d-t/Nahaz_96_Pro_zatverdzhennya_new_RNPD_2025.pdf" TargetMode="External"/><Relationship Id="rId84" Type="http://schemas.openxmlformats.org/officeDocument/2006/relationships/hyperlink" Target="https://zakon.rada.gov.ua/laws/show/z0614-15" TargetMode="External"/><Relationship Id="rId89" Type="http://schemas.openxmlformats.org/officeDocument/2006/relationships/hyperlink" Target="https://uu.edu.ua/upload/universitet/normativni_documenti/Osnovni_oficiyni_doc_UU/Indidvid_osv_traectoriya/Polozh_pro_porydok_vuznanny_neformalnoi_osviti.pdf"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uu.edu.ua/upload/universitet/normativni_documenti/Osnovni_oficiyni_doc_UU/Indidvid_osv_traectoriya/N117_Polozhennya_pro_ind_navch_plan_2025.pdf" TargetMode="External"/><Relationship Id="rId92" Type="http://schemas.openxmlformats.org/officeDocument/2006/relationships/hyperlink" Target="https://uu.edu.ua/upload/universitet/normativni_documenti/Osnovni_oficiyni_doc_UU/Indidvid_osv_traectoriya/Polozh_pro_realizaciyu_prava_na_academ_mobilnist.pdf" TargetMode="External"/><Relationship Id="rId2" Type="http://schemas.openxmlformats.org/officeDocument/2006/relationships/numbering" Target="numbering.xml"/><Relationship Id="rId16" Type="http://schemas.openxmlformats.org/officeDocument/2006/relationships/hyperlink" Target="https://uu.edu.ua/upload/universitet/normativni_documenti/Osnovni_oficiyni_doc_UU/Navch_metod_d-t/N54_Polozh_pro_stakeholderiv_OP_2025.pdf" TargetMode="External"/><Relationship Id="rId29" Type="http://schemas.openxmlformats.org/officeDocument/2006/relationships/hyperlink" Target="https://uu.edu.ua/upload/universitet/normativni_documenti/Osnovni_oficiyni_doc_UU/Upravlinnya_yakistyu/N69_Polozh_pro_Radu_z_yakosti_2025.pdf" TargetMode="External"/><Relationship Id="rId11" Type="http://schemas.openxmlformats.org/officeDocument/2006/relationships/hyperlink" Target="https://uu.edu.ua/upload/universitet/normativni_documenti/Osnovni_oficiyni_doc_UU/Contingent_i_docum_suprovid/N104_Nakaz_zrazki_doc_pro_ruh_contingentu_2025.pdf" TargetMode="External"/><Relationship Id="rId24" Type="http://schemas.openxmlformats.org/officeDocument/2006/relationships/hyperlink" Target="https://uu.edu.ua/upload/universitet/normativni_documenti/Osnovni_oficiyni_doc_UU/Upravlinnya_yakistyu/Polozh_pro_provedennya_ta_ocinyuvannya_vidkritih_zanyat_19.pdf" TargetMode="External"/><Relationship Id="rId32" Type="http://schemas.openxmlformats.org/officeDocument/2006/relationships/hyperlink" Target="https://uu.edu.ua/upload/universitet/normativni_documenti/Osnovni_oficiyni_doc_UU/Osvitnya_d_t/N72_Polozh_pro_organizac_samost_roboti_studentiv_2025.pdf" TargetMode="External"/><Relationship Id="rId37" Type="http://schemas.openxmlformats.org/officeDocument/2006/relationships/hyperlink" Target="https://uu.edu.ua/upload/universitet/normativni_documenti/Osnovni_oficiyni_doc_UU/Osvitnya_d_t/Povtorne_prohodzh_kontr_zahod.pdf" TargetMode="External"/><Relationship Id="rId40" Type="http://schemas.openxmlformats.org/officeDocument/2006/relationships/hyperlink" Target="https://uu.edu.ua/upload/universitet/normativni_documenti/Osnovni_oficiyni_doc_UU/Navch_metod_d-t/Metodichni_rekomendatsii_rozrobky_OPP_NP_ta_RNP_2025-2026.pdf" TargetMode="External"/><Relationship Id="rId45" Type="http://schemas.openxmlformats.org/officeDocument/2006/relationships/hyperlink" Target="https://uu.edu.ua/upload/universitet/normativni_documenti/Osnovni_oficiyni_doc_UU/Practica_i_pracevlashtuvannya/N75_Polozh_pro_spriyannya_u_pracevlashtuvanni_studentiv_i_vipusknikiv_2025.pdf" TargetMode="External"/><Relationship Id="rId53" Type="http://schemas.openxmlformats.org/officeDocument/2006/relationships/hyperlink" Target="https://uu.edu.ua/upload/universitet/normativni_documenti/Osnovni_oficiyni_doc_UU/Practica_i_pracevlashtuvannya/Polozh_praktychna_pidhotovka_zdobuvachiv_FPO.pdf" TargetMode="External"/><Relationship Id="rId58" Type="http://schemas.openxmlformats.org/officeDocument/2006/relationships/hyperlink" Target="https://uu.edu.ua/upload/universitet/normativni_documenti/Osnovni_oficiyni_doc_UU/Practica_i_pracevlashtuvannya/Polozh_praktychna_pidhotovka_zdobuvachiv_FPO.pdf" TargetMode="External"/><Relationship Id="rId66" Type="http://schemas.openxmlformats.org/officeDocument/2006/relationships/hyperlink" Target="https://uu.edu.ua/upload/universitet/normativni_documenti/Osnovni_oficiyni_doc_UU/Osvitnya_d_t/N65_Polozh_pro_metodiku_provedennya_controlyu_ta_atestacii_2025.pdf" TargetMode="External"/><Relationship Id="rId74" Type="http://schemas.openxmlformats.org/officeDocument/2006/relationships/hyperlink" Target="https://uu.edu.ua/upload/universitet/normativni_documenti/Osnovni_oficiyni_doc_UU/Practica_i_pracevlashtuvannya/Metod_rekom_prohramy_praktyky.pdf" TargetMode="External"/><Relationship Id="rId79" Type="http://schemas.openxmlformats.org/officeDocument/2006/relationships/hyperlink" Target="https://zakon.rada.gov.ua/laws/show/z0008-19" TargetMode="External"/><Relationship Id="rId87" Type="http://schemas.openxmlformats.org/officeDocument/2006/relationships/hyperlink" Target="https://uu.edu.ua/upload/universitet/normativni_documenti/Osnovni_oficiyni_doc_UU/Osvitnya_d_t/Polozh_pro_EK.pdf" TargetMode="External"/><Relationship Id="rId5" Type="http://schemas.openxmlformats.org/officeDocument/2006/relationships/webSettings" Target="webSettings.xml"/><Relationship Id="rId61" Type="http://schemas.openxmlformats.org/officeDocument/2006/relationships/hyperlink" Target="https://uu.edu.ua/upload/universitet/normativni_documenti/Osnovni_oficiyni_doc_UU/Indidvid_osv_traectoriya/N180_Pol_pro_merezhevu_FN_24.pdf" TargetMode="External"/><Relationship Id="rId82" Type="http://schemas.openxmlformats.org/officeDocument/2006/relationships/hyperlink" Target="https://uu.edu.ua/upload/universitet/normativni_documenti/Osnovni_oficiyni_doc_UU/Osvitnya_d_t/N140_Pol_pro_porydok_perezarahuvanny_rezultativ_navchanny.pdf" TargetMode="External"/><Relationship Id="rId90" Type="http://schemas.openxmlformats.org/officeDocument/2006/relationships/hyperlink" Target="https://zakon.rada.gov.ua/laws/show/579-2015-%D0%BF" TargetMode="External"/><Relationship Id="rId95" Type="http://schemas.openxmlformats.org/officeDocument/2006/relationships/hyperlink" Target="https://uu.edu.ua/upload/universitet/normativni_documenti/Osnovni_oficiyni_doc_UU/Contingent_i_docum_suprovid/N156_Zatverdzh_diploma_FMB_evropeyskogo_zrazka.pdf" TargetMode="External"/><Relationship Id="rId19" Type="http://schemas.openxmlformats.org/officeDocument/2006/relationships/hyperlink" Target="https://uu.edu.ua/upload/universitet/normativni_documenti/academic_dobrochesnist/N58_Codex_akad_dobroch_2025.pdf" TargetMode="External"/><Relationship Id="rId14" Type="http://schemas.openxmlformats.org/officeDocument/2006/relationships/hyperlink" Target="https://uu.edu.ua/upload/universitet/normativni_documenti/Osnovni_oficiyni_doc_UU/Indidvid_osv_traectoriya/N53_Polozh_pro_vilniy_vibir_disciplin_2025.pdf" TargetMode="External"/><Relationship Id="rId22" Type="http://schemas.openxmlformats.org/officeDocument/2006/relationships/hyperlink" Target="https://uu.edu.ua/upload/universitet/normativni_documenti/Osnovni_oficiyni_doc_UU/Vihovna_diyalnist/N61_Polozh_pro_rejtyngove_otsinyuvannya_zo_2025.pdf" TargetMode="External"/><Relationship Id="rId27" Type="http://schemas.openxmlformats.org/officeDocument/2006/relationships/hyperlink" Target="https://uu.edu.ua/upload/universitet/normativni_documenti/Osnovni_oficiyni_doc_UU/Upravlinnya_yakistyu/Pol_syst_yakosti_osviti_UU.pdf" TargetMode="External"/><Relationship Id="rId30" Type="http://schemas.openxmlformats.org/officeDocument/2006/relationships/hyperlink" Target="https://uu.edu.ua/upload/universitet/normativni_documenti/Osnovni_oficiyni_doc_UU/Upravlinnya_yakistyu/N70_Polozh_pro_rob_grupu_iz_samoocinyuvannya_OP_2025.pdf" TargetMode="External"/><Relationship Id="rId35" Type="http://schemas.openxmlformats.org/officeDocument/2006/relationships/hyperlink" Target="https://uu.edu.ua/upload/universitet/normativni_documenti/Osnovni_oficiyni_doc_UU/Indidvid_osv_traectoriya/Polozh_pro_porydok_vuznanny_neformalnoi_osviti.pdf" TargetMode="External"/><Relationship Id="rId43" Type="http://schemas.openxmlformats.org/officeDocument/2006/relationships/hyperlink" Target="https://uu.edu.ua/upload/universitet/normativni_documenti/Osnovni_oficiyni_doc_UU/Practica_i_pracevlashtuvannya/Metod_rekom_prohramy_praktyky.pdf" TargetMode="External"/><Relationship Id="rId48" Type="http://schemas.openxmlformats.org/officeDocument/2006/relationships/hyperlink" Target="https://uu.edu.ua/upload/universitet/normativni_documenti/Osnovni_oficiyni_doc_UU/Vihovna_diyalnist/N106_Pol-pro-zapobigannya-seksyzmu_2025.pdf" TargetMode="External"/><Relationship Id="rId56" Type="http://schemas.openxmlformats.org/officeDocument/2006/relationships/hyperlink" Target="https://zakon.rada.gov.ua/laws/show/266-2015-%D0%BF" TargetMode="External"/><Relationship Id="rId64" Type="http://schemas.openxmlformats.org/officeDocument/2006/relationships/hyperlink" Target="https://uu.edu.ua/upload/universitet/normativni_documenti/Osnovni_oficiyni_doc_UU/Practica_i_pracevlashtuvannya/Polozh_praktychna_pidhotovka_zdobuvachiv_FPO.pdf" TargetMode="External"/><Relationship Id="rId69" Type="http://schemas.openxmlformats.org/officeDocument/2006/relationships/hyperlink" Target="https://uu.edu.ua/upload/universitet/normativni_documenti/Osnovni_oficiyni_doc_UU/Navch_metod_d-t/N103_Polozh_pro_osvitni_programi_2025.pdf" TargetMode="External"/><Relationship Id="rId77" Type="http://schemas.openxmlformats.org/officeDocument/2006/relationships/hyperlink" Target="https://uu.edu.ua/upload/universitet/normativni_documenti/Osnovni_oficiyni_doc_UU/Osvitnya_d_t/N65_Polozh_pro_metodiku_provedennya_controlyu_ta_atestacii_2025.pdf" TargetMode="External"/><Relationship Id="rId8" Type="http://schemas.openxmlformats.org/officeDocument/2006/relationships/image" Target="media/image1.jpeg"/><Relationship Id="rId51" Type="http://schemas.openxmlformats.org/officeDocument/2006/relationships/hyperlink" Target="https://uu.edu.ua/upload/universitet/normativni_documenti/Osnovni_oficiyni_doc_UU/Navch_metod_d-t/N115_Pol-pro-navchalno-metodychnyy-kompleks_2025.pdf" TargetMode="External"/><Relationship Id="rId72" Type="http://schemas.openxmlformats.org/officeDocument/2006/relationships/hyperlink" Target="https://uu.edu.ua/upload/universitet/normativni_documenti/Osnovni_oficiyni_doc_UU/Indidvid_osv_traectoriya/N53_Polozh_pro_vilniy_vibir_disciplin_2025.pdf" TargetMode="External"/><Relationship Id="rId80" Type="http://schemas.openxmlformats.org/officeDocument/2006/relationships/hyperlink" Target="https://uu.edu.ua/upload/universitet/normativni_documenti/Osnovni_oficiyni_doc_UU/Osvitnya_d_t/Polozh_pro_EK.pdf" TargetMode="External"/><Relationship Id="rId85" Type="http://schemas.openxmlformats.org/officeDocument/2006/relationships/hyperlink" Target="https://zakon.rada.gov.ua/laws/show/497-2021-%D0%BF" TargetMode="External"/><Relationship Id="rId93" Type="http://schemas.openxmlformats.org/officeDocument/2006/relationships/hyperlink" Target="https://zakon.rada.gov.ua/laws/show/724-2021-%D0%BF"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uu.edu.ua/upload/universitet/normativni_documenti/Osnovni_oficiyni_doc_UU/Osvitnya_d_t/N111_Pol_pro_academichnu_riznicyu_2025.pdf" TargetMode="External"/><Relationship Id="rId17" Type="http://schemas.openxmlformats.org/officeDocument/2006/relationships/hyperlink" Target="https://uu.edu.ua/upload/universitet/normativni_documenti/Osnovni_oficiyni_doc_UU/Navch_metod_d-t/N55_Polozh_pro_opytuvannya_stakeholders_2025.pdf" TargetMode="External"/><Relationship Id="rId25" Type="http://schemas.openxmlformats.org/officeDocument/2006/relationships/hyperlink" Target="https://uu.edu.ua/upload/universitet/normativni_documenti/Osnovni_oficiyni_doc_UU/Osvitnya_d_t/N65_Polozh_pro_metodiku_provedennya_controlyu_ta_atestacii_2025.pdf" TargetMode="External"/><Relationship Id="rId33" Type="http://schemas.openxmlformats.org/officeDocument/2006/relationships/hyperlink" Target="https://uu.edu.ua/upload/universitet/normativni_documenti/Osnovni_oficiyni_doc_UU/Indidvid_osv_traectoriya/N107_Pol-pro-studoczentryzm-u-systemi-zabezp_2025.pdf" TargetMode="External"/><Relationship Id="rId38" Type="http://schemas.openxmlformats.org/officeDocument/2006/relationships/hyperlink" Target="https://uu.edu.ua/upload/universitet/normativni_documenti/Osnovni_oficiyni_doc_UU/MTB/N110_Pol-pro-atest-ta-pasportyz-navch-lab_2025.pdf" TargetMode="External"/><Relationship Id="rId46" Type="http://schemas.openxmlformats.org/officeDocument/2006/relationships/hyperlink" Target="https://uu.edu.ua/upload/universitet/normativni_documenti/Osnovni_oficiyni_doc_UU/Navch_metod_d-t/Polozh_pro_osvitni_programi.pdf" TargetMode="External"/><Relationship Id="rId59" Type="http://schemas.openxmlformats.org/officeDocument/2006/relationships/hyperlink" Target="https://uu.edu.ua/upload/universitet/normativni_documenti/Osnovni_oficiyni_doc_UU/Yuridichni_doc_UU/N79_Poryadok_organizacii_incluzivnogo_navchannya_u_fah_coledzhah_UU_2025.pdf" TargetMode="External"/><Relationship Id="rId67" Type="http://schemas.openxmlformats.org/officeDocument/2006/relationships/hyperlink" Target="https://uu.edu.ua/upload/universitet/normativni_documenti/Osnovni_oficiyni_doc_UU/Upravlinnya_yakistyu/Pol_syst_yakosti_osviti_UU.pdf" TargetMode="External"/><Relationship Id="rId20" Type="http://schemas.openxmlformats.org/officeDocument/2006/relationships/hyperlink" Target="https://uu.edu.ua/upload/universitet/normativni_documenti/Osnovni_oficiyni_doc_UU/Vihovna_diyalnist/N59_Pro_stud_ombudsmena_2025.pdf" TargetMode="External"/><Relationship Id="rId41" Type="http://schemas.openxmlformats.org/officeDocument/2006/relationships/hyperlink" Target="https://uu.edu.ua/upload/universitet/normativni_documenti/Osnovni_oficiyni_doc_UU/Navch_metod_d-t/Nahaz_96_Pro_zatverdzhennya_new_RNPD_2025.pdf" TargetMode="External"/><Relationship Id="rId54" Type="http://schemas.openxmlformats.org/officeDocument/2006/relationships/hyperlink" Target="https://uu.edu.ua/upload/universitet/normativni_documenti/Osnovni_oficiyni_doc_UU/Yuridichni_doc_UU/N79_Poryadok_organizacii_incluzivnogo_navchannya_u_fah_coledzhah_UU_2025.pdf" TargetMode="External"/><Relationship Id="rId62" Type="http://schemas.openxmlformats.org/officeDocument/2006/relationships/hyperlink" Target="https://uu.edu.ua/upload/universitet/normativni_documenti/Osnovni_oficiyni_doc_UU/Osvitnya_d_t/N140_Pol_pro_porydok_perezarahuvanny_rezultativ_navchanny.pdf" TargetMode="External"/><Relationship Id="rId70" Type="http://schemas.openxmlformats.org/officeDocument/2006/relationships/hyperlink" Target="https://uu.edu.ua/upload/universitet/normativni_documenti/Osnovni_oficiyni_doc_UU/Indidvid_osv_traectoriya/N117_Polozhennya_pro_ind_navch_plan_2025.pdf" TargetMode="External"/><Relationship Id="rId75" Type="http://schemas.openxmlformats.org/officeDocument/2006/relationships/hyperlink" Target="https://zakon.rada.gov.ua/laws/show/z1055-23" TargetMode="External"/><Relationship Id="rId83" Type="http://schemas.openxmlformats.org/officeDocument/2006/relationships/hyperlink" Target="https://zakon.rada.gov.ua/laws/show/z0614-15" TargetMode="External"/><Relationship Id="rId88" Type="http://schemas.openxmlformats.org/officeDocument/2006/relationships/hyperlink" Target="https://zakon.rada.gov.ua/laws/show/z0328-22" TargetMode="External"/><Relationship Id="rId91" Type="http://schemas.openxmlformats.org/officeDocument/2006/relationships/hyperlink" Target="https://uu.edu.ua/upload/universitet/normativni_documenti/Osnovni_oficiyni_doc_UU/Indidvid_osv_traectoriya/Polozh_pro_realizaciyu_prava_na_academ_mobilnist.pdf"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u.edu.ua/upload/universitet/normativni_documenti/Osnovni_oficiyni_doc_UU/Navch_metod_d-t/Pol-pro-robotu-iz-zainteresovanymy-storonamy.pdf" TargetMode="External"/><Relationship Id="rId23" Type="http://schemas.openxmlformats.org/officeDocument/2006/relationships/hyperlink" Target="https://uu.edu.ua/upload/universitet/normativni_documenti/Osnovni_oficiyni_doc_UU/Upravlinnya_yakistyu/N62_Polozh_pro_reytingove_ocinyuvannya_d-ti_NPP_2025.pdf" TargetMode="External"/><Relationship Id="rId28" Type="http://schemas.openxmlformats.org/officeDocument/2006/relationships/hyperlink" Target="https://uu.edu.ua/upload/universitet/normativni_documenti/Osnovni_oficiyni_doc_UU/Upravlinnya_yakistyu/N68_Polozh_pro_grupu_monitoringu_yakosti_osviti_2025.pdf" TargetMode="External"/><Relationship Id="rId36" Type="http://schemas.openxmlformats.org/officeDocument/2006/relationships/hyperlink" Target="https://uu.edu.ua/upload/universitet/normativni_documenti/Osnovni_oficiyni_doc_UU/Indidvid_osv_traectoriya/Polozh_pro_realizaciyu_prava_na_academ_mobilnist.pdf" TargetMode="External"/><Relationship Id="rId49" Type="http://schemas.openxmlformats.org/officeDocument/2006/relationships/hyperlink" Target="https://uu.edu.ua/upload/universitet/normativni_documenti/Osnovni_oficiyni_doc_UU/Upravlinnya_personalom/N102_Polozh_pro_pidvushenny_kvalifikacii_2025.pdf" TargetMode="External"/><Relationship Id="rId57" Type="http://schemas.openxmlformats.org/officeDocument/2006/relationships/hyperlink" Target="https://zakon.rada.gov.ua/laws/show/266-2015-%D0%BF" TargetMode="External"/><Relationship Id="rId10" Type="http://schemas.openxmlformats.org/officeDocument/2006/relationships/image" Target="http://fask.com.ua/uploads/football_team/img/0000/28.jpg" TargetMode="External"/><Relationship Id="rId31" Type="http://schemas.openxmlformats.org/officeDocument/2006/relationships/hyperlink" Target="https://uu.edu.ua/upload/universitet/normativni_documenti/Osnovni_oficiyni_doc_UU/Mizhnarodna_d-t/N71_Polozh_pro_organizac_practiki_stud_za-kordonom_2025.pdf" TargetMode="External"/><Relationship Id="rId44" Type="http://schemas.openxmlformats.org/officeDocument/2006/relationships/hyperlink" Target="https://uu.edu.ua/upload/universitet/normativni_documenti/Osnovni_oficiyni_doc_UU/Practica_i_pracevlashtuvannya/N74_Polozh_pro_radu_robotodavciv_2025.pdf" TargetMode="External"/><Relationship Id="rId52" Type="http://schemas.openxmlformats.org/officeDocument/2006/relationships/hyperlink" Target="https://uu.edu.ua/upload/universitet/normativni_documenti/Osnovni_oficiyni_doc_UU/Navch_metod_d-t/N109_Pol-pro-predmetni-gurtky_2025.pdf" TargetMode="External"/><Relationship Id="rId60" Type="http://schemas.openxmlformats.org/officeDocument/2006/relationships/hyperlink" Target="https://uu.edu.ua/upload/universitet/normativni_documenti/Osnovni_oficiyni_doc_UU/Distanciyne_navchannya/N282_Pol_pro_zmishane_navchannya.pdf" TargetMode="External"/><Relationship Id="rId65" Type="http://schemas.openxmlformats.org/officeDocument/2006/relationships/hyperlink" Target="https://uu.edu.ua/upload/universitet/normativni_documenti/Osnovni_oficiyni_doc_UU/Osvitnya_d_t/N105_Pol-pro-oczinyuv-znan-studentiv-z-predmetiv_2025.pdf" TargetMode="External"/><Relationship Id="rId73" Type="http://schemas.openxmlformats.org/officeDocument/2006/relationships/hyperlink" Target="https://uu.edu.ua/upload/universitet/normativni_documenti/Osnovni_oficiyni_doc_UU/Navch_metod_d-t/N115_Pol-pro-navchalno-metodychnyy-kompleks_2025.pdf" TargetMode="External"/><Relationship Id="rId78" Type="http://schemas.openxmlformats.org/officeDocument/2006/relationships/hyperlink" Target="https://uu.edu.ua/upload/universitet/normativni_documenti/Osnovni_oficiyni_doc_UU/Osvitnya_d_t/N105_Pol-pro-oczinyuv-znan-studentiv-z-predmetiv_2025.pdf" TargetMode="External"/><Relationship Id="rId81" Type="http://schemas.openxmlformats.org/officeDocument/2006/relationships/hyperlink" Target="https://uu.edu.ua/upload/universitet/normativni_documenti/Osnovni_oficiyni_doc_UU/Indidvid_osv_traectoriya/Polozh_pro_realizaciyu_prava_na_academ_mobilnist.pdf" TargetMode="External"/><Relationship Id="rId86" Type="http://schemas.openxmlformats.org/officeDocument/2006/relationships/hyperlink" Target="https://zakon.rada.gov.ua/laws/show/497-2021-%D0%BF" TargetMode="External"/><Relationship Id="rId94" Type="http://schemas.openxmlformats.org/officeDocument/2006/relationships/hyperlink" Target="https://zakon.rada.gov.ua/laws/show/z0786-21"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uu.edu.ua/upload/universitet/normativni_documenti/Osnovni_oficiyni_doc_UU/Osvitnya_d_t/Polozh_pro_EK.pdf" TargetMode="External"/><Relationship Id="rId18" Type="http://schemas.openxmlformats.org/officeDocument/2006/relationships/hyperlink" Target="https://uu.edu.ua/upload/universitet/normativni_documenti/Osnovni_oficiyni_doc_UU/Upravlinnya_yakistyu/N56_Polozh_KKP_2025.pdf" TargetMode="External"/><Relationship Id="rId39" Type="http://schemas.openxmlformats.org/officeDocument/2006/relationships/hyperlink" Target="https://uu.edu.ua/upload/universitet/normativni_documenti/Osnovni_oficiyni_doc_UU/Navch_metod_d-t/Metodichni_rekomendatsii_rozrobky_OPP_NP_ta_RNP_2025-2026.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B5C35-C965-481E-9CAC-37656C595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38</Pages>
  <Words>71566</Words>
  <Characters>40793</Characters>
  <Application>Microsoft Office Word</Application>
  <DocSecurity>0</DocSecurity>
  <Lines>339</Lines>
  <Paragraphs>224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selector</dc:creator>
  <cp:keywords/>
  <dc:description/>
  <cp:lastModifiedBy>selector</cp:lastModifiedBy>
  <cp:revision>8</cp:revision>
  <dcterms:created xsi:type="dcterms:W3CDTF">2025-11-04T10:43:00Z</dcterms:created>
  <dcterms:modified xsi:type="dcterms:W3CDTF">2025-11-08T06:47:00Z</dcterms:modified>
</cp:coreProperties>
</file>