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DFE" w:rsidRPr="00823E80" w:rsidRDefault="00784BEC" w:rsidP="00170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Характеристика умов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бібліотечно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-інформаційного обслуговування здобувачів вищої освіти</w:t>
      </w:r>
    </w:p>
    <w:p w:rsidR="00170DFE" w:rsidRPr="00823E80" w:rsidRDefault="00170DFE" w:rsidP="0017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якісної підготовки фахівців зі спеціальностей, </w:t>
      </w:r>
      <w:proofErr w:type="spellStart"/>
      <w:r w:rsidRPr="00823E80">
        <w:rPr>
          <w:rFonts w:ascii="Times New Roman" w:hAnsi="Times New Roman" w:cs="Times New Roman"/>
          <w:sz w:val="28"/>
          <w:szCs w:val="28"/>
          <w:lang w:val="uk-UA"/>
        </w:rPr>
        <w:t>проліцензованих</w:t>
      </w:r>
      <w:proofErr w:type="spellEnd"/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у Хмельницькому інституті соціальних технологій Університету «Україна» на належному рівні налагоджена робота з організації інформаційного забезпечення освітнього процесу. </w:t>
      </w:r>
    </w:p>
    <w:p w:rsidR="00170DFE" w:rsidRPr="00823E80" w:rsidRDefault="00170DFE" w:rsidP="0017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відкритого інформаційного простору означає відсутність будь-яких перешкод в отриманні інформації, впевненість у її достовірності та якості. Немає необхідності доводити, що інформація сьогодні є важливим стратегічним ресурсом, від ступеню розвитку і доступності якого залежать практично всі області життя. Цей процес супроводжується значними змінами в усіх сферах людської діяльності, і бібліотечна – не виняток.</w:t>
      </w:r>
      <w:r w:rsidR="00823E80" w:rsidRPr="00823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3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Модернізаційні зміни, що відбуваються в системі сучасної вищої освіти, розширюють спектр завдань бібліотек ВНЗ, є важливою складовою інформаційно-комунікаційного простору навчального закладу, в якому зосереджені важливі навчально-виховні ресурси.</w:t>
      </w:r>
      <w:r w:rsidR="00823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3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Інформатизація, як визначна умова переходу до інформаційного суспільства, не лише надає додаткові можливості бібліотечним установам, а й суттєво трансформує традиційні бібліотечні процеси й уявлення про бібліотеку як таку: нині поширена думка, що майбутнє бібліотеки не так у володінні фондом, як у наданні доступу до інформації за допомогою програмного забезпечення.</w:t>
      </w:r>
      <w:r w:rsidR="00823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3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Бібліотека вищого навчального закладу сьогодні дедалі частіше асоціюється з поняттями «знання» й «професіоналізм». Тут накопичуються й систематизуються всі 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можливі види інформації та забезпечується сучасний рівень інформаційної підтримки процесів навчання та науково-дослідної діяльності. Інформаційне забезпечення навчального та наукового процесів вищого навчального закладу є основною функцією вузівських бібліотек, зокрема і наукової бібліотеки Хмельницького інституту соціальних технологій з читальним залом на 50 місць. </w:t>
      </w:r>
    </w:p>
    <w:p w:rsidR="00170DFE" w:rsidRPr="00823E80" w:rsidRDefault="00170DFE" w:rsidP="0017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 є важливим структурним підрозділом інституту, що забезпечує доступність до інформації, підвищення рівня знань, ефективний розвиток 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освітньої і наукової діяльності та задоволення інформаційних потреб науково -педагогічних працівників та студентів. </w:t>
      </w:r>
    </w:p>
    <w:p w:rsidR="00170DFE" w:rsidRPr="00823E80" w:rsidRDefault="00170DFE" w:rsidP="0017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/>
        </w:rPr>
        <w:t>Станом на 01.04.2020 р. загальна кількість бібліотечного фонду складає 37644 примірників спеціальної і науково-методичної літератури та 415 найменувань художньої літератури. Загальна кількість періодики становить 455 екземплярів. Бібліотека передплачує 30 періодичних видань. Наявна електронна бібліотека з 4100 найменувань літератури.</w:t>
      </w:r>
    </w:p>
    <w:p w:rsidR="00170DFE" w:rsidRPr="00823E80" w:rsidRDefault="00170DFE" w:rsidP="0078122F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 має електронний каталог </w:t>
      </w:r>
      <w:hyperlink r:id="rId5" w:history="1">
        <w:r w:rsidRPr="00823E8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http://212.111.196.227</w:t>
        </w:r>
      </w:hyperlink>
      <w:r w:rsidRPr="00823E8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, 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доступ до </w:t>
      </w:r>
      <w:proofErr w:type="spellStart"/>
      <w:r w:rsidRPr="00823E80">
        <w:rPr>
          <w:rFonts w:ascii="Times New Roman" w:hAnsi="Times New Roman" w:cs="Times New Roman"/>
          <w:sz w:val="28"/>
          <w:szCs w:val="28"/>
          <w:lang w:val="uk-UA"/>
        </w:rPr>
        <w:t>on-line</w:t>
      </w:r>
      <w:proofErr w:type="spellEnd"/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</w:t>
      </w:r>
      <w:hyperlink r:id="rId6" w:history="1">
        <w:r w:rsidRPr="00823E8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www.culonline.com.ua</w:t>
        </w:r>
      </w:hyperlink>
      <w:r w:rsidRPr="00823E80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доступ до </w:t>
      </w:r>
      <w:proofErr w:type="spellStart"/>
      <w:r w:rsidRPr="00823E80">
        <w:rPr>
          <w:rFonts w:ascii="Times New Roman" w:hAnsi="Times New Roman" w:cs="Times New Roman"/>
          <w:sz w:val="28"/>
          <w:szCs w:val="28"/>
          <w:lang w:val="uk-UA"/>
        </w:rPr>
        <w:t>on-line</w:t>
      </w:r>
      <w:proofErr w:type="spellEnd"/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Наукова періодика jornals.uran.i.ua та до наукової електронної бібліотеки </w:t>
      </w:r>
      <w:hyperlink r:id="rId7" w:history="1">
        <w:r w:rsidRPr="00823E8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http://eLiBRARY</w:t>
        </w:r>
      </w:hyperlink>
    </w:p>
    <w:p w:rsidR="00053099" w:rsidRDefault="00053099" w:rsidP="00170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DFE" w:rsidRPr="00823E80" w:rsidRDefault="00170DFE" w:rsidP="00170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b/>
          <w:sz w:val="28"/>
          <w:szCs w:val="28"/>
          <w:lang w:val="uk-UA"/>
        </w:rPr>
        <w:t>Бібліотечний фонд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233"/>
        <w:gridCol w:w="1559"/>
        <w:gridCol w:w="1417"/>
        <w:gridCol w:w="1305"/>
        <w:gridCol w:w="1559"/>
      </w:tblGrid>
      <w:tr w:rsidR="00170DFE" w:rsidRPr="00823E80" w:rsidTr="00F739A2">
        <w:trPr>
          <w:cantSplit/>
          <w:trHeight w:val="1711"/>
        </w:trPr>
        <w:tc>
          <w:tcPr>
            <w:tcW w:w="595" w:type="dxa"/>
            <w:shd w:val="clear" w:color="auto" w:fill="auto"/>
            <w:vAlign w:val="center"/>
          </w:tcPr>
          <w:p w:rsidR="00170DFE" w:rsidRPr="00823E80" w:rsidRDefault="00170DFE" w:rsidP="000F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170DFE" w:rsidRPr="00823E80" w:rsidRDefault="00170DFE" w:rsidP="000F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DFE" w:rsidRPr="00823E80" w:rsidRDefault="00170DFE" w:rsidP="00F7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посібники та підручники (прим. док.)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0DFE" w:rsidRPr="00823E80" w:rsidRDefault="00170DFE" w:rsidP="00F7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Навчальні-методична література (прим. док.)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70DFE" w:rsidRPr="00823E80" w:rsidRDefault="00170DFE" w:rsidP="00F7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література (прим. док.)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DFE" w:rsidRPr="00823E80" w:rsidRDefault="00170DFE" w:rsidP="00F7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Літературно- художня література (прим. док.)</w:t>
            </w:r>
          </w:p>
        </w:tc>
      </w:tr>
      <w:tr w:rsidR="00170DFE" w:rsidRPr="00823E80" w:rsidTr="00F739A2">
        <w:tc>
          <w:tcPr>
            <w:tcW w:w="59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33" w:type="dxa"/>
            <w:shd w:val="clear" w:color="auto" w:fill="auto"/>
          </w:tcPr>
          <w:p w:rsidR="00170DFE" w:rsidRPr="00823E80" w:rsidRDefault="00170DFE" w:rsidP="000F7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7630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DFE" w:rsidRPr="00823E80" w:rsidTr="00F739A2">
        <w:tc>
          <w:tcPr>
            <w:tcW w:w="59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33" w:type="dxa"/>
            <w:shd w:val="clear" w:color="auto" w:fill="auto"/>
          </w:tcPr>
          <w:p w:rsidR="00170DFE" w:rsidRPr="00823E80" w:rsidRDefault="00170DFE" w:rsidP="000F7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5953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536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DFE" w:rsidRPr="00823E80" w:rsidTr="00F739A2">
        <w:tc>
          <w:tcPr>
            <w:tcW w:w="59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33" w:type="dxa"/>
            <w:shd w:val="clear" w:color="auto" w:fill="auto"/>
          </w:tcPr>
          <w:p w:rsidR="00170DFE" w:rsidRPr="00823E80" w:rsidRDefault="00170DFE" w:rsidP="000F7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4165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DFE" w:rsidRPr="00823E80" w:rsidTr="00F739A2">
        <w:tc>
          <w:tcPr>
            <w:tcW w:w="59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33" w:type="dxa"/>
            <w:shd w:val="clear" w:color="auto" w:fill="auto"/>
          </w:tcPr>
          <w:p w:rsidR="00170DFE" w:rsidRPr="00823E80" w:rsidRDefault="00170DFE" w:rsidP="000F7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6463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432</w:t>
            </w: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DFE" w:rsidRPr="00823E80" w:rsidTr="00F739A2">
        <w:tc>
          <w:tcPr>
            <w:tcW w:w="59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33" w:type="dxa"/>
            <w:shd w:val="clear" w:color="auto" w:fill="auto"/>
          </w:tcPr>
          <w:p w:rsidR="00170DFE" w:rsidRPr="00823E80" w:rsidRDefault="00170DFE" w:rsidP="000F7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 і спорт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898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DFE" w:rsidRPr="00823E80" w:rsidTr="00F739A2">
        <w:tc>
          <w:tcPr>
            <w:tcW w:w="59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33" w:type="dxa"/>
            <w:shd w:val="clear" w:color="auto" w:fill="auto"/>
          </w:tcPr>
          <w:p w:rsidR="00170DFE" w:rsidRPr="00823E80" w:rsidRDefault="00170DFE" w:rsidP="000F7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Інформаційна, бібліотечна та архівна справа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887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DFE" w:rsidRPr="00823E80" w:rsidTr="00F739A2">
        <w:tc>
          <w:tcPr>
            <w:tcW w:w="59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33" w:type="dxa"/>
            <w:shd w:val="clear" w:color="auto" w:fill="auto"/>
          </w:tcPr>
          <w:p w:rsidR="00170DFE" w:rsidRPr="00823E80" w:rsidRDefault="00170DFE" w:rsidP="000F7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Інша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7655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</w:t>
            </w:r>
          </w:p>
        </w:tc>
      </w:tr>
      <w:tr w:rsidR="00170DFE" w:rsidRPr="00823E80" w:rsidTr="00F739A2">
        <w:tc>
          <w:tcPr>
            <w:tcW w:w="59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33" w:type="dxa"/>
            <w:shd w:val="clear" w:color="auto" w:fill="auto"/>
          </w:tcPr>
          <w:p w:rsidR="00170DFE" w:rsidRPr="00823E80" w:rsidRDefault="00170DFE" w:rsidP="000F7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33651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1804</w:t>
            </w: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2189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</w:t>
            </w:r>
          </w:p>
        </w:tc>
      </w:tr>
      <w:tr w:rsidR="00170DFE" w:rsidRPr="00823E80" w:rsidTr="00F739A2">
        <w:tc>
          <w:tcPr>
            <w:tcW w:w="3828" w:type="dxa"/>
            <w:gridSpan w:val="2"/>
            <w:shd w:val="clear" w:color="auto" w:fill="auto"/>
          </w:tcPr>
          <w:p w:rsidR="00170DFE" w:rsidRPr="00823E80" w:rsidRDefault="00170DFE" w:rsidP="000F7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книжковий фонд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38059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DFE" w:rsidRPr="00823E80" w:rsidTr="00F739A2">
        <w:tc>
          <w:tcPr>
            <w:tcW w:w="3828" w:type="dxa"/>
            <w:gridSpan w:val="2"/>
            <w:shd w:val="clear" w:color="auto" w:fill="auto"/>
          </w:tcPr>
          <w:p w:rsidR="00170DFE" w:rsidRPr="00823E80" w:rsidRDefault="00170DFE" w:rsidP="000F7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 видання</w:t>
            </w: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70DFE" w:rsidRPr="00823E80" w:rsidRDefault="00170DFE" w:rsidP="000F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3E80" w:rsidRDefault="00823E80" w:rsidP="00053099">
      <w:pPr>
        <w:jc w:val="center"/>
        <w:rPr>
          <w:rFonts w:ascii="Arial" w:hAnsi="Arial" w:cs="Arial"/>
          <w:sz w:val="35"/>
          <w:szCs w:val="35"/>
          <w:lang w:val="uk-UA"/>
        </w:rPr>
      </w:pPr>
    </w:p>
    <w:sectPr w:rsidR="00823E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4F30"/>
    <w:multiLevelType w:val="multilevel"/>
    <w:tmpl w:val="78C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FE"/>
    <w:rsid w:val="00053099"/>
    <w:rsid w:val="00134553"/>
    <w:rsid w:val="00170DFE"/>
    <w:rsid w:val="0066103C"/>
    <w:rsid w:val="0078122F"/>
    <w:rsid w:val="00784BEC"/>
    <w:rsid w:val="00823E80"/>
    <w:rsid w:val="00F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3A29"/>
  <w15:docId w15:val="{DB0C6E19-02D2-4D3B-88F6-A3EDB8C9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D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70D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70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70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Hyperlink"/>
    <w:basedOn w:val="a0"/>
    <w:rsid w:val="00170DFE"/>
    <w:rPr>
      <w:color w:val="0000FF"/>
      <w:u w:val="single"/>
    </w:rPr>
  </w:style>
  <w:style w:type="character" w:styleId="a5">
    <w:name w:val="Emphasis"/>
    <w:basedOn w:val="a0"/>
    <w:uiPriority w:val="20"/>
    <w:qFormat/>
    <w:rsid w:val="00170DFE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170D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70DFE"/>
    <w:rPr>
      <w:lang w:val="ru-RU"/>
    </w:rPr>
  </w:style>
  <w:style w:type="paragraph" w:styleId="2">
    <w:name w:val="Body Text Indent 2"/>
    <w:basedOn w:val="a"/>
    <w:link w:val="20"/>
    <w:uiPriority w:val="99"/>
    <w:unhideWhenUsed/>
    <w:rsid w:val="00170DFE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online.com.ua" TargetMode="External"/><Relationship Id="rId5" Type="http://schemas.openxmlformats.org/officeDocument/2006/relationships/hyperlink" Target="http://212.111.196.2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Березинець</dc:creator>
  <cp:lastModifiedBy>Наталія Луцкевич</cp:lastModifiedBy>
  <cp:revision>4</cp:revision>
  <dcterms:created xsi:type="dcterms:W3CDTF">2020-05-06T13:57:00Z</dcterms:created>
  <dcterms:modified xsi:type="dcterms:W3CDTF">2020-05-06T14:01:00Z</dcterms:modified>
</cp:coreProperties>
</file>